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E4C1AB">
      <w:pPr>
        <w:autoSpaceDE w:val="0"/>
        <w:autoSpaceDN w:val="0"/>
        <w:adjustRightInd w:val="0"/>
        <w:jc w:val="center"/>
        <w:rPr>
          <w:rFonts w:hint="eastAsia"/>
          <w:b/>
          <w:kern w:val="0"/>
          <w:sz w:val="44"/>
          <w:szCs w:val="44"/>
          <w:lang w:val="en-US" w:eastAsia="zh-CN"/>
        </w:rPr>
      </w:pPr>
      <w:r>
        <w:rPr>
          <w:rFonts w:hint="eastAsia"/>
          <w:b/>
          <w:kern w:val="0"/>
          <w:sz w:val="44"/>
          <w:szCs w:val="44"/>
        </w:rPr>
        <w:t>株洲市河西污水处理厂尾水深度处理及再生水循环利用工程总承包</w:t>
      </w:r>
      <w:r>
        <w:rPr>
          <w:rFonts w:hint="eastAsia"/>
          <w:b/>
          <w:kern w:val="0"/>
          <w:sz w:val="44"/>
          <w:szCs w:val="44"/>
          <w:lang w:val="en-US" w:eastAsia="zh-CN"/>
        </w:rPr>
        <w:t>项目人工湿地安装材料</w:t>
      </w:r>
    </w:p>
    <w:p w14:paraId="52F4EEF8">
      <w:pPr>
        <w:autoSpaceDE w:val="0"/>
        <w:autoSpaceDN w:val="0"/>
        <w:adjustRightInd w:val="0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  <w:lang w:val="en-US" w:eastAsia="zh-CN"/>
        </w:rPr>
        <w:t>采购</w:t>
      </w:r>
      <w:r>
        <w:rPr>
          <w:rFonts w:hint="eastAsia"/>
          <w:b/>
          <w:kern w:val="0"/>
          <w:sz w:val="44"/>
          <w:szCs w:val="44"/>
        </w:rPr>
        <w:t>询价文件</w:t>
      </w:r>
    </w:p>
    <w:p w14:paraId="7D149E83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                  </w:t>
      </w:r>
      <w:r>
        <w:rPr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kern w:val="0"/>
          <w:sz w:val="32"/>
          <w:szCs w:val="32"/>
          <w:u w:val="single"/>
        </w:rPr>
        <w:t>：</w:t>
      </w:r>
    </w:p>
    <w:p w14:paraId="7F0F3BA1">
      <w:pPr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</w:t>
      </w:r>
      <w:r>
        <w:rPr>
          <w:rFonts w:hint="eastAsia"/>
        </w:rPr>
        <w:t>：</w:t>
      </w:r>
    </w:p>
    <w:p w14:paraId="492CF0B7">
      <w:pPr>
        <w:ind w:firstLine="480" w:firstLineChars="200"/>
      </w:pPr>
      <w:r>
        <w:t>1</w:t>
      </w:r>
      <w:r>
        <w:rPr>
          <w:rFonts w:hint="eastAsia"/>
        </w:rPr>
        <w:t>、</w:t>
      </w:r>
      <w:r>
        <w:rPr>
          <w:rFonts w:hint="eastAsia"/>
          <w:lang w:eastAsia="zh-CN"/>
        </w:rPr>
        <w:t>采购明细</w:t>
      </w:r>
      <w:r>
        <w:t>：</w:t>
      </w:r>
      <w:r>
        <w:rPr>
          <w:rFonts w:hint="eastAsia"/>
        </w:rPr>
        <w:t>清单内</w:t>
      </w:r>
      <w:r>
        <w:rPr>
          <w:rFonts w:hint="eastAsia"/>
          <w:lang w:eastAsia="zh-CN"/>
        </w:rPr>
        <w:t>材料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eastAsia="zh-CN"/>
        </w:rPr>
        <w:t>材料单价、设计费、设备材料费、制造检验费、文件资料费、包装费、运杂费、吊装费、出库费、产品维护费、保险费、管理费、利润、服务费、各种税费以及所有明示和暗示的费用等，</w:t>
      </w:r>
      <w:r>
        <w:t>详见清单</w:t>
      </w:r>
      <w:r>
        <w:rPr>
          <w:rFonts w:hint="eastAsia"/>
        </w:rPr>
        <w:t>。</w:t>
      </w:r>
    </w:p>
    <w:p w14:paraId="4C41FE88">
      <w:pPr>
        <w:ind w:firstLine="480" w:firstLineChars="200"/>
      </w:pPr>
      <w:r>
        <w:rPr>
          <w:rFonts w:hint="eastAsia"/>
        </w:rPr>
        <w:t>2、工期</w:t>
      </w:r>
      <w:r>
        <w:t>：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天</w:t>
      </w:r>
      <w:r>
        <w:t>。</w:t>
      </w:r>
    </w:p>
    <w:p w14:paraId="2FADD248">
      <w:pPr>
        <w:ind w:firstLine="480" w:firstLineChars="200"/>
        <w:rPr>
          <w:b/>
          <w:bCs/>
          <w:highlight w:val="yellow"/>
        </w:rPr>
      </w:pPr>
      <w:r>
        <w:t>3</w:t>
      </w:r>
      <w:r>
        <w:rPr>
          <w:rFonts w:hint="eastAsia"/>
        </w:rPr>
        <w:t>、付款</w:t>
      </w:r>
      <w:r>
        <w:t>方式：</w:t>
      </w:r>
      <w:r>
        <w:rPr>
          <w:rFonts w:hint="eastAsia" w:ascii="Calibri" w:hAnsi="Calibri"/>
          <w:lang w:eastAsia="zh-CN"/>
        </w:rPr>
        <w:t>货到付款</w:t>
      </w:r>
      <w:r>
        <w:rPr>
          <w:rFonts w:hint="eastAsia" w:ascii="Calibri" w:hAnsi="Calibri"/>
        </w:rPr>
        <w:t>。</w:t>
      </w:r>
    </w:p>
    <w:p w14:paraId="6B4F59A1">
      <w:pPr>
        <w:ind w:firstLine="480" w:firstLineChars="200"/>
        <w:rPr>
          <w:kern w:val="0"/>
        </w:rPr>
      </w:pPr>
      <w:r>
        <w:rPr>
          <w:rFonts w:hint="eastAsia"/>
        </w:rPr>
        <w:t>4、项目</w:t>
      </w:r>
      <w:r>
        <w:t>地址：</w:t>
      </w:r>
      <w:r>
        <w:rPr>
          <w:rFonts w:hint="eastAsia"/>
          <w:lang w:eastAsia="zh-CN"/>
        </w:rPr>
        <w:t>株洲市天元区</w:t>
      </w:r>
      <w:r>
        <w:rPr>
          <w:rFonts w:hint="eastAsia"/>
        </w:rPr>
        <w:t>。</w:t>
      </w:r>
    </w:p>
    <w:p w14:paraId="7FB20D8F">
      <w:pPr>
        <w:ind w:firstLine="480" w:firstLineChars="200"/>
      </w:pPr>
      <w:r>
        <w:t>5</w:t>
      </w:r>
      <w:r>
        <w:rPr>
          <w:rFonts w:hint="eastAsia"/>
        </w:rPr>
        <w:t>、</w:t>
      </w:r>
      <w:r>
        <w:t>技术要求：</w:t>
      </w:r>
    </w:p>
    <w:p w14:paraId="2B62E22A">
      <w:pPr>
        <w:ind w:firstLine="360" w:firstLineChars="1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（一）基础要求</w:t>
      </w:r>
    </w:p>
    <w:p w14:paraId="02EBA6BE">
      <w:pPr>
        <w:ind w:firstLine="360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1、产品质量:按国家相关标准</w:t>
      </w:r>
    </w:p>
    <w:p w14:paraId="1E2CDC5D">
      <w:pPr>
        <w:ind w:firstLine="360" w:firstLineChars="15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、清单内“采购数量”为暂定数量，具体数量以实际结算为准。上报单价包括但不限于：材料单价、设计费、设备材料费、制造检验费、文件资料费、包装费、运杂费、吊装费、出库费、产品维护费、保险费、管理费、利润、服务费、各种税费以及所有明示和暗示的费用等</w:t>
      </w:r>
    </w:p>
    <w:p w14:paraId="4D796318">
      <w:pPr>
        <w:ind w:firstLine="360" w:firstLineChars="15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（二）清单</w:t>
      </w:r>
    </w:p>
    <w:tbl>
      <w:tblPr>
        <w:tblStyle w:val="2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736"/>
        <w:gridCol w:w="2648"/>
        <w:gridCol w:w="3620"/>
      </w:tblGrid>
      <w:tr w14:paraId="09DC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vAlign w:val="center"/>
          </w:tcPr>
          <w:p w14:paraId="40C86431">
            <w:pPr>
              <w:pStyle w:val="9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2736" w:type="dxa"/>
            <w:vAlign w:val="center"/>
          </w:tcPr>
          <w:p w14:paraId="094CC271">
            <w:pPr>
              <w:pStyle w:val="9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2648" w:type="dxa"/>
            <w:vAlign w:val="center"/>
          </w:tcPr>
          <w:p w14:paraId="67A3A85C">
            <w:pPr>
              <w:pStyle w:val="9"/>
              <w:ind w:firstLine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规格型号</w:t>
            </w:r>
          </w:p>
        </w:tc>
        <w:tc>
          <w:tcPr>
            <w:tcW w:w="3620" w:type="dxa"/>
            <w:vAlign w:val="center"/>
          </w:tcPr>
          <w:p w14:paraId="492CB1F9">
            <w:pPr>
              <w:pStyle w:val="9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采购数量</w:t>
            </w:r>
          </w:p>
        </w:tc>
      </w:tr>
      <w:tr w14:paraId="58B8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1B2F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vAlign w:val="center"/>
          </w:tcPr>
          <w:p w14:paraId="319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聚乙烯PE100管</w:t>
            </w:r>
          </w:p>
        </w:tc>
        <w:tc>
          <w:tcPr>
            <w:tcW w:w="2648" w:type="dxa"/>
            <w:vAlign w:val="center"/>
          </w:tcPr>
          <w:p w14:paraId="4FCF4C90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59C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613m</w:t>
            </w:r>
          </w:p>
        </w:tc>
      </w:tr>
      <w:tr w14:paraId="3B53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265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36" w:type="dxa"/>
            <w:vAlign w:val="center"/>
          </w:tcPr>
          <w:p w14:paraId="67CE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聚乙烯PE100管件</w:t>
            </w:r>
          </w:p>
        </w:tc>
        <w:tc>
          <w:tcPr>
            <w:tcW w:w="2648" w:type="dxa"/>
            <w:vAlign w:val="center"/>
          </w:tcPr>
          <w:p w14:paraId="3277E76F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227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43个</w:t>
            </w:r>
          </w:p>
        </w:tc>
      </w:tr>
      <w:tr w14:paraId="4AEE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064F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36" w:type="dxa"/>
            <w:vAlign w:val="center"/>
          </w:tcPr>
          <w:p w14:paraId="76C4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</w:t>
            </w:r>
          </w:p>
        </w:tc>
        <w:tc>
          <w:tcPr>
            <w:tcW w:w="2648" w:type="dxa"/>
            <w:vAlign w:val="center"/>
          </w:tcPr>
          <w:p w14:paraId="132FDD15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 DN100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4ED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3255m</w:t>
            </w:r>
          </w:p>
        </w:tc>
      </w:tr>
      <w:tr w14:paraId="13A0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2878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36" w:type="dxa"/>
            <w:vAlign w:val="center"/>
          </w:tcPr>
          <w:p w14:paraId="10A1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</w:t>
            </w:r>
          </w:p>
        </w:tc>
        <w:tc>
          <w:tcPr>
            <w:tcW w:w="2648" w:type="dxa"/>
            <w:vAlign w:val="center"/>
          </w:tcPr>
          <w:p w14:paraId="4D96DA77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 DN150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5541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1052m</w:t>
            </w:r>
          </w:p>
        </w:tc>
      </w:tr>
      <w:tr w14:paraId="7BC0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0C67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36" w:type="dxa"/>
            <w:vAlign w:val="center"/>
          </w:tcPr>
          <w:p w14:paraId="74C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</w:t>
            </w:r>
          </w:p>
        </w:tc>
        <w:tc>
          <w:tcPr>
            <w:tcW w:w="2648" w:type="dxa"/>
            <w:vAlign w:val="center"/>
          </w:tcPr>
          <w:p w14:paraId="51A79639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 DN200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21D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1909m</w:t>
            </w:r>
          </w:p>
        </w:tc>
      </w:tr>
      <w:tr w14:paraId="0F37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2981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36" w:type="dxa"/>
            <w:vAlign w:val="center"/>
          </w:tcPr>
          <w:p w14:paraId="013D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</w:t>
            </w:r>
          </w:p>
        </w:tc>
        <w:tc>
          <w:tcPr>
            <w:tcW w:w="2648" w:type="dxa"/>
            <w:vAlign w:val="center"/>
          </w:tcPr>
          <w:p w14:paraId="74B60857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 DN300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2CD2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436m</w:t>
            </w:r>
          </w:p>
        </w:tc>
      </w:tr>
      <w:tr w14:paraId="0228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01E9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36" w:type="dxa"/>
            <w:vAlign w:val="center"/>
          </w:tcPr>
          <w:p w14:paraId="4916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塑料排水管配件</w:t>
            </w:r>
          </w:p>
        </w:tc>
        <w:tc>
          <w:tcPr>
            <w:tcW w:w="2648" w:type="dxa"/>
            <w:vAlign w:val="center"/>
          </w:tcPr>
          <w:p w14:paraId="75E0473B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14:paraId="3055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1076个</w:t>
            </w:r>
          </w:p>
        </w:tc>
      </w:tr>
      <w:tr w14:paraId="6D6D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6AA5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36" w:type="dxa"/>
            <w:vAlign w:val="center"/>
          </w:tcPr>
          <w:p w14:paraId="51B3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2648" w:type="dxa"/>
            <w:vAlign w:val="center"/>
          </w:tcPr>
          <w:p w14:paraId="2AEE50F7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5064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48个</w:t>
            </w:r>
          </w:p>
        </w:tc>
      </w:tr>
      <w:tr w14:paraId="7A70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2272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36" w:type="dxa"/>
            <w:vAlign w:val="center"/>
          </w:tcPr>
          <w:p w14:paraId="63C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HDPE防渗膜</w:t>
            </w:r>
          </w:p>
        </w:tc>
        <w:tc>
          <w:tcPr>
            <w:tcW w:w="2648" w:type="dxa"/>
            <w:vAlign w:val="center"/>
          </w:tcPr>
          <w:p w14:paraId="0C8B7706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14:paraId="39CE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17100㎡</w:t>
            </w:r>
          </w:p>
        </w:tc>
      </w:tr>
      <w:tr w14:paraId="443C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" w:type="dxa"/>
            <w:vAlign w:val="center"/>
          </w:tcPr>
          <w:p w14:paraId="0011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36" w:type="dxa"/>
            <w:vAlign w:val="center"/>
          </w:tcPr>
          <w:p w14:paraId="0D6C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钠基膨润土防水毯</w:t>
            </w:r>
          </w:p>
        </w:tc>
        <w:tc>
          <w:tcPr>
            <w:tcW w:w="2648" w:type="dxa"/>
            <w:vAlign w:val="center"/>
          </w:tcPr>
          <w:p w14:paraId="732E3EB2">
            <w:pPr>
              <w:pStyle w:val="12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14:paraId="6453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3794㎡</w:t>
            </w:r>
          </w:p>
        </w:tc>
      </w:tr>
    </w:tbl>
    <w:p w14:paraId="299F243A">
      <w:pPr>
        <w:pStyle w:val="9"/>
      </w:pPr>
    </w:p>
    <w:p w14:paraId="6D8748DE">
      <w:pPr>
        <w:ind w:firstLine="480" w:firstLineChars="20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t>报价</w:t>
      </w:r>
      <w:r>
        <w:rPr>
          <w:rFonts w:hint="eastAsia"/>
        </w:rPr>
        <w:t>要求</w:t>
      </w:r>
    </w:p>
    <w:p w14:paraId="6F755BD9">
      <w:pPr>
        <w:ind w:firstLine="480" w:firstLineChars="200"/>
      </w:pPr>
      <w:r>
        <w:rPr>
          <w:rFonts w:hint="eastAsia"/>
        </w:rPr>
        <w:t>（1）按</w:t>
      </w:r>
      <w:r>
        <w:t>给定</w:t>
      </w:r>
      <w:r>
        <w:rPr>
          <w:rFonts w:hint="eastAsia"/>
          <w:lang w:eastAsia="zh-CN"/>
        </w:rPr>
        <w:t>工程量</w:t>
      </w:r>
      <w:r>
        <w:t>清单</w:t>
      </w:r>
      <w:r>
        <w:rPr>
          <w:rFonts w:hint="eastAsia"/>
        </w:rPr>
        <w:t>报价</w:t>
      </w:r>
      <w:r>
        <w:t>。</w:t>
      </w:r>
    </w:p>
    <w:p w14:paraId="55D1C27A">
      <w:pPr>
        <w:ind w:firstLine="480" w:firstLineChars="200"/>
      </w:pPr>
      <w:r>
        <w:rPr>
          <w:rFonts w:hint="eastAsia"/>
        </w:rPr>
        <w:t>（2）报价</w:t>
      </w:r>
      <w:r>
        <w:t>文件需盖报价</w:t>
      </w:r>
      <w:r>
        <w:rPr>
          <w:rFonts w:hint="eastAsia"/>
        </w:rPr>
        <w:t>单位</w:t>
      </w:r>
      <w:r>
        <w:t>公章。</w:t>
      </w:r>
    </w:p>
    <w:p w14:paraId="6535A08E">
      <w:pPr>
        <w:ind w:firstLine="480" w:firstLineChars="200"/>
      </w:pPr>
      <w:r>
        <w:rPr>
          <w:rFonts w:hint="eastAsia"/>
        </w:rPr>
        <w:t>（3）注明</w:t>
      </w:r>
      <w:r>
        <w:t>税率。</w:t>
      </w:r>
    </w:p>
    <w:p w14:paraId="3554C129">
      <w:pPr>
        <w:ind w:firstLine="480" w:firstLineChars="2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t>报价</w:t>
      </w:r>
      <w:r>
        <w:rPr>
          <w:rFonts w:hint="eastAsia"/>
        </w:rPr>
        <w:t>单</w:t>
      </w:r>
    </w:p>
    <w:tbl>
      <w:tblPr>
        <w:tblStyle w:val="2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1257"/>
        <w:gridCol w:w="1523"/>
        <w:gridCol w:w="1864"/>
        <w:gridCol w:w="1867"/>
      </w:tblGrid>
      <w:tr w14:paraId="5F94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695" w:type="pct"/>
            <w:vAlign w:val="center"/>
          </w:tcPr>
          <w:p w14:paraId="4035D291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材料</w:t>
            </w:r>
            <w:r>
              <w:rPr>
                <w:b/>
                <w:bCs/>
                <w:szCs w:val="24"/>
              </w:rPr>
              <w:t>名称</w:t>
            </w:r>
          </w:p>
        </w:tc>
        <w:tc>
          <w:tcPr>
            <w:tcW w:w="638" w:type="pct"/>
            <w:vAlign w:val="center"/>
          </w:tcPr>
          <w:p w14:paraId="195C507A">
            <w:pPr>
              <w:pStyle w:val="12"/>
              <w:jc w:val="center"/>
              <w:rPr>
                <w:rFonts w:hint="eastAsia" w:eastAsia="宋体"/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税率</w:t>
            </w:r>
          </w:p>
        </w:tc>
        <w:tc>
          <w:tcPr>
            <w:tcW w:w="773" w:type="pct"/>
            <w:vAlign w:val="center"/>
          </w:tcPr>
          <w:p w14:paraId="418C38AB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单价（元）</w:t>
            </w:r>
          </w:p>
        </w:tc>
        <w:tc>
          <w:tcPr>
            <w:tcW w:w="946" w:type="pct"/>
            <w:vAlign w:val="center"/>
          </w:tcPr>
          <w:p w14:paraId="0B86C628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数量</w:t>
            </w:r>
          </w:p>
        </w:tc>
        <w:tc>
          <w:tcPr>
            <w:tcW w:w="947" w:type="pct"/>
            <w:vAlign w:val="center"/>
          </w:tcPr>
          <w:p w14:paraId="1ABEDD6D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合计（元）</w:t>
            </w:r>
          </w:p>
        </w:tc>
      </w:tr>
      <w:tr w14:paraId="0208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5484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聚乙烯PE100管　DN500</w:t>
            </w:r>
          </w:p>
        </w:tc>
        <w:tc>
          <w:tcPr>
            <w:tcW w:w="638" w:type="pct"/>
            <w:vAlign w:val="center"/>
          </w:tcPr>
          <w:p w14:paraId="5CC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7286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5F05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613m</w:t>
            </w:r>
          </w:p>
        </w:tc>
        <w:tc>
          <w:tcPr>
            <w:tcW w:w="947" w:type="pct"/>
            <w:vAlign w:val="center"/>
          </w:tcPr>
          <w:p w14:paraId="38392B89">
            <w:pPr>
              <w:pStyle w:val="12"/>
              <w:jc w:val="center"/>
              <w:rPr>
                <w:sz w:val="20"/>
              </w:rPr>
            </w:pPr>
          </w:p>
        </w:tc>
      </w:tr>
      <w:tr w14:paraId="61C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6FCE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聚乙烯PE100管件　DN500</w:t>
            </w:r>
          </w:p>
        </w:tc>
        <w:tc>
          <w:tcPr>
            <w:tcW w:w="638" w:type="pct"/>
            <w:vAlign w:val="center"/>
          </w:tcPr>
          <w:p w14:paraId="17A0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6716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20ED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43个</w:t>
            </w:r>
          </w:p>
        </w:tc>
        <w:tc>
          <w:tcPr>
            <w:tcW w:w="947" w:type="pct"/>
            <w:vAlign w:val="center"/>
          </w:tcPr>
          <w:p w14:paraId="3AFD6DD9">
            <w:pPr>
              <w:pStyle w:val="12"/>
              <w:jc w:val="center"/>
              <w:rPr>
                <w:sz w:val="20"/>
              </w:rPr>
            </w:pPr>
          </w:p>
        </w:tc>
      </w:tr>
      <w:tr w14:paraId="3A4D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3340" w:type="dxa"/>
            <w:vAlign w:val="center"/>
          </w:tcPr>
          <w:p w14:paraId="69CF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塑料排水管UPVC DN100</w:t>
            </w:r>
          </w:p>
        </w:tc>
        <w:tc>
          <w:tcPr>
            <w:tcW w:w="638" w:type="pct"/>
            <w:vAlign w:val="center"/>
          </w:tcPr>
          <w:p w14:paraId="3988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6F9C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413B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3255m</w:t>
            </w:r>
          </w:p>
        </w:tc>
        <w:tc>
          <w:tcPr>
            <w:tcW w:w="947" w:type="pct"/>
            <w:vAlign w:val="center"/>
          </w:tcPr>
          <w:p w14:paraId="78DE502B">
            <w:pPr>
              <w:pStyle w:val="12"/>
              <w:jc w:val="center"/>
              <w:rPr>
                <w:sz w:val="20"/>
              </w:rPr>
            </w:pPr>
          </w:p>
        </w:tc>
      </w:tr>
      <w:tr w14:paraId="2B82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658F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塑料排水管UPVC DN150</w:t>
            </w:r>
          </w:p>
        </w:tc>
        <w:tc>
          <w:tcPr>
            <w:tcW w:w="638" w:type="pct"/>
            <w:vAlign w:val="center"/>
          </w:tcPr>
          <w:p w14:paraId="2A33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4D93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0BA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1052m</w:t>
            </w:r>
          </w:p>
        </w:tc>
        <w:tc>
          <w:tcPr>
            <w:tcW w:w="947" w:type="pct"/>
            <w:vAlign w:val="center"/>
          </w:tcPr>
          <w:p w14:paraId="5AEFD240">
            <w:pPr>
              <w:pStyle w:val="12"/>
              <w:jc w:val="center"/>
              <w:rPr>
                <w:sz w:val="20"/>
              </w:rPr>
            </w:pPr>
          </w:p>
        </w:tc>
      </w:tr>
      <w:tr w14:paraId="7D8C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38E0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塑料排水管UPVC DN200</w:t>
            </w:r>
          </w:p>
        </w:tc>
        <w:tc>
          <w:tcPr>
            <w:tcW w:w="638" w:type="pct"/>
            <w:vAlign w:val="center"/>
          </w:tcPr>
          <w:p w14:paraId="39F9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3C7B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69D2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1909m</w:t>
            </w:r>
          </w:p>
        </w:tc>
        <w:tc>
          <w:tcPr>
            <w:tcW w:w="947" w:type="pct"/>
            <w:vAlign w:val="center"/>
          </w:tcPr>
          <w:p w14:paraId="486993E7">
            <w:pPr>
              <w:pStyle w:val="12"/>
              <w:jc w:val="center"/>
              <w:rPr>
                <w:sz w:val="20"/>
              </w:rPr>
            </w:pPr>
          </w:p>
        </w:tc>
      </w:tr>
      <w:tr w14:paraId="73AD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523B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塑料排水管UPVC DN300</w:t>
            </w:r>
          </w:p>
        </w:tc>
        <w:tc>
          <w:tcPr>
            <w:tcW w:w="638" w:type="pct"/>
            <w:vAlign w:val="center"/>
          </w:tcPr>
          <w:p w14:paraId="1B80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73" w:type="pct"/>
            <w:vAlign w:val="center"/>
          </w:tcPr>
          <w:p w14:paraId="7F6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48A0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436m</w:t>
            </w:r>
          </w:p>
        </w:tc>
        <w:tc>
          <w:tcPr>
            <w:tcW w:w="947" w:type="pct"/>
            <w:vAlign w:val="center"/>
          </w:tcPr>
          <w:p w14:paraId="4BD4778D">
            <w:pPr>
              <w:pStyle w:val="12"/>
              <w:jc w:val="center"/>
              <w:rPr>
                <w:sz w:val="20"/>
              </w:rPr>
            </w:pPr>
          </w:p>
        </w:tc>
      </w:tr>
      <w:tr w14:paraId="5932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7269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塑料排水管配件</w:t>
            </w:r>
          </w:p>
        </w:tc>
        <w:tc>
          <w:tcPr>
            <w:tcW w:w="638" w:type="pct"/>
            <w:vAlign w:val="center"/>
          </w:tcPr>
          <w:p w14:paraId="370F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4448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7B30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1076个</w:t>
            </w:r>
          </w:p>
        </w:tc>
        <w:tc>
          <w:tcPr>
            <w:tcW w:w="947" w:type="pct"/>
            <w:vAlign w:val="center"/>
          </w:tcPr>
          <w:p w14:paraId="782ED711">
            <w:pPr>
              <w:pStyle w:val="12"/>
              <w:jc w:val="center"/>
              <w:rPr>
                <w:sz w:val="20"/>
              </w:rPr>
            </w:pPr>
          </w:p>
        </w:tc>
      </w:tr>
      <w:tr w14:paraId="53F7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2EA2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 DN150</w:t>
            </w:r>
          </w:p>
        </w:tc>
        <w:tc>
          <w:tcPr>
            <w:tcW w:w="638" w:type="pct"/>
            <w:vAlign w:val="center"/>
          </w:tcPr>
          <w:p w14:paraId="1E54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3F65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64D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48个</w:t>
            </w:r>
          </w:p>
        </w:tc>
        <w:tc>
          <w:tcPr>
            <w:tcW w:w="947" w:type="pct"/>
            <w:vAlign w:val="center"/>
          </w:tcPr>
          <w:p w14:paraId="379DD716">
            <w:pPr>
              <w:pStyle w:val="12"/>
              <w:jc w:val="center"/>
              <w:rPr>
                <w:sz w:val="20"/>
              </w:rPr>
            </w:pPr>
          </w:p>
        </w:tc>
      </w:tr>
      <w:tr w14:paraId="7B8B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40" w:type="dxa"/>
            <w:vAlign w:val="center"/>
          </w:tcPr>
          <w:p w14:paraId="6F64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HDPE防渗膜</w:t>
            </w:r>
          </w:p>
        </w:tc>
        <w:tc>
          <w:tcPr>
            <w:tcW w:w="638" w:type="pct"/>
            <w:vAlign w:val="center"/>
          </w:tcPr>
          <w:p w14:paraId="23DF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7B4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2BE8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17100㎡</w:t>
            </w:r>
          </w:p>
        </w:tc>
        <w:tc>
          <w:tcPr>
            <w:tcW w:w="947" w:type="pct"/>
            <w:vAlign w:val="center"/>
          </w:tcPr>
          <w:p w14:paraId="487B7401">
            <w:pPr>
              <w:pStyle w:val="12"/>
              <w:jc w:val="center"/>
              <w:rPr>
                <w:sz w:val="20"/>
              </w:rPr>
            </w:pPr>
          </w:p>
        </w:tc>
      </w:tr>
      <w:tr w14:paraId="459D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3340" w:type="dxa"/>
            <w:vAlign w:val="center"/>
          </w:tcPr>
          <w:p w14:paraId="1684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钠基膨润土防水毯</w:t>
            </w:r>
          </w:p>
        </w:tc>
        <w:tc>
          <w:tcPr>
            <w:tcW w:w="638" w:type="pct"/>
            <w:vAlign w:val="center"/>
          </w:tcPr>
          <w:p w14:paraId="60F3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Align w:val="center"/>
          </w:tcPr>
          <w:p w14:paraId="4E6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0B81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3794㎡</w:t>
            </w:r>
          </w:p>
        </w:tc>
        <w:tc>
          <w:tcPr>
            <w:tcW w:w="947" w:type="pct"/>
            <w:vAlign w:val="center"/>
          </w:tcPr>
          <w:p w14:paraId="11E81A3F">
            <w:pPr>
              <w:pStyle w:val="12"/>
              <w:jc w:val="center"/>
              <w:rPr>
                <w:sz w:val="20"/>
              </w:rPr>
            </w:pPr>
          </w:p>
        </w:tc>
      </w:tr>
      <w:tr w14:paraId="2E28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</w:trPr>
        <w:tc>
          <w:tcPr>
            <w:tcW w:w="1695" w:type="pct"/>
            <w:vAlign w:val="center"/>
          </w:tcPr>
          <w:p w14:paraId="661390C5">
            <w:pPr>
              <w:pStyle w:val="12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总价</w:t>
            </w:r>
          </w:p>
        </w:tc>
        <w:tc>
          <w:tcPr>
            <w:tcW w:w="3304" w:type="pct"/>
            <w:gridSpan w:val="4"/>
            <w:vAlign w:val="center"/>
          </w:tcPr>
          <w:p w14:paraId="4C08479C">
            <w:pPr>
              <w:pStyle w:val="12"/>
              <w:rPr>
                <w:rFonts w:hint="eastAsia"/>
                <w:szCs w:val="24"/>
              </w:rPr>
            </w:pPr>
            <w:r>
              <w:rPr>
                <w:szCs w:val="24"/>
              </w:rPr>
              <w:t xml:space="preserve">大写：                    </w:t>
            </w:r>
          </w:p>
          <w:p w14:paraId="02659240"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小写：            元</w:t>
            </w:r>
          </w:p>
          <w:p w14:paraId="0AAE1CC6">
            <w:pPr>
              <w:pStyle w:val="1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税率</w:t>
            </w:r>
            <w:r>
              <w:rPr>
                <w:szCs w:val="24"/>
              </w:rPr>
              <w:t>：</w:t>
            </w:r>
          </w:p>
        </w:tc>
      </w:tr>
    </w:tbl>
    <w:p w14:paraId="3E3BA6A7">
      <w:pPr>
        <w:ind w:firstLine="480" w:firstLineChars="200"/>
      </w:pPr>
    </w:p>
    <w:p w14:paraId="5670A91B">
      <w:pPr>
        <w:ind w:firstLine="480" w:firstLineChars="200"/>
        <w:rPr>
          <w:rFonts w:hint="eastAsia"/>
          <w:u w:val="single"/>
        </w:rPr>
      </w:pPr>
      <w:r>
        <w:rPr>
          <w:rFonts w:hint="eastAsia"/>
        </w:rPr>
        <w:t>报价</w:t>
      </w:r>
      <w:r>
        <w:t>单位</w:t>
      </w:r>
      <w:r>
        <w:rPr>
          <w:rFonts w:hint="eastAsia"/>
        </w:rPr>
        <w:t>（盖章）</w:t>
      </w:r>
      <w:r>
        <w:t>：</w:t>
      </w:r>
      <w:r>
        <w:rPr>
          <w:rFonts w:hint="eastAsia"/>
          <w:u w:val="single"/>
        </w:rPr>
        <w:t xml:space="preserve">                      </w:t>
      </w:r>
    </w:p>
    <w:p w14:paraId="7A1B965A">
      <w:pPr>
        <w:ind w:firstLine="480" w:firstLineChars="200"/>
        <w:rPr>
          <w:rFonts w:hint="eastAsia"/>
          <w:u w:val="single"/>
        </w:rPr>
      </w:pPr>
      <w:r>
        <w:rPr>
          <w:rFonts w:hint="eastAsia"/>
          <w:u w:val="single"/>
        </w:rPr>
        <w:t>报价</w:t>
      </w:r>
      <w:r>
        <w:rPr>
          <w:u w:val="single"/>
        </w:rPr>
        <w:t>时间：</w:t>
      </w:r>
      <w:r>
        <w:rPr>
          <w:rFonts w:hint="eastAsia"/>
          <w:u w:val="single"/>
        </w:rPr>
        <w:t xml:space="preserve">                       </w:t>
      </w:r>
    </w:p>
    <w:sectPr>
      <w:pgSz w:w="11907" w:h="16840"/>
      <w:pgMar w:top="1134" w:right="1134" w:bottom="1134" w:left="1134" w:header="851" w:footer="992" w:gutter="0"/>
      <w:paperSrc w:first="257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YTEyZjliNmQ4NzdmODgwMzdkMzQ1Y2YwYjc5NmM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563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241C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D5D42"/>
    <w:rsid w:val="000E0CF0"/>
    <w:rsid w:val="000E27EB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E197B"/>
    <w:rsid w:val="001E3DEE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764A6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0EE"/>
    <w:rsid w:val="002B7325"/>
    <w:rsid w:val="002C1FED"/>
    <w:rsid w:val="002C26F9"/>
    <w:rsid w:val="002C3D9D"/>
    <w:rsid w:val="002D6BFB"/>
    <w:rsid w:val="002E0406"/>
    <w:rsid w:val="002E19BE"/>
    <w:rsid w:val="002E46A6"/>
    <w:rsid w:val="002E65A4"/>
    <w:rsid w:val="002F6612"/>
    <w:rsid w:val="0030047C"/>
    <w:rsid w:val="00301A8A"/>
    <w:rsid w:val="003043AA"/>
    <w:rsid w:val="003052B7"/>
    <w:rsid w:val="0031042F"/>
    <w:rsid w:val="00311EB4"/>
    <w:rsid w:val="00314D8D"/>
    <w:rsid w:val="00315BCB"/>
    <w:rsid w:val="0031722C"/>
    <w:rsid w:val="00317B49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47959"/>
    <w:rsid w:val="0035128D"/>
    <w:rsid w:val="003526DC"/>
    <w:rsid w:val="00355714"/>
    <w:rsid w:val="003561C8"/>
    <w:rsid w:val="003561DB"/>
    <w:rsid w:val="00356237"/>
    <w:rsid w:val="0036025A"/>
    <w:rsid w:val="00361499"/>
    <w:rsid w:val="00361D69"/>
    <w:rsid w:val="00361FA4"/>
    <w:rsid w:val="00370B48"/>
    <w:rsid w:val="00373D57"/>
    <w:rsid w:val="003846B8"/>
    <w:rsid w:val="003846F1"/>
    <w:rsid w:val="00391866"/>
    <w:rsid w:val="00392D8F"/>
    <w:rsid w:val="003947BE"/>
    <w:rsid w:val="00394F4C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5ACC"/>
    <w:rsid w:val="003B6B8D"/>
    <w:rsid w:val="003B7BA7"/>
    <w:rsid w:val="003C01A9"/>
    <w:rsid w:val="003C2158"/>
    <w:rsid w:val="003C2592"/>
    <w:rsid w:val="003C4FEC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4A5D"/>
    <w:rsid w:val="00426874"/>
    <w:rsid w:val="00430B2A"/>
    <w:rsid w:val="00433146"/>
    <w:rsid w:val="004378E7"/>
    <w:rsid w:val="0044335F"/>
    <w:rsid w:val="00452E80"/>
    <w:rsid w:val="004604C5"/>
    <w:rsid w:val="00460B2B"/>
    <w:rsid w:val="00463B05"/>
    <w:rsid w:val="0047368B"/>
    <w:rsid w:val="004744E1"/>
    <w:rsid w:val="0047531D"/>
    <w:rsid w:val="00477DEB"/>
    <w:rsid w:val="004814AD"/>
    <w:rsid w:val="00482A9E"/>
    <w:rsid w:val="004856F4"/>
    <w:rsid w:val="00487528"/>
    <w:rsid w:val="0049022A"/>
    <w:rsid w:val="00491166"/>
    <w:rsid w:val="004943D3"/>
    <w:rsid w:val="0049441C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B5E0A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63D20"/>
    <w:rsid w:val="005701D3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B7798"/>
    <w:rsid w:val="005C529E"/>
    <w:rsid w:val="005D1944"/>
    <w:rsid w:val="005D2C6E"/>
    <w:rsid w:val="005D4179"/>
    <w:rsid w:val="005F7756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5B09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584"/>
    <w:rsid w:val="007139DB"/>
    <w:rsid w:val="00714244"/>
    <w:rsid w:val="00724EEB"/>
    <w:rsid w:val="00734146"/>
    <w:rsid w:val="00740600"/>
    <w:rsid w:val="00750047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09D0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41F43"/>
    <w:rsid w:val="00842249"/>
    <w:rsid w:val="00845B64"/>
    <w:rsid w:val="008529FD"/>
    <w:rsid w:val="0086064F"/>
    <w:rsid w:val="00865313"/>
    <w:rsid w:val="00867812"/>
    <w:rsid w:val="00874808"/>
    <w:rsid w:val="00883C13"/>
    <w:rsid w:val="008862BA"/>
    <w:rsid w:val="00892152"/>
    <w:rsid w:val="00895270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198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361A"/>
    <w:rsid w:val="0097638F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F50"/>
    <w:rsid w:val="00A13B16"/>
    <w:rsid w:val="00A14202"/>
    <w:rsid w:val="00A154B6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2D2"/>
    <w:rsid w:val="00AD0EEF"/>
    <w:rsid w:val="00AD19DC"/>
    <w:rsid w:val="00AD3AEE"/>
    <w:rsid w:val="00B012DC"/>
    <w:rsid w:val="00B037B5"/>
    <w:rsid w:val="00B0778B"/>
    <w:rsid w:val="00B1704D"/>
    <w:rsid w:val="00B2232E"/>
    <w:rsid w:val="00B22EDC"/>
    <w:rsid w:val="00B24B9D"/>
    <w:rsid w:val="00B3018B"/>
    <w:rsid w:val="00B31406"/>
    <w:rsid w:val="00B3370F"/>
    <w:rsid w:val="00B33D55"/>
    <w:rsid w:val="00B3497F"/>
    <w:rsid w:val="00B3743F"/>
    <w:rsid w:val="00B428CA"/>
    <w:rsid w:val="00B47AAC"/>
    <w:rsid w:val="00B47C9B"/>
    <w:rsid w:val="00B506EA"/>
    <w:rsid w:val="00B51518"/>
    <w:rsid w:val="00B52711"/>
    <w:rsid w:val="00B5422C"/>
    <w:rsid w:val="00B5422D"/>
    <w:rsid w:val="00B54C89"/>
    <w:rsid w:val="00B62202"/>
    <w:rsid w:val="00B6288A"/>
    <w:rsid w:val="00B6627C"/>
    <w:rsid w:val="00B66838"/>
    <w:rsid w:val="00B67D91"/>
    <w:rsid w:val="00B710EF"/>
    <w:rsid w:val="00B71F04"/>
    <w:rsid w:val="00B72CFC"/>
    <w:rsid w:val="00B74720"/>
    <w:rsid w:val="00B75962"/>
    <w:rsid w:val="00B83A1E"/>
    <w:rsid w:val="00B84E38"/>
    <w:rsid w:val="00B863F5"/>
    <w:rsid w:val="00B8735A"/>
    <w:rsid w:val="00B87DE6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2037B"/>
    <w:rsid w:val="00D209E5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0E0B"/>
    <w:rsid w:val="00D92E60"/>
    <w:rsid w:val="00D95DA7"/>
    <w:rsid w:val="00D962A9"/>
    <w:rsid w:val="00DA068D"/>
    <w:rsid w:val="00DA1522"/>
    <w:rsid w:val="00DA162B"/>
    <w:rsid w:val="00DA2397"/>
    <w:rsid w:val="00DA395B"/>
    <w:rsid w:val="00DA49A6"/>
    <w:rsid w:val="00DA679F"/>
    <w:rsid w:val="00DB3E6A"/>
    <w:rsid w:val="00DC05FD"/>
    <w:rsid w:val="00DC3336"/>
    <w:rsid w:val="00DC3C2D"/>
    <w:rsid w:val="00DC427E"/>
    <w:rsid w:val="00DD2BBA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4DB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4ACB"/>
    <w:rsid w:val="00ED57AD"/>
    <w:rsid w:val="00ED660B"/>
    <w:rsid w:val="00EE0935"/>
    <w:rsid w:val="00EE1CA3"/>
    <w:rsid w:val="00EE517C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33B0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6C57A4"/>
    <w:rsid w:val="05D55D22"/>
    <w:rsid w:val="061205DA"/>
    <w:rsid w:val="06261817"/>
    <w:rsid w:val="065B513E"/>
    <w:rsid w:val="065B66BC"/>
    <w:rsid w:val="066912BB"/>
    <w:rsid w:val="067656CB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15317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780960"/>
    <w:rsid w:val="0E897AFC"/>
    <w:rsid w:val="0E8F38CE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7FE3E5C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984F2A"/>
    <w:rsid w:val="1BDC4D70"/>
    <w:rsid w:val="1BE704C7"/>
    <w:rsid w:val="1C2C2E03"/>
    <w:rsid w:val="1C42261E"/>
    <w:rsid w:val="1C4A2497"/>
    <w:rsid w:val="1C5B187D"/>
    <w:rsid w:val="1C660E89"/>
    <w:rsid w:val="1C9338F9"/>
    <w:rsid w:val="1CA96446"/>
    <w:rsid w:val="1CAF484D"/>
    <w:rsid w:val="1CAF66EA"/>
    <w:rsid w:val="1CC77487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EF6174C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4854B7"/>
    <w:rsid w:val="21544B8C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92565"/>
    <w:rsid w:val="2C672726"/>
    <w:rsid w:val="2C840695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66E30"/>
    <w:rsid w:val="2FEF2F47"/>
    <w:rsid w:val="30084C4D"/>
    <w:rsid w:val="30125364"/>
    <w:rsid w:val="3016770A"/>
    <w:rsid w:val="30362A5C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A018EE"/>
    <w:rsid w:val="33AD1E97"/>
    <w:rsid w:val="33C22CF1"/>
    <w:rsid w:val="33C45C34"/>
    <w:rsid w:val="33ED6844"/>
    <w:rsid w:val="33FE1C9E"/>
    <w:rsid w:val="344544AE"/>
    <w:rsid w:val="344C30C6"/>
    <w:rsid w:val="34657FFA"/>
    <w:rsid w:val="346B346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E657B"/>
    <w:rsid w:val="3F103734"/>
    <w:rsid w:val="3F456098"/>
    <w:rsid w:val="3FAC407A"/>
    <w:rsid w:val="3FB429D6"/>
    <w:rsid w:val="3FBE78BB"/>
    <w:rsid w:val="3FE94A21"/>
    <w:rsid w:val="403E056D"/>
    <w:rsid w:val="40882DA9"/>
    <w:rsid w:val="40B66784"/>
    <w:rsid w:val="40E07484"/>
    <w:rsid w:val="40E370BA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363748"/>
    <w:rsid w:val="46411BB4"/>
    <w:rsid w:val="46571F74"/>
    <w:rsid w:val="465A0DE9"/>
    <w:rsid w:val="468E52B2"/>
    <w:rsid w:val="469B7368"/>
    <w:rsid w:val="469D2E12"/>
    <w:rsid w:val="46C23AB1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F16575"/>
    <w:rsid w:val="54FD753C"/>
    <w:rsid w:val="55107366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A5392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114957"/>
    <w:rsid w:val="5816680B"/>
    <w:rsid w:val="581E376A"/>
    <w:rsid w:val="5881606C"/>
    <w:rsid w:val="58967016"/>
    <w:rsid w:val="591D446E"/>
    <w:rsid w:val="59231708"/>
    <w:rsid w:val="59543242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00119C"/>
    <w:rsid w:val="5A412949"/>
    <w:rsid w:val="5A507F79"/>
    <w:rsid w:val="5A5649D0"/>
    <w:rsid w:val="5A7548C8"/>
    <w:rsid w:val="5A9F5736"/>
    <w:rsid w:val="5AAE30FF"/>
    <w:rsid w:val="5AC92390"/>
    <w:rsid w:val="5AEE7058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DB42CA"/>
    <w:rsid w:val="60E216BC"/>
    <w:rsid w:val="60F0567C"/>
    <w:rsid w:val="60F47349"/>
    <w:rsid w:val="61273FB0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97641"/>
    <w:rsid w:val="633B429C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A4B3F"/>
    <w:rsid w:val="6ECA7B2E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82CA4"/>
    <w:rsid w:val="74B31C24"/>
    <w:rsid w:val="74C26C1D"/>
    <w:rsid w:val="74C7347A"/>
    <w:rsid w:val="74F32381"/>
    <w:rsid w:val="750E405B"/>
    <w:rsid w:val="753C0F66"/>
    <w:rsid w:val="754032CD"/>
    <w:rsid w:val="756D6D46"/>
    <w:rsid w:val="757466BE"/>
    <w:rsid w:val="75753A27"/>
    <w:rsid w:val="75787A51"/>
    <w:rsid w:val="75AC69DC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1E7672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A094654"/>
    <w:rsid w:val="7A3771C6"/>
    <w:rsid w:val="7A3B6B35"/>
    <w:rsid w:val="7A6F0290"/>
    <w:rsid w:val="7A744747"/>
    <w:rsid w:val="7A7F0AA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3F17A2"/>
    <w:rsid w:val="7E4529B4"/>
    <w:rsid w:val="7E6B0CD0"/>
    <w:rsid w:val="7E6E2A0D"/>
    <w:rsid w:val="7E846991"/>
    <w:rsid w:val="7E880C29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9"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30"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2"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link w:val="37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Normal Indent"/>
    <w:basedOn w:val="1"/>
    <w:next w:val="1"/>
    <w:qFormat/>
    <w:uiPriority w:val="0"/>
    <w:pPr>
      <w:widowControl/>
      <w:spacing w:line="240" w:lineRule="auto"/>
      <w:ind w:firstLine="420"/>
      <w:jc w:val="left"/>
    </w:pPr>
    <w:rPr>
      <w:kern w:val="0"/>
      <w:sz w:val="20"/>
      <w:szCs w:val="20"/>
    </w:rPr>
  </w:style>
  <w:style w:type="paragraph" w:styleId="10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36"/>
    <w:unhideWhenUsed/>
    <w:qFormat/>
    <w:uiPriority w:val="0"/>
    <w:pPr>
      <w:jc w:val="left"/>
    </w:pPr>
  </w:style>
  <w:style w:type="paragraph" w:styleId="12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3">
    <w:name w:val="Date"/>
    <w:basedOn w:val="1"/>
    <w:next w:val="1"/>
    <w:link w:val="47"/>
    <w:qFormat/>
    <w:uiPriority w:val="0"/>
    <w:pPr>
      <w:ind w:left="100" w:leftChars="2500"/>
    </w:pPr>
  </w:style>
  <w:style w:type="paragraph" w:styleId="14">
    <w:name w:val="Balloon Text"/>
    <w:basedOn w:val="1"/>
    <w:link w:val="33"/>
    <w:qFormat/>
    <w:uiPriority w:val="0"/>
    <w:rPr>
      <w:sz w:val="18"/>
      <w:szCs w:val="18"/>
    </w:rPr>
  </w:style>
  <w:style w:type="paragraph" w:styleId="15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8">
    <w:name w:val="Subtitle"/>
    <w:basedOn w:val="1"/>
    <w:next w:val="1"/>
    <w:link w:val="40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HTML Preformatted"/>
    <w:basedOn w:val="1"/>
    <w:link w:val="3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39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1">
    <w:name w:val="annotation subject"/>
    <w:basedOn w:val="11"/>
    <w:next w:val="11"/>
    <w:link w:val="42"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3">
    <w:name w:val="Table Grid"/>
    <w:basedOn w:val="2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4"/>
    <w:semiHidden/>
    <w:unhideWhenUsed/>
    <w:qFormat/>
    <w:uiPriority w:val="0"/>
    <w:rPr>
      <w:sz w:val="21"/>
      <w:szCs w:val="21"/>
    </w:rPr>
  </w:style>
  <w:style w:type="character" w:customStyle="1" w:styleId="28">
    <w:name w:val="标题 1 字符"/>
    <w:basedOn w:val="24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9">
    <w:name w:val="标题 2 字符"/>
    <w:basedOn w:val="24"/>
    <w:link w:val="3"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30">
    <w:name w:val="标题 3 字符"/>
    <w:basedOn w:val="24"/>
    <w:link w:val="4"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1">
    <w:name w:val="页眉 字符"/>
    <w:link w:val="16"/>
    <w:qFormat/>
    <w:uiPriority w:val="99"/>
    <w:rPr>
      <w:kern w:val="2"/>
      <w:sz w:val="18"/>
      <w:szCs w:val="18"/>
    </w:rPr>
  </w:style>
  <w:style w:type="character" w:customStyle="1" w:styleId="32">
    <w:name w:val="页脚 字符"/>
    <w:link w:val="15"/>
    <w:qFormat/>
    <w:uiPriority w:val="99"/>
    <w:rPr>
      <w:kern w:val="2"/>
      <w:sz w:val="18"/>
      <w:szCs w:val="18"/>
    </w:rPr>
  </w:style>
  <w:style w:type="character" w:customStyle="1" w:styleId="33">
    <w:name w:val="批注框文本 字符"/>
    <w:basedOn w:val="24"/>
    <w:link w:val="14"/>
    <w:qFormat/>
    <w:uiPriority w:val="0"/>
    <w:rPr>
      <w:kern w:val="2"/>
      <w:sz w:val="18"/>
      <w:szCs w:val="18"/>
    </w:rPr>
  </w:style>
  <w:style w:type="character" w:customStyle="1" w:styleId="34">
    <w:name w:val="HTML 预设格式 字符"/>
    <w:basedOn w:val="24"/>
    <w:link w:val="19"/>
    <w:semiHidden/>
    <w:qFormat/>
    <w:uiPriority w:val="99"/>
    <w:rPr>
      <w:rFonts w:ascii="宋体" w:hAnsi="宋体" w:cs="宋体"/>
      <w:sz w:val="24"/>
      <w:szCs w:val="24"/>
    </w:rPr>
  </w:style>
  <w:style w:type="paragraph" w:styleId="35">
    <w:name w:val="List Paragraph"/>
    <w:basedOn w:val="1"/>
    <w:qFormat/>
    <w:uiPriority w:val="1"/>
    <w:pPr>
      <w:ind w:firstLine="420" w:firstLineChars="200"/>
    </w:pPr>
  </w:style>
  <w:style w:type="character" w:customStyle="1" w:styleId="36">
    <w:name w:val="批注文字 字符"/>
    <w:basedOn w:val="24"/>
    <w:link w:val="11"/>
    <w:qFormat/>
    <w:uiPriority w:val="0"/>
    <w:rPr>
      <w:kern w:val="2"/>
      <w:sz w:val="21"/>
      <w:szCs w:val="24"/>
    </w:rPr>
  </w:style>
  <w:style w:type="character" w:customStyle="1" w:styleId="37">
    <w:name w:val="正文文本 字符"/>
    <w:basedOn w:val="24"/>
    <w:link w:val="7"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8">
    <w:name w:val="文档结构图 字符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9">
    <w:name w:val="标题 字符"/>
    <w:basedOn w:val="24"/>
    <w:link w:val="20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副标题 字符"/>
    <w:basedOn w:val="24"/>
    <w:link w:val="1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1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2">
    <w:name w:val="批注主题 字符"/>
    <w:basedOn w:val="36"/>
    <w:link w:val="2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4">
    <w:name w:val="Char"/>
    <w:basedOn w:val="1"/>
    <w:qFormat/>
    <w:uiPriority w:val="0"/>
    <w:rPr>
      <w:rFonts w:ascii="Tahoma" w:hAnsi="Tahoma"/>
      <w:szCs w:val="20"/>
    </w:rPr>
  </w:style>
  <w:style w:type="character" w:customStyle="1" w:styleId="45">
    <w:name w:val="纯文本 字符"/>
    <w:basedOn w:val="24"/>
    <w:link w:val="12"/>
    <w:qFormat/>
    <w:uiPriority w:val="0"/>
    <w:rPr>
      <w:rFonts w:ascii="宋体" w:hAnsi="Courier New"/>
      <w:kern w:val="2"/>
      <w:sz w:val="21"/>
    </w:rPr>
  </w:style>
  <w:style w:type="paragraph" w:customStyle="1" w:styleId="46">
    <w:name w:val="Char Char Char1 Char Char Char Char Char Char Char Char Char Char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7">
    <w:name w:val="日期 字符"/>
    <w:basedOn w:val="24"/>
    <w:link w:val="13"/>
    <w:qFormat/>
    <w:uiPriority w:val="0"/>
    <w:rPr>
      <w:kern w:val="2"/>
      <w:sz w:val="21"/>
      <w:szCs w:val="24"/>
    </w:r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样式 正文首行缩进 + 首行缩进:  2 字符1"/>
    <w:basedOn w:val="6"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50">
    <w:name w:val="表格"/>
    <w:basedOn w:val="1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51">
    <w:name w:val="表格内容"/>
    <w:basedOn w:val="1"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2">
    <w:name w:val="标题 4 字符"/>
    <w:basedOn w:val="24"/>
    <w:link w:val="8"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3">
    <w:name w:val="font7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6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5">
    <w:name w:val="font8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3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7">
    <w:name w:val="font2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5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9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font11"/>
    <w:basedOn w:val="2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66FC5-B0BD-40AB-A1AD-1663D1806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460</Words>
  <Characters>489</Characters>
  <Lines>15</Lines>
  <Paragraphs>4</Paragraphs>
  <TotalTime>5</TotalTime>
  <ScaleCrop>false</ScaleCrop>
  <LinksUpToDate>false</LinksUpToDate>
  <CharactersWithSpaces>589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2025-02-10T09:03:00Z</dcterms:created>
  <dc:creator>admin</dc:creator>
  <cp:lastModifiedBy>zhyy</cp:lastModifiedBy>
  <cp:lastPrinted>2021-05-21T00:54:00Z</cp:lastPrinted>
  <dcterms:modified xsi:type="dcterms:W3CDTF">2025-06-12T01:55:44Z</dcterms:modified>
  <dc:title>招标文件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292C812B32A342879D20F5E8F21D9E6B_13</vt:lpwstr>
  </property>
  <property fmtid="{D5CDD505-2E9C-101B-9397-08002B2CF9AE}" pid="4" name="KSOTemplateDocerSaveRecord">
    <vt:lpwstr>eyJoZGlkIjoiM2RmNWIwNTkzZmQzNzA1MmJkZmUwYjhhZDU0MDQxYWIiLCJ1c2VySWQiOiIzNDYxODAyMzgifQ==</vt:lpwstr>
  </property>
</Properties>
</file>