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7FD52">
      <w:pPr>
        <w:jc w:val="center"/>
        <w:rPr>
          <w:rFonts w:hint="eastAsia" w:ascii="宋体" w:hAnsi="宋体"/>
          <w:b/>
          <w:spacing w:val="0"/>
          <w:sz w:val="44"/>
          <w:szCs w:val="44"/>
        </w:rPr>
      </w:pPr>
      <w:r>
        <w:rPr>
          <w:rFonts w:hint="eastAsia" w:ascii="宋体" w:hAnsi="宋体"/>
          <w:b/>
          <w:spacing w:val="0"/>
          <w:sz w:val="44"/>
          <w:szCs w:val="44"/>
        </w:rPr>
        <w:t>中机国际工程设计研究院有限责任公司</w:t>
      </w:r>
    </w:p>
    <w:p w14:paraId="36B9EE2E">
      <w:pPr>
        <w:jc w:val="center"/>
        <w:rPr>
          <w:rFonts w:hint="eastAsia" w:ascii="宋体" w:hAnsi="宋体" w:eastAsia="宋体" w:cs="Times New Roman"/>
          <w:b/>
          <w:spacing w:val="0"/>
          <w:sz w:val="44"/>
          <w:szCs w:val="44"/>
          <w:lang w:eastAsia="zh-CN"/>
        </w:rPr>
      </w:pPr>
      <w:r>
        <w:rPr>
          <w:rFonts w:hint="eastAsia" w:ascii="宋体" w:hAnsi="宋体" w:cs="Times New Roman"/>
          <w:b/>
          <w:spacing w:val="0"/>
          <w:sz w:val="44"/>
          <w:szCs w:val="44"/>
          <w:lang w:eastAsia="zh-CN"/>
        </w:rPr>
        <w:t>引进差旅服务平台</w:t>
      </w:r>
      <w:r>
        <w:rPr>
          <w:rFonts w:hint="eastAsia" w:ascii="宋体" w:hAnsi="宋体" w:eastAsia="宋体" w:cs="Times New Roman"/>
          <w:b/>
          <w:spacing w:val="0"/>
          <w:sz w:val="44"/>
          <w:szCs w:val="44"/>
          <w:lang w:eastAsia="zh-CN"/>
        </w:rPr>
        <w:t>项目</w:t>
      </w:r>
    </w:p>
    <w:p w14:paraId="0A76DB31">
      <w:pPr>
        <w:jc w:val="center"/>
        <w:rPr>
          <w:rFonts w:hint="eastAsia" w:ascii="宋体" w:hAnsi="宋体" w:eastAsia="宋体" w:cs="Times New Roman"/>
          <w:b/>
          <w:spacing w:val="0"/>
          <w:sz w:val="44"/>
          <w:szCs w:val="44"/>
          <w:lang w:eastAsia="zh-CN"/>
        </w:rPr>
      </w:pPr>
    </w:p>
    <w:p w14:paraId="0D90F26C">
      <w:pPr>
        <w:jc w:val="center"/>
        <w:rPr>
          <w:rFonts w:hint="eastAsia" w:ascii="宋体" w:hAnsi="宋体" w:eastAsia="宋体" w:cs="Times New Roman"/>
          <w:b/>
          <w:spacing w:val="0"/>
          <w:sz w:val="44"/>
          <w:szCs w:val="44"/>
          <w:lang w:eastAsia="zh-CN"/>
        </w:rPr>
      </w:pPr>
    </w:p>
    <w:p w14:paraId="1982E526">
      <w:pPr>
        <w:pStyle w:val="10"/>
        <w:jc w:val="center"/>
        <w:rPr>
          <w:rFonts w:hint="eastAsia" w:ascii="宋体" w:hAnsi="宋体" w:cs="Times New Roman"/>
          <w:b/>
          <w:bCs w:val="0"/>
          <w:spacing w:val="0"/>
          <w:sz w:val="84"/>
          <w:szCs w:val="84"/>
          <w:lang w:eastAsia="zh-CN"/>
        </w:rPr>
      </w:pPr>
      <w:r>
        <w:rPr>
          <w:rFonts w:hint="eastAsia" w:ascii="宋体" w:hAnsi="宋体" w:cs="Times New Roman"/>
          <w:b/>
          <w:bCs w:val="0"/>
          <w:spacing w:val="0"/>
          <w:sz w:val="84"/>
          <w:szCs w:val="84"/>
          <w:lang w:eastAsia="zh-CN"/>
        </w:rPr>
        <w:t>引进差旅服务平台</w:t>
      </w:r>
    </w:p>
    <w:p w14:paraId="6D60859C">
      <w:pPr>
        <w:pStyle w:val="10"/>
        <w:ind w:firstLine="1687" w:firstLineChars="200"/>
        <w:jc w:val="both"/>
        <w:rPr>
          <w:rFonts w:hint="eastAsia" w:ascii="宋体" w:hAnsi="宋体" w:eastAsia="宋体" w:cs="Times New Roman"/>
          <w:b/>
          <w:bCs w:val="0"/>
          <w:spacing w:val="0"/>
          <w:sz w:val="84"/>
          <w:szCs w:val="84"/>
          <w:lang w:eastAsia="zh-CN"/>
        </w:rPr>
      </w:pPr>
      <w:r>
        <w:rPr>
          <w:rFonts w:hint="eastAsia" w:ascii="宋体" w:hAnsi="宋体" w:eastAsia="宋体" w:cs="Times New Roman"/>
          <w:b/>
          <w:bCs w:val="0"/>
          <w:spacing w:val="0"/>
          <w:sz w:val="84"/>
          <w:szCs w:val="84"/>
          <w:lang w:eastAsia="zh-CN"/>
        </w:rPr>
        <w:t>询</w:t>
      </w:r>
      <w:r>
        <w:rPr>
          <w:rFonts w:hint="eastAsia" w:ascii="宋体" w:hAnsi="宋体" w:eastAsia="宋体" w:cs="Times New Roman"/>
          <w:b/>
          <w:bCs w:val="0"/>
          <w:spacing w:val="0"/>
          <w:sz w:val="84"/>
          <w:szCs w:val="84"/>
          <w:lang w:val="en-US" w:eastAsia="zh-CN"/>
        </w:rPr>
        <w:t xml:space="preserve"> </w:t>
      </w:r>
      <w:r>
        <w:rPr>
          <w:rFonts w:hint="eastAsia" w:ascii="宋体" w:hAnsi="宋体" w:eastAsia="宋体" w:cs="Times New Roman"/>
          <w:b/>
          <w:bCs w:val="0"/>
          <w:spacing w:val="0"/>
          <w:sz w:val="84"/>
          <w:szCs w:val="84"/>
          <w:lang w:eastAsia="zh-CN"/>
        </w:rPr>
        <w:t>价</w:t>
      </w:r>
      <w:r>
        <w:rPr>
          <w:rFonts w:hint="eastAsia" w:ascii="宋体" w:hAnsi="宋体" w:eastAsia="宋体" w:cs="Times New Roman"/>
          <w:b/>
          <w:bCs w:val="0"/>
          <w:spacing w:val="0"/>
          <w:sz w:val="84"/>
          <w:szCs w:val="84"/>
          <w:lang w:val="en-US" w:eastAsia="zh-CN"/>
        </w:rPr>
        <w:t xml:space="preserve"> </w:t>
      </w:r>
      <w:r>
        <w:rPr>
          <w:rFonts w:hint="eastAsia" w:ascii="宋体" w:hAnsi="宋体" w:eastAsia="宋体" w:cs="Times New Roman"/>
          <w:b/>
          <w:bCs w:val="0"/>
          <w:spacing w:val="0"/>
          <w:sz w:val="84"/>
          <w:szCs w:val="84"/>
          <w:lang w:eastAsia="zh-CN"/>
        </w:rPr>
        <w:t>文</w:t>
      </w:r>
      <w:r>
        <w:rPr>
          <w:rFonts w:hint="eastAsia" w:ascii="宋体" w:hAnsi="宋体" w:eastAsia="宋体" w:cs="Times New Roman"/>
          <w:b/>
          <w:bCs w:val="0"/>
          <w:spacing w:val="0"/>
          <w:sz w:val="84"/>
          <w:szCs w:val="84"/>
          <w:lang w:val="en-US" w:eastAsia="zh-CN"/>
        </w:rPr>
        <w:t xml:space="preserve"> </w:t>
      </w:r>
      <w:r>
        <w:rPr>
          <w:rFonts w:hint="eastAsia" w:ascii="宋体" w:hAnsi="宋体" w:eastAsia="宋体" w:cs="Times New Roman"/>
          <w:b/>
          <w:bCs w:val="0"/>
          <w:spacing w:val="0"/>
          <w:sz w:val="84"/>
          <w:szCs w:val="84"/>
          <w:lang w:eastAsia="zh-CN"/>
        </w:rPr>
        <w:t>件</w:t>
      </w:r>
    </w:p>
    <w:p w14:paraId="51B7FF2C">
      <w:pPr>
        <w:pStyle w:val="10"/>
        <w:ind w:firstLine="1687" w:firstLineChars="200"/>
        <w:jc w:val="both"/>
        <w:rPr>
          <w:rFonts w:hint="eastAsia" w:ascii="宋体" w:hAnsi="宋体" w:eastAsia="宋体" w:cs="Times New Roman"/>
          <w:b/>
          <w:bCs w:val="0"/>
          <w:spacing w:val="0"/>
          <w:sz w:val="84"/>
          <w:szCs w:val="84"/>
          <w:lang w:eastAsia="zh-CN"/>
        </w:rPr>
      </w:pPr>
    </w:p>
    <w:p w14:paraId="1083A05B">
      <w:pPr>
        <w:ind w:firstLine="1680" w:firstLineChars="600"/>
        <w:rPr>
          <w:rFonts w:hint="eastAsia" w:ascii="黑体" w:eastAsia="黑体"/>
          <w:spacing w:val="0"/>
        </w:rPr>
      </w:pPr>
    </w:p>
    <w:p w14:paraId="52D6FAE5">
      <w:pPr>
        <w:ind w:firstLine="1680" w:firstLineChars="600"/>
        <w:rPr>
          <w:rFonts w:hint="eastAsia" w:ascii="黑体" w:eastAsia="黑体"/>
          <w:spacing w:val="0"/>
        </w:rPr>
      </w:pPr>
    </w:p>
    <w:p w14:paraId="6DA6DE85">
      <w:pPr>
        <w:ind w:firstLine="1680" w:firstLineChars="600"/>
        <w:rPr>
          <w:rFonts w:hint="eastAsia" w:ascii="黑体" w:eastAsia="黑体"/>
          <w:spacing w:val="0"/>
        </w:rPr>
      </w:pPr>
    </w:p>
    <w:p w14:paraId="5F590FE4">
      <w:pPr>
        <w:ind w:firstLine="1680" w:firstLineChars="600"/>
        <w:rPr>
          <w:rFonts w:hint="eastAsia" w:ascii="黑体" w:eastAsia="黑体"/>
          <w:spacing w:val="0"/>
        </w:rPr>
      </w:pPr>
    </w:p>
    <w:p w14:paraId="6FA2C445">
      <w:pPr>
        <w:ind w:firstLine="1680" w:firstLineChars="600"/>
        <w:rPr>
          <w:rFonts w:hint="eastAsia" w:ascii="黑体" w:eastAsia="黑体"/>
          <w:spacing w:val="0"/>
        </w:rPr>
      </w:pPr>
    </w:p>
    <w:p w14:paraId="3C0860AD">
      <w:pPr>
        <w:ind w:firstLine="1680" w:firstLineChars="600"/>
        <w:rPr>
          <w:rFonts w:hint="eastAsia" w:ascii="黑体" w:eastAsia="黑体"/>
          <w:spacing w:val="0"/>
        </w:rPr>
      </w:pPr>
    </w:p>
    <w:p w14:paraId="29651366">
      <w:pPr>
        <w:ind w:firstLine="1680" w:firstLineChars="600"/>
        <w:rPr>
          <w:rFonts w:hint="eastAsia" w:ascii="黑体" w:eastAsia="黑体"/>
          <w:spacing w:val="0"/>
        </w:rPr>
      </w:pPr>
    </w:p>
    <w:p w14:paraId="3D05E637">
      <w:pPr>
        <w:ind w:firstLine="1680" w:firstLineChars="600"/>
        <w:rPr>
          <w:rFonts w:hint="eastAsia" w:ascii="黑体" w:eastAsia="黑体"/>
          <w:spacing w:val="0"/>
        </w:rPr>
      </w:pPr>
      <w:r>
        <w:rPr>
          <w:rFonts w:hint="eastAsia" w:ascii="黑体" w:eastAsia="黑体"/>
          <w:spacing w:val="0"/>
        </w:rPr>
        <w:t>文件编号：</w:t>
      </w:r>
      <w:bookmarkStart w:id="0" w:name="_Toc112405590"/>
      <w:r>
        <w:rPr>
          <w:rFonts w:hint="eastAsia" w:ascii="黑体" w:eastAsia="黑体"/>
          <w:spacing w:val="0"/>
        </w:rPr>
        <w:t>XJ2024110100918</w:t>
      </w:r>
    </w:p>
    <w:p w14:paraId="72E127BA">
      <w:pPr>
        <w:ind w:firstLine="1680" w:firstLineChars="600"/>
        <w:rPr>
          <w:rFonts w:hint="eastAsia" w:ascii="黑体" w:eastAsia="黑体"/>
          <w:spacing w:val="0"/>
          <w:lang w:eastAsia="zh-CN"/>
        </w:rPr>
      </w:pPr>
      <w:r>
        <w:rPr>
          <w:rFonts w:hint="eastAsia" w:ascii="黑体" w:eastAsia="黑体"/>
          <w:spacing w:val="0"/>
        </w:rPr>
        <w:t>询价内容：</w:t>
      </w:r>
      <w:bookmarkEnd w:id="0"/>
      <w:bookmarkStart w:id="1" w:name="_Toc112405591"/>
      <w:r>
        <w:rPr>
          <w:rFonts w:hint="eastAsia" w:ascii="黑体" w:eastAsia="黑体"/>
          <w:spacing w:val="0"/>
          <w:lang w:eastAsia="zh-CN"/>
        </w:rPr>
        <w:t>引进差旅服务平台</w:t>
      </w:r>
    </w:p>
    <w:p w14:paraId="524247EF">
      <w:pPr>
        <w:ind w:firstLine="1680" w:firstLineChars="600"/>
        <w:rPr>
          <w:rFonts w:hint="eastAsia" w:ascii="黑体" w:eastAsia="黑体"/>
          <w:spacing w:val="0"/>
        </w:rPr>
      </w:pPr>
      <w:r>
        <w:rPr>
          <w:rFonts w:hint="eastAsia" w:ascii="黑体" w:eastAsia="黑体"/>
          <w:spacing w:val="0"/>
        </w:rPr>
        <w:t>询价单位：中机国际工程设计研究院有限责任公司</w:t>
      </w:r>
    </w:p>
    <w:p w14:paraId="1BFF4E64">
      <w:pPr>
        <w:ind w:firstLine="1680" w:firstLineChars="600"/>
        <w:rPr>
          <w:rFonts w:hint="eastAsia" w:ascii="黑体" w:eastAsia="黑体"/>
          <w:spacing w:val="0"/>
        </w:rPr>
      </w:pPr>
    </w:p>
    <w:p w14:paraId="59B0A467">
      <w:pPr>
        <w:ind w:firstLine="1680" w:firstLineChars="600"/>
        <w:rPr>
          <w:rFonts w:hint="eastAsia" w:ascii="黑体" w:eastAsia="黑体"/>
          <w:spacing w:val="0"/>
        </w:rPr>
      </w:pPr>
    </w:p>
    <w:p w14:paraId="7BAB7335">
      <w:pPr>
        <w:pStyle w:val="6"/>
        <w:jc w:val="center"/>
        <w:rPr>
          <w:b/>
          <w:spacing w:val="0"/>
        </w:rPr>
      </w:pPr>
      <w:r>
        <w:rPr>
          <w:rFonts w:hint="eastAsia"/>
          <w:b/>
          <w:spacing w:val="0"/>
        </w:rPr>
        <w:t>二○</w:t>
      </w:r>
      <w:r>
        <w:rPr>
          <w:rFonts w:hint="eastAsia"/>
          <w:b/>
          <w:spacing w:val="0"/>
          <w:lang w:eastAsia="zh-CN"/>
        </w:rPr>
        <w:t>二四</w:t>
      </w:r>
      <w:r>
        <w:rPr>
          <w:rFonts w:hint="eastAsia"/>
          <w:b/>
          <w:spacing w:val="0"/>
        </w:rPr>
        <w:t>年</w:t>
      </w:r>
      <w:r>
        <w:rPr>
          <w:rFonts w:hint="eastAsia"/>
          <w:b/>
          <w:spacing w:val="0"/>
          <w:lang w:eastAsia="zh-CN"/>
        </w:rPr>
        <w:t>十一</w:t>
      </w:r>
      <w:r>
        <w:rPr>
          <w:rFonts w:hint="eastAsia"/>
          <w:b/>
          <w:spacing w:val="0"/>
        </w:rPr>
        <w:t>月</w:t>
      </w:r>
    </w:p>
    <w:p w14:paraId="322E6E76">
      <w:pPr>
        <w:spacing w:line="800" w:lineRule="exact"/>
        <w:jc w:val="center"/>
        <w:rPr>
          <w:rFonts w:ascii="仿宋_GB2312" w:eastAsia="仿宋_GB2312"/>
          <w:b/>
          <w:bCs/>
          <w:spacing w:val="0"/>
          <w:sz w:val="36"/>
          <w:szCs w:val="36"/>
        </w:rPr>
      </w:pPr>
      <w:r>
        <w:rPr>
          <w:rFonts w:hint="eastAsia" w:ascii="仿宋_GB2312" w:eastAsia="仿宋_GB2312"/>
          <w:b/>
          <w:bCs/>
          <w:spacing w:val="0"/>
          <w:sz w:val="36"/>
          <w:szCs w:val="36"/>
        </w:rPr>
        <w:t>目   录</w:t>
      </w:r>
    </w:p>
    <w:p w14:paraId="19DEE651">
      <w:pPr>
        <w:spacing w:line="800" w:lineRule="exact"/>
        <w:jc w:val="center"/>
        <w:rPr>
          <w:rFonts w:ascii="仿宋_GB2312" w:eastAsia="仿宋_GB2312"/>
          <w:b/>
          <w:bCs/>
          <w:spacing w:val="0"/>
          <w:sz w:val="36"/>
          <w:szCs w:val="36"/>
        </w:rPr>
      </w:pPr>
    </w:p>
    <w:p w14:paraId="5BE723E0">
      <w:pPr>
        <w:spacing w:line="800" w:lineRule="exact"/>
        <w:ind w:firstLine="560" w:firstLineChars="200"/>
        <w:rPr>
          <w:rFonts w:hint="eastAsia" w:ascii="仿宋_GB2312" w:eastAsia="仿宋_GB2312"/>
          <w:spacing w:val="0"/>
          <w:lang w:eastAsia="zh-CN"/>
        </w:rPr>
      </w:pPr>
      <w:r>
        <w:rPr>
          <w:rFonts w:hint="eastAsia" w:ascii="仿宋_GB2312" w:eastAsia="仿宋_GB2312"/>
          <w:spacing w:val="0"/>
        </w:rPr>
        <w:t xml:space="preserve">第一章   </w:t>
      </w:r>
      <w:r>
        <w:rPr>
          <w:rFonts w:hint="eastAsia" w:ascii="仿宋_GB2312" w:eastAsia="仿宋_GB2312"/>
          <w:spacing w:val="0"/>
          <w:lang w:eastAsia="zh-CN"/>
        </w:rPr>
        <w:t>报价邀请书</w:t>
      </w:r>
    </w:p>
    <w:p w14:paraId="7B66EAF1">
      <w:pPr>
        <w:numPr>
          <w:ilvl w:val="0"/>
          <w:numId w:val="2"/>
        </w:numPr>
        <w:spacing w:line="800" w:lineRule="exact"/>
        <w:rPr>
          <w:rFonts w:ascii="仿宋_GB2312" w:eastAsia="仿宋_GB2312"/>
          <w:spacing w:val="0"/>
        </w:rPr>
      </w:pPr>
      <w:r>
        <w:rPr>
          <w:rFonts w:hint="eastAsia" w:ascii="仿宋_GB2312" w:eastAsia="仿宋_GB2312"/>
          <w:spacing w:val="0"/>
        </w:rPr>
        <w:t>报价人须知</w:t>
      </w:r>
    </w:p>
    <w:p w14:paraId="3F245AD0">
      <w:pPr>
        <w:numPr>
          <w:ilvl w:val="0"/>
          <w:numId w:val="3"/>
        </w:numPr>
        <w:spacing w:line="800" w:lineRule="exact"/>
        <w:rPr>
          <w:rFonts w:ascii="仿宋_GB2312" w:eastAsia="仿宋_GB2312"/>
          <w:spacing w:val="0"/>
        </w:rPr>
      </w:pPr>
      <w:r>
        <w:rPr>
          <w:rFonts w:hint="eastAsia" w:ascii="仿宋_GB2312" w:eastAsia="仿宋_GB2312"/>
          <w:spacing w:val="0"/>
        </w:rPr>
        <w:t>报价人须知前附表</w:t>
      </w:r>
    </w:p>
    <w:p w14:paraId="40859357">
      <w:pPr>
        <w:numPr>
          <w:ilvl w:val="0"/>
          <w:numId w:val="3"/>
        </w:numPr>
        <w:spacing w:line="800" w:lineRule="exact"/>
        <w:rPr>
          <w:rFonts w:ascii="仿宋_GB2312" w:eastAsia="仿宋_GB2312"/>
          <w:spacing w:val="0"/>
        </w:rPr>
      </w:pPr>
      <w:r>
        <w:rPr>
          <w:rFonts w:hint="eastAsia" w:ascii="仿宋_GB2312" w:eastAsia="仿宋_GB2312"/>
          <w:spacing w:val="0"/>
        </w:rPr>
        <w:t>报价人须知</w:t>
      </w:r>
    </w:p>
    <w:p w14:paraId="734A5144">
      <w:pPr>
        <w:numPr>
          <w:ilvl w:val="0"/>
          <w:numId w:val="2"/>
        </w:numPr>
        <w:spacing w:line="800" w:lineRule="exact"/>
        <w:ind w:left="1820" w:leftChars="0" w:hanging="1260" w:firstLineChars="0"/>
        <w:rPr>
          <w:rFonts w:hint="eastAsia" w:ascii="仿宋_GB2312" w:eastAsia="仿宋_GB2312"/>
          <w:spacing w:val="0"/>
        </w:rPr>
      </w:pPr>
      <w:r>
        <w:rPr>
          <w:rFonts w:hint="eastAsia" w:ascii="仿宋_GB2312" w:eastAsia="仿宋_GB2312"/>
          <w:spacing w:val="0"/>
        </w:rPr>
        <w:t>报价文件格式</w:t>
      </w:r>
    </w:p>
    <w:p w14:paraId="7049A999">
      <w:pPr>
        <w:widowControl w:val="0"/>
        <w:numPr>
          <w:ilvl w:val="0"/>
          <w:numId w:val="0"/>
        </w:numPr>
        <w:tabs>
          <w:tab w:val="left" w:pos="1820"/>
        </w:tabs>
        <w:adjustRightInd w:val="0"/>
        <w:snapToGrid w:val="0"/>
        <w:spacing w:line="800" w:lineRule="exact"/>
        <w:jc w:val="both"/>
        <w:textAlignment w:val="baseline"/>
        <w:rPr>
          <w:rFonts w:hint="eastAsia" w:ascii="仿宋_GB2312" w:eastAsia="仿宋_GB2312"/>
          <w:spacing w:val="0"/>
        </w:rPr>
      </w:pPr>
    </w:p>
    <w:p w14:paraId="7D5972C3">
      <w:pPr>
        <w:widowControl w:val="0"/>
        <w:numPr>
          <w:ilvl w:val="0"/>
          <w:numId w:val="0"/>
        </w:numPr>
        <w:tabs>
          <w:tab w:val="left" w:pos="1820"/>
        </w:tabs>
        <w:adjustRightInd w:val="0"/>
        <w:snapToGrid w:val="0"/>
        <w:spacing w:line="800" w:lineRule="exact"/>
        <w:jc w:val="both"/>
        <w:textAlignment w:val="baseline"/>
        <w:rPr>
          <w:rFonts w:hint="eastAsia" w:ascii="仿宋_GB2312" w:eastAsia="仿宋_GB2312"/>
          <w:spacing w:val="0"/>
        </w:rPr>
      </w:pPr>
    </w:p>
    <w:p w14:paraId="270FE3D9">
      <w:pPr>
        <w:widowControl w:val="0"/>
        <w:numPr>
          <w:ilvl w:val="0"/>
          <w:numId w:val="0"/>
        </w:numPr>
        <w:tabs>
          <w:tab w:val="left" w:pos="1820"/>
        </w:tabs>
        <w:adjustRightInd w:val="0"/>
        <w:snapToGrid w:val="0"/>
        <w:spacing w:line="800" w:lineRule="exact"/>
        <w:jc w:val="both"/>
        <w:textAlignment w:val="baseline"/>
        <w:rPr>
          <w:rFonts w:hint="eastAsia" w:ascii="仿宋_GB2312" w:eastAsia="仿宋_GB2312"/>
          <w:spacing w:val="0"/>
        </w:rPr>
      </w:pPr>
    </w:p>
    <w:p w14:paraId="7804C05D">
      <w:pPr>
        <w:widowControl w:val="0"/>
        <w:numPr>
          <w:ilvl w:val="0"/>
          <w:numId w:val="0"/>
        </w:numPr>
        <w:tabs>
          <w:tab w:val="left" w:pos="1820"/>
        </w:tabs>
        <w:adjustRightInd w:val="0"/>
        <w:snapToGrid w:val="0"/>
        <w:spacing w:line="800" w:lineRule="exact"/>
        <w:jc w:val="both"/>
        <w:textAlignment w:val="baseline"/>
        <w:rPr>
          <w:rFonts w:hint="eastAsia" w:ascii="仿宋_GB2312" w:eastAsia="仿宋_GB2312"/>
          <w:spacing w:val="0"/>
        </w:rPr>
      </w:pPr>
    </w:p>
    <w:p w14:paraId="52E4DD43">
      <w:pPr>
        <w:widowControl w:val="0"/>
        <w:numPr>
          <w:ilvl w:val="0"/>
          <w:numId w:val="0"/>
        </w:numPr>
        <w:tabs>
          <w:tab w:val="left" w:pos="1820"/>
        </w:tabs>
        <w:adjustRightInd w:val="0"/>
        <w:snapToGrid w:val="0"/>
        <w:spacing w:line="800" w:lineRule="exact"/>
        <w:jc w:val="both"/>
        <w:textAlignment w:val="baseline"/>
        <w:rPr>
          <w:rFonts w:hint="eastAsia" w:ascii="仿宋_GB2312" w:eastAsia="仿宋_GB2312"/>
          <w:spacing w:val="0"/>
        </w:rPr>
      </w:pPr>
    </w:p>
    <w:p w14:paraId="39EE2740">
      <w:pPr>
        <w:widowControl w:val="0"/>
        <w:numPr>
          <w:ilvl w:val="0"/>
          <w:numId w:val="0"/>
        </w:numPr>
        <w:tabs>
          <w:tab w:val="left" w:pos="1820"/>
        </w:tabs>
        <w:adjustRightInd w:val="0"/>
        <w:snapToGrid w:val="0"/>
        <w:spacing w:line="800" w:lineRule="exact"/>
        <w:jc w:val="both"/>
        <w:textAlignment w:val="baseline"/>
        <w:rPr>
          <w:rFonts w:hint="eastAsia" w:ascii="仿宋_GB2312" w:eastAsia="仿宋_GB2312"/>
          <w:spacing w:val="0"/>
        </w:rPr>
      </w:pPr>
    </w:p>
    <w:p w14:paraId="70FC82F7">
      <w:pPr>
        <w:widowControl w:val="0"/>
        <w:numPr>
          <w:ilvl w:val="0"/>
          <w:numId w:val="0"/>
        </w:numPr>
        <w:tabs>
          <w:tab w:val="left" w:pos="1820"/>
        </w:tabs>
        <w:adjustRightInd w:val="0"/>
        <w:snapToGrid w:val="0"/>
        <w:spacing w:line="800" w:lineRule="exact"/>
        <w:jc w:val="both"/>
        <w:textAlignment w:val="baseline"/>
        <w:rPr>
          <w:rFonts w:hint="eastAsia" w:ascii="仿宋_GB2312" w:eastAsia="仿宋_GB2312"/>
          <w:spacing w:val="0"/>
        </w:rPr>
      </w:pPr>
    </w:p>
    <w:p w14:paraId="550DED4F">
      <w:pPr>
        <w:widowControl w:val="0"/>
        <w:numPr>
          <w:ilvl w:val="0"/>
          <w:numId w:val="0"/>
        </w:numPr>
        <w:tabs>
          <w:tab w:val="left" w:pos="1820"/>
        </w:tabs>
        <w:adjustRightInd w:val="0"/>
        <w:snapToGrid w:val="0"/>
        <w:spacing w:line="800" w:lineRule="exact"/>
        <w:jc w:val="both"/>
        <w:textAlignment w:val="baseline"/>
        <w:rPr>
          <w:rFonts w:hint="eastAsia" w:ascii="仿宋_GB2312" w:eastAsia="仿宋_GB2312"/>
          <w:spacing w:val="0"/>
        </w:rPr>
      </w:pPr>
    </w:p>
    <w:p w14:paraId="65272C54">
      <w:pPr>
        <w:widowControl w:val="0"/>
        <w:numPr>
          <w:ilvl w:val="0"/>
          <w:numId w:val="0"/>
        </w:numPr>
        <w:tabs>
          <w:tab w:val="left" w:pos="1820"/>
        </w:tabs>
        <w:adjustRightInd w:val="0"/>
        <w:snapToGrid w:val="0"/>
        <w:spacing w:line="800" w:lineRule="exact"/>
        <w:jc w:val="both"/>
        <w:textAlignment w:val="baseline"/>
        <w:rPr>
          <w:rFonts w:hint="eastAsia" w:ascii="仿宋_GB2312" w:eastAsia="仿宋_GB2312"/>
          <w:spacing w:val="0"/>
        </w:rPr>
      </w:pPr>
    </w:p>
    <w:p w14:paraId="77E562C5">
      <w:pPr>
        <w:widowControl w:val="0"/>
        <w:numPr>
          <w:ilvl w:val="0"/>
          <w:numId w:val="0"/>
        </w:numPr>
        <w:tabs>
          <w:tab w:val="left" w:pos="1820"/>
        </w:tabs>
        <w:adjustRightInd w:val="0"/>
        <w:snapToGrid w:val="0"/>
        <w:spacing w:line="800" w:lineRule="exact"/>
        <w:jc w:val="both"/>
        <w:textAlignment w:val="baseline"/>
        <w:rPr>
          <w:rFonts w:hint="eastAsia" w:ascii="仿宋_GB2312" w:eastAsia="仿宋_GB2312"/>
          <w:spacing w:val="0"/>
        </w:rPr>
      </w:pPr>
    </w:p>
    <w:p w14:paraId="070C47EC">
      <w:pPr>
        <w:jc w:val="center"/>
        <w:rPr>
          <w:rFonts w:hint="eastAsia"/>
          <w:b/>
          <w:bCs/>
          <w:sz w:val="52"/>
          <w:szCs w:val="52"/>
        </w:rPr>
      </w:pPr>
    </w:p>
    <w:p w14:paraId="65E12192">
      <w:pPr>
        <w:jc w:val="center"/>
        <w:rPr>
          <w:rFonts w:hint="eastAsia"/>
          <w:b/>
          <w:bCs/>
          <w:sz w:val="52"/>
          <w:szCs w:val="52"/>
        </w:rPr>
      </w:pPr>
    </w:p>
    <w:p w14:paraId="1292A897">
      <w:pPr>
        <w:jc w:val="center"/>
        <w:rPr>
          <w:rFonts w:hint="eastAsia"/>
          <w:b/>
          <w:bCs/>
          <w:sz w:val="52"/>
          <w:szCs w:val="52"/>
        </w:rPr>
      </w:pPr>
    </w:p>
    <w:p w14:paraId="418A51B7">
      <w:pPr>
        <w:jc w:val="center"/>
        <w:rPr>
          <w:rFonts w:hint="eastAsia"/>
          <w:b/>
          <w:bCs/>
          <w:sz w:val="52"/>
          <w:szCs w:val="52"/>
        </w:rPr>
      </w:pPr>
    </w:p>
    <w:p w14:paraId="3AA461B2">
      <w:pPr>
        <w:numPr>
          <w:ilvl w:val="0"/>
          <w:numId w:val="0"/>
        </w:numPr>
        <w:ind w:left="560" w:leftChars="0"/>
        <w:jc w:val="center"/>
        <w:rPr>
          <w:rFonts w:hint="eastAsia"/>
          <w:b/>
          <w:bCs/>
          <w:sz w:val="52"/>
          <w:szCs w:val="52"/>
        </w:rPr>
      </w:pPr>
    </w:p>
    <w:p w14:paraId="1A7BC1A5">
      <w:pPr>
        <w:numPr>
          <w:ilvl w:val="0"/>
          <w:numId w:val="0"/>
        </w:numPr>
        <w:ind w:left="560" w:leftChars="0"/>
        <w:jc w:val="center"/>
        <w:rPr>
          <w:rFonts w:hint="eastAsia"/>
          <w:b/>
          <w:bCs/>
          <w:sz w:val="52"/>
          <w:szCs w:val="52"/>
        </w:rPr>
      </w:pPr>
    </w:p>
    <w:p w14:paraId="36FB3830">
      <w:pPr>
        <w:numPr>
          <w:ilvl w:val="0"/>
          <w:numId w:val="0"/>
        </w:numPr>
        <w:jc w:val="both"/>
        <w:rPr>
          <w:rFonts w:hint="eastAsia"/>
          <w:b/>
          <w:bCs/>
          <w:sz w:val="52"/>
          <w:szCs w:val="52"/>
        </w:rPr>
      </w:pPr>
    </w:p>
    <w:p w14:paraId="636D2AD1">
      <w:pPr>
        <w:numPr>
          <w:ilvl w:val="0"/>
          <w:numId w:val="0"/>
        </w:numPr>
        <w:tabs>
          <w:tab w:val="left" w:pos="2218"/>
        </w:tabs>
        <w:ind w:firstLine="1746" w:firstLineChars="300"/>
        <w:jc w:val="both"/>
        <w:rPr>
          <w:rFonts w:hint="eastAsia"/>
          <w:b/>
          <w:bCs/>
          <w:sz w:val="52"/>
          <w:szCs w:val="52"/>
        </w:rPr>
      </w:pPr>
      <w:r>
        <w:rPr>
          <w:rFonts w:hint="eastAsia"/>
          <w:b/>
          <w:bCs/>
          <w:sz w:val="52"/>
          <w:szCs w:val="52"/>
          <w:lang w:eastAsia="zh-CN"/>
        </w:rPr>
        <w:t>第一章</w:t>
      </w:r>
      <w:r>
        <w:rPr>
          <w:rFonts w:hint="eastAsia"/>
          <w:b/>
          <w:bCs/>
          <w:sz w:val="52"/>
          <w:szCs w:val="52"/>
          <w:lang w:val="en-US" w:eastAsia="zh-CN"/>
        </w:rPr>
        <w:t xml:space="preserve"> </w:t>
      </w:r>
      <w:r>
        <w:rPr>
          <w:rFonts w:hint="eastAsia"/>
          <w:b/>
          <w:bCs/>
          <w:sz w:val="52"/>
          <w:szCs w:val="52"/>
        </w:rPr>
        <w:t>报价邀请</w:t>
      </w:r>
      <w:r>
        <w:rPr>
          <w:rFonts w:hint="eastAsia"/>
          <w:b/>
          <w:bCs/>
          <w:sz w:val="52"/>
          <w:szCs w:val="52"/>
          <w:lang w:eastAsia="zh-CN"/>
        </w:rPr>
        <w:t>书</w:t>
      </w:r>
    </w:p>
    <w:p w14:paraId="2F463959">
      <w:pPr>
        <w:numPr>
          <w:ilvl w:val="0"/>
          <w:numId w:val="0"/>
        </w:numPr>
        <w:jc w:val="both"/>
        <w:rPr>
          <w:rFonts w:hint="eastAsia"/>
          <w:b/>
          <w:bCs/>
          <w:sz w:val="52"/>
          <w:szCs w:val="52"/>
          <w:lang w:eastAsia="zh-CN"/>
        </w:rPr>
      </w:pPr>
    </w:p>
    <w:p w14:paraId="1834DA11">
      <w:pPr>
        <w:numPr>
          <w:ilvl w:val="0"/>
          <w:numId w:val="0"/>
        </w:numPr>
        <w:jc w:val="both"/>
        <w:rPr>
          <w:rFonts w:hint="eastAsia"/>
          <w:b/>
          <w:bCs/>
          <w:sz w:val="52"/>
          <w:szCs w:val="52"/>
          <w:lang w:eastAsia="zh-CN"/>
        </w:rPr>
      </w:pPr>
    </w:p>
    <w:p w14:paraId="39F32DDB">
      <w:pPr>
        <w:numPr>
          <w:ilvl w:val="0"/>
          <w:numId w:val="0"/>
        </w:numPr>
        <w:jc w:val="both"/>
        <w:rPr>
          <w:rFonts w:hint="eastAsia"/>
          <w:b/>
          <w:bCs/>
          <w:sz w:val="52"/>
          <w:szCs w:val="52"/>
          <w:lang w:eastAsia="zh-CN"/>
        </w:rPr>
      </w:pPr>
    </w:p>
    <w:p w14:paraId="1C73260E">
      <w:pPr>
        <w:numPr>
          <w:ilvl w:val="0"/>
          <w:numId w:val="0"/>
        </w:numPr>
        <w:jc w:val="both"/>
        <w:rPr>
          <w:rFonts w:hint="eastAsia"/>
          <w:b/>
          <w:bCs/>
          <w:sz w:val="52"/>
          <w:szCs w:val="52"/>
          <w:lang w:eastAsia="zh-CN"/>
        </w:rPr>
      </w:pPr>
    </w:p>
    <w:p w14:paraId="56B64BD9">
      <w:pPr>
        <w:numPr>
          <w:ilvl w:val="0"/>
          <w:numId w:val="0"/>
        </w:numPr>
        <w:jc w:val="both"/>
        <w:rPr>
          <w:rFonts w:hint="eastAsia"/>
          <w:b/>
          <w:bCs/>
          <w:sz w:val="52"/>
          <w:szCs w:val="52"/>
          <w:lang w:eastAsia="zh-CN"/>
        </w:rPr>
      </w:pPr>
    </w:p>
    <w:p w14:paraId="48C1758C">
      <w:pPr>
        <w:numPr>
          <w:ilvl w:val="0"/>
          <w:numId w:val="0"/>
        </w:numPr>
        <w:jc w:val="both"/>
        <w:rPr>
          <w:rFonts w:hint="eastAsia"/>
          <w:b/>
          <w:bCs/>
          <w:sz w:val="52"/>
          <w:szCs w:val="52"/>
          <w:lang w:eastAsia="zh-CN"/>
        </w:rPr>
      </w:pPr>
    </w:p>
    <w:p w14:paraId="1BD5E280">
      <w:pPr>
        <w:numPr>
          <w:ilvl w:val="0"/>
          <w:numId w:val="0"/>
        </w:numPr>
        <w:jc w:val="both"/>
        <w:rPr>
          <w:rFonts w:hint="eastAsia"/>
          <w:b/>
          <w:bCs/>
          <w:sz w:val="52"/>
          <w:szCs w:val="52"/>
          <w:lang w:eastAsia="zh-CN"/>
        </w:rPr>
      </w:pPr>
    </w:p>
    <w:p w14:paraId="339CFD78">
      <w:pPr>
        <w:pStyle w:val="2"/>
        <w:keepNext w:val="0"/>
        <w:keepLines w:val="0"/>
        <w:pageBreakBefore w:val="0"/>
        <w:rPr>
          <w:rFonts w:hint="eastAsia" w:eastAsia="黑体"/>
          <w:spacing w:val="0"/>
          <w:sz w:val="28"/>
          <w:szCs w:val="28"/>
        </w:rPr>
      </w:pPr>
      <w:r>
        <w:rPr>
          <w:rFonts w:hint="eastAsia" w:ascii="宋体" w:hAnsi="宋体"/>
          <w:bCs w:val="0"/>
          <w:spacing w:val="0"/>
          <w:sz w:val="36"/>
          <w:szCs w:val="36"/>
        </w:rPr>
        <w:t>报价邀请书</w:t>
      </w:r>
    </w:p>
    <w:p w14:paraId="4EC58FE2">
      <w:pPr>
        <w:keepNext w:val="0"/>
        <w:keepLines w:val="0"/>
        <w:pageBreakBefore w:val="0"/>
        <w:widowControl w:val="0"/>
        <w:kinsoku/>
        <w:wordWrap/>
        <w:overflowPunct/>
        <w:topLinePunct w:val="0"/>
        <w:autoSpaceDE/>
        <w:autoSpaceDN/>
        <w:bidi w:val="0"/>
        <w:adjustRightInd w:val="0"/>
        <w:snapToGrid w:val="0"/>
        <w:spacing w:line="440" w:lineRule="exact"/>
        <w:textAlignment w:val="baseline"/>
        <w:rPr>
          <w:rFonts w:eastAsia="黑体"/>
          <w:spacing w:val="0"/>
          <w:sz w:val="28"/>
          <w:szCs w:val="28"/>
        </w:rPr>
      </w:pPr>
      <w:r>
        <w:rPr>
          <w:rFonts w:hint="eastAsia" w:eastAsia="黑体"/>
          <w:spacing w:val="0"/>
          <w:sz w:val="28"/>
          <w:szCs w:val="28"/>
        </w:rPr>
        <w:t>致：</w:t>
      </w:r>
      <w:r>
        <w:rPr>
          <w:rFonts w:hint="eastAsia" w:eastAsia="黑体"/>
          <w:spacing w:val="0"/>
          <w:sz w:val="28"/>
          <w:szCs w:val="28"/>
          <w:u w:val="single"/>
        </w:rPr>
        <w:t xml:space="preserve"> </w:t>
      </w:r>
      <w:r>
        <w:rPr>
          <w:rFonts w:hint="eastAsia" w:eastAsia="黑体"/>
          <w:spacing w:val="0"/>
          <w:sz w:val="28"/>
          <w:szCs w:val="28"/>
          <w:u w:val="single"/>
          <w:lang w:val="en-US" w:eastAsia="zh-CN"/>
        </w:rPr>
        <w:t xml:space="preserve">                    </w:t>
      </w:r>
      <w:r>
        <w:rPr>
          <w:rFonts w:hint="eastAsia" w:eastAsia="黑体"/>
          <w:spacing w:val="0"/>
          <w:sz w:val="28"/>
          <w:szCs w:val="28"/>
        </w:rPr>
        <w:t>（被邀请单位）</w:t>
      </w:r>
    </w:p>
    <w:p w14:paraId="48475825">
      <w:pPr>
        <w:pStyle w:val="2"/>
        <w:keepNext w:val="0"/>
        <w:keepLines w:val="0"/>
        <w:pageBreakBefore w:val="0"/>
        <w:widowControl w:val="0"/>
        <w:numPr>
          <w:ilvl w:val="0"/>
          <w:numId w:val="4"/>
        </w:numPr>
        <w:kinsoku/>
        <w:wordWrap/>
        <w:overflowPunct/>
        <w:topLinePunct w:val="0"/>
        <w:autoSpaceDE/>
        <w:autoSpaceDN/>
        <w:bidi w:val="0"/>
        <w:adjustRightInd w:val="0"/>
        <w:snapToGrid w:val="0"/>
        <w:spacing w:before="192" w:beforeLines="50" w:after="0" w:line="460" w:lineRule="exact"/>
        <w:ind w:leftChars="0" w:firstLine="482" w:firstLineChars="200"/>
        <w:jc w:val="both"/>
        <w:textAlignment w:val="baseline"/>
        <w:rPr>
          <w:rFonts w:hint="eastAsia" w:ascii="宋体" w:hAnsi="宋体" w:eastAsia="宋体" w:cs="Times New Roman"/>
          <w:bCs/>
          <w:spacing w:val="0"/>
          <w:sz w:val="24"/>
          <w:szCs w:val="24"/>
          <w:lang w:val="en-US" w:eastAsia="zh-CN"/>
        </w:rPr>
      </w:pPr>
      <w:r>
        <w:rPr>
          <w:rFonts w:hint="eastAsia" w:ascii="宋体" w:hAnsi="宋体" w:eastAsia="宋体" w:cs="Times New Roman"/>
          <w:bCs/>
          <w:spacing w:val="0"/>
          <w:sz w:val="24"/>
          <w:szCs w:val="24"/>
          <w:lang w:val="en-US" w:eastAsia="zh-CN"/>
        </w:rPr>
        <w:t>项目概况</w:t>
      </w:r>
    </w:p>
    <w:p w14:paraId="10AA4146">
      <w:pPr>
        <w:numPr>
          <w:ilvl w:val="0"/>
          <w:numId w:val="0"/>
        </w:numPr>
        <w:rPr>
          <w:rFonts w:hint="eastAsia" w:ascii="宋体" w:hAnsi="宋体"/>
          <w:spacing w:val="0"/>
          <w:kern w:val="2"/>
          <w:sz w:val="24"/>
          <w:szCs w:val="24"/>
          <w:lang w:eastAsia="zh-CN"/>
        </w:rPr>
      </w:pPr>
      <w:r>
        <w:rPr>
          <w:rFonts w:hint="eastAsia"/>
          <w:lang w:val="en-US" w:eastAsia="zh-CN"/>
        </w:rPr>
        <w:t xml:space="preserve">  </w:t>
      </w:r>
      <w:r>
        <w:rPr>
          <w:rFonts w:hint="eastAsia" w:ascii="宋体" w:hAnsi="宋体"/>
          <w:spacing w:val="0"/>
          <w:kern w:val="2"/>
          <w:sz w:val="24"/>
          <w:szCs w:val="24"/>
          <w:lang w:eastAsia="zh-CN"/>
        </w:rPr>
        <w:t>随着财务数字化转型时代的到来，基础的核算整理工作将被智能化系统取代，人力将被投入到管理、分析等更深层次的工作中。差旅服务管理平台，可以通过多维度、实时的数据，知晓企业差旅费用的合规与成本情况，在确保员工预定行为匹配公司差旅政策的同时，也可以通过数据改善差旅政策和员工预定行为，建立双向机制，保障企业差旅的合规化。</w:t>
      </w:r>
    </w:p>
    <w:p w14:paraId="3FDBF38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spacing w:val="0"/>
          <w:kern w:val="2"/>
          <w:sz w:val="24"/>
          <w:szCs w:val="24"/>
          <w:lang w:eastAsia="zh-CN"/>
        </w:rPr>
      </w:pPr>
      <w:r>
        <w:rPr>
          <w:rFonts w:hint="eastAsia" w:ascii="宋体" w:hAnsi="宋体"/>
          <w:spacing w:val="0"/>
          <w:kern w:val="2"/>
          <w:sz w:val="24"/>
          <w:szCs w:val="24"/>
          <w:lang w:eastAsia="zh-CN"/>
        </w:rPr>
        <w:t>询价人为中机国际工程设计研究院有限责任公司</w:t>
      </w:r>
    </w:p>
    <w:p w14:paraId="6C1FA7D7">
      <w:pPr>
        <w:numPr>
          <w:ilvl w:val="0"/>
          <w:numId w:val="0"/>
        </w:numPr>
        <w:ind w:firstLine="480" w:firstLineChars="200"/>
        <w:rPr>
          <w:rFonts w:hint="eastAsia" w:ascii="宋体" w:hAnsi="宋体"/>
          <w:spacing w:val="0"/>
          <w:kern w:val="2"/>
          <w:sz w:val="24"/>
          <w:szCs w:val="24"/>
          <w:lang w:eastAsia="zh-CN"/>
        </w:rPr>
      </w:pPr>
      <w:r>
        <w:rPr>
          <w:rFonts w:hint="eastAsia" w:ascii="宋体" w:hAnsi="宋体"/>
          <w:spacing w:val="0"/>
          <w:kern w:val="2"/>
          <w:sz w:val="24"/>
          <w:szCs w:val="24"/>
          <w:lang w:eastAsia="zh-CN"/>
        </w:rPr>
        <w:t>询价人现对引进</w:t>
      </w:r>
      <w:r>
        <w:rPr>
          <w:rFonts w:hint="eastAsia" w:ascii="宋体" w:hAnsi="宋体"/>
          <w:spacing w:val="0"/>
          <w:kern w:val="2"/>
          <w:sz w:val="24"/>
          <w:szCs w:val="24"/>
          <w:u w:val="single"/>
          <w:lang w:eastAsia="zh-CN"/>
        </w:rPr>
        <w:t>差旅服务平台</w:t>
      </w:r>
      <w:r>
        <w:rPr>
          <w:rFonts w:hint="eastAsia" w:ascii="宋体" w:hAnsi="宋体"/>
          <w:spacing w:val="0"/>
          <w:kern w:val="2"/>
          <w:sz w:val="24"/>
          <w:szCs w:val="24"/>
          <w:lang w:eastAsia="zh-CN"/>
        </w:rPr>
        <w:t>进行询价</w:t>
      </w:r>
    </w:p>
    <w:p w14:paraId="7D49E243">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60" w:lineRule="exact"/>
        <w:ind w:leftChars="0" w:firstLine="482" w:firstLineChars="200"/>
        <w:jc w:val="both"/>
        <w:rPr>
          <w:rFonts w:ascii="宋体" w:hAnsi="宋体"/>
          <w:bCs w:val="0"/>
          <w:spacing w:val="0"/>
          <w:sz w:val="24"/>
          <w:szCs w:val="24"/>
        </w:rPr>
      </w:pPr>
      <w:bookmarkStart w:id="2" w:name="_Toc135717012"/>
      <w:bookmarkStart w:id="3" w:name="_Toc286959606"/>
      <w:bookmarkStart w:id="4" w:name="_Toc286409938"/>
      <w:r>
        <w:rPr>
          <w:rFonts w:hint="eastAsia" w:ascii="宋体" w:hAnsi="宋体"/>
          <w:bCs w:val="0"/>
          <w:spacing w:val="0"/>
          <w:sz w:val="24"/>
          <w:szCs w:val="24"/>
          <w:lang w:val="en-US" w:eastAsia="zh-CN"/>
        </w:rPr>
        <w:t>2.</w:t>
      </w:r>
      <w:r>
        <w:rPr>
          <w:rFonts w:hint="eastAsia" w:ascii="宋体" w:hAnsi="宋体"/>
          <w:bCs w:val="0"/>
          <w:spacing w:val="0"/>
          <w:sz w:val="24"/>
          <w:szCs w:val="24"/>
        </w:rPr>
        <w:t>询价范围</w:t>
      </w:r>
      <w:bookmarkEnd w:id="2"/>
      <w:bookmarkEnd w:id="3"/>
      <w:bookmarkEnd w:id="4"/>
    </w:p>
    <w:p w14:paraId="5A83D088">
      <w:pPr>
        <w:numPr>
          <w:ilvl w:val="0"/>
          <w:numId w:val="0"/>
        </w:numPr>
        <w:ind w:firstLine="480" w:firstLineChars="200"/>
        <w:rPr>
          <w:rFonts w:hint="eastAsia" w:ascii="宋体" w:hAnsi="宋体"/>
          <w:spacing w:val="0"/>
          <w:kern w:val="2"/>
          <w:sz w:val="24"/>
          <w:szCs w:val="24"/>
          <w:lang w:eastAsia="zh-CN"/>
        </w:rPr>
      </w:pPr>
      <w:r>
        <w:rPr>
          <w:rFonts w:hint="eastAsia" w:ascii="宋体" w:hAnsi="宋体"/>
          <w:spacing w:val="0"/>
          <w:kern w:val="2"/>
          <w:sz w:val="24"/>
          <w:szCs w:val="24"/>
          <w:lang w:eastAsia="zh-CN"/>
        </w:rPr>
        <w:t>引进差旅服务平台</w:t>
      </w:r>
    </w:p>
    <w:p w14:paraId="0D50F2E2">
      <w:pPr>
        <w:pStyle w:val="2"/>
        <w:keepNext w:val="0"/>
        <w:keepLines w:val="0"/>
        <w:pageBreakBefore w:val="0"/>
        <w:widowControl w:val="0"/>
        <w:numPr>
          <w:ilvl w:val="0"/>
          <w:numId w:val="4"/>
        </w:numPr>
        <w:kinsoku/>
        <w:wordWrap/>
        <w:overflowPunct/>
        <w:topLinePunct w:val="0"/>
        <w:autoSpaceDE/>
        <w:autoSpaceDN/>
        <w:bidi w:val="0"/>
        <w:adjustRightInd w:val="0"/>
        <w:snapToGrid w:val="0"/>
        <w:spacing w:before="0" w:after="0" w:line="460" w:lineRule="exact"/>
        <w:ind w:left="0" w:leftChars="0" w:firstLine="482" w:firstLineChars="200"/>
        <w:jc w:val="both"/>
        <w:rPr>
          <w:rFonts w:hint="eastAsia" w:ascii="宋体" w:hAnsi="宋体"/>
          <w:spacing w:val="0"/>
          <w:kern w:val="2"/>
          <w:sz w:val="24"/>
          <w:szCs w:val="24"/>
          <w:lang w:eastAsia="zh-CN"/>
        </w:rPr>
      </w:pPr>
      <w:r>
        <w:rPr>
          <w:rFonts w:hint="eastAsia" w:ascii="宋体" w:hAnsi="宋体"/>
          <w:spacing w:val="0"/>
          <w:kern w:val="2"/>
          <w:sz w:val="24"/>
          <w:szCs w:val="24"/>
          <w:lang w:eastAsia="zh-CN"/>
        </w:rPr>
        <w:t>报价人资格要求</w:t>
      </w:r>
    </w:p>
    <w:p w14:paraId="7357F2E0">
      <w:pPr>
        <w:numPr>
          <w:ilvl w:val="0"/>
          <w:numId w:val="0"/>
        </w:numPr>
        <w:rPr>
          <w:rFonts w:hint="eastAsia" w:ascii="宋体" w:hAnsi="宋体" w:eastAsia="宋体"/>
          <w:spacing w:val="0"/>
          <w:kern w:val="2"/>
          <w:sz w:val="24"/>
          <w:szCs w:val="24"/>
          <w:lang w:val="en-US" w:eastAsia="zh-CN"/>
        </w:rPr>
      </w:pPr>
      <w:r>
        <w:rPr>
          <w:rFonts w:hint="eastAsia" w:ascii="宋体" w:hAnsi="宋体" w:eastAsia="宋体"/>
          <w:spacing w:val="0"/>
          <w:kern w:val="2"/>
          <w:sz w:val="24"/>
          <w:szCs w:val="24"/>
          <w:lang w:val="en-US" w:eastAsia="zh-CN"/>
        </w:rPr>
        <w:t>资质要求：独立法人资格、持有效的营业执照</w:t>
      </w:r>
    </w:p>
    <w:p w14:paraId="7D7170DF">
      <w:pPr>
        <w:numPr>
          <w:ilvl w:val="0"/>
          <w:numId w:val="0"/>
        </w:numPr>
        <w:rPr>
          <w:rFonts w:hint="eastAsia" w:ascii="宋体" w:hAnsi="宋体" w:eastAsia="宋体"/>
          <w:spacing w:val="0"/>
          <w:kern w:val="2"/>
          <w:sz w:val="24"/>
          <w:szCs w:val="24"/>
          <w:lang w:eastAsia="zh-CN"/>
        </w:rPr>
      </w:pPr>
      <w:r>
        <w:rPr>
          <w:rFonts w:hint="eastAsia" w:ascii="宋体" w:hAnsi="宋体" w:eastAsia="宋体"/>
          <w:spacing w:val="0"/>
          <w:kern w:val="2"/>
          <w:sz w:val="24"/>
          <w:szCs w:val="24"/>
          <w:lang w:val="en-US" w:eastAsia="zh-CN"/>
        </w:rPr>
        <w:t>财务要求：</w:t>
      </w:r>
      <w:r>
        <w:rPr>
          <w:rFonts w:hint="eastAsia" w:ascii="宋体" w:hAnsi="宋体" w:eastAsia="宋体"/>
          <w:spacing w:val="0"/>
          <w:kern w:val="2"/>
          <w:sz w:val="24"/>
          <w:szCs w:val="24"/>
          <w:lang w:eastAsia="zh-CN"/>
        </w:rPr>
        <w:t>财务状况良好。没有处于财产被接管、转产或其它关、停、并、转状态。</w:t>
      </w:r>
    </w:p>
    <w:p w14:paraId="7FE10FDA">
      <w:pPr>
        <w:numPr>
          <w:ilvl w:val="0"/>
          <w:numId w:val="0"/>
        </w:numPr>
        <w:rPr>
          <w:rFonts w:hint="eastAsia" w:ascii="宋体" w:hAnsi="宋体" w:eastAsia="宋体"/>
          <w:spacing w:val="0"/>
          <w:kern w:val="2"/>
          <w:sz w:val="24"/>
          <w:szCs w:val="24"/>
          <w:lang w:eastAsia="zh-CN"/>
        </w:rPr>
      </w:pPr>
      <w:r>
        <w:rPr>
          <w:rFonts w:hint="eastAsia" w:ascii="宋体" w:hAnsi="宋体" w:eastAsia="宋体"/>
          <w:spacing w:val="0"/>
          <w:kern w:val="2"/>
          <w:sz w:val="24"/>
          <w:szCs w:val="24"/>
          <w:lang w:eastAsia="zh-CN"/>
        </w:rPr>
        <w:t>信誉要求：无因报价人违约或不恰当履约引起的合同终止、纠纷、争议仲和诉讼，近两年无重大服务事故发生。</w:t>
      </w:r>
    </w:p>
    <w:p w14:paraId="6C55AC2D">
      <w:pPr>
        <w:pStyle w:val="14"/>
        <w:tabs>
          <w:tab w:val="left" w:pos="924"/>
          <w:tab w:val="left" w:pos="8938"/>
        </w:tabs>
        <w:spacing w:line="360" w:lineRule="auto"/>
        <w:ind w:left="0" w:leftChars="0" w:firstLine="0" w:firstLineChars="0"/>
        <w:rPr>
          <w:rFonts w:hint="default" w:ascii="宋体" w:hAnsi="宋体" w:eastAsia="宋体" w:cs="Times New Roman"/>
          <w:snapToGrid w:val="0"/>
          <w:color w:val="auto"/>
          <w:spacing w:val="0"/>
          <w:kern w:val="2"/>
          <w:sz w:val="24"/>
          <w:szCs w:val="24"/>
          <w:lang w:val="en-US" w:eastAsia="zh-CN" w:bidi="ar-SA"/>
        </w:rPr>
      </w:pPr>
      <w:r>
        <w:rPr>
          <w:rFonts w:hint="default" w:ascii="宋体" w:hAnsi="宋体" w:eastAsia="宋体" w:cs="Times New Roman"/>
          <w:snapToGrid w:val="0"/>
          <w:color w:val="auto"/>
          <w:spacing w:val="0"/>
          <w:kern w:val="2"/>
          <w:sz w:val="24"/>
          <w:szCs w:val="24"/>
          <w:lang w:val="en-US" w:eastAsia="zh-CN" w:bidi="ar-SA"/>
        </w:rPr>
        <w:t>具有完善的在线差旅预订系统，可提供相关系统对接、差旅服务以及差旅数据汇总分析。</w:t>
      </w:r>
    </w:p>
    <w:p w14:paraId="31D5B59C">
      <w:pPr>
        <w:pStyle w:val="14"/>
        <w:tabs>
          <w:tab w:val="left" w:pos="924"/>
          <w:tab w:val="left" w:pos="8938"/>
        </w:tabs>
        <w:spacing w:line="360" w:lineRule="auto"/>
        <w:ind w:left="0" w:leftChars="0" w:firstLine="0" w:firstLineChars="0"/>
        <w:rPr>
          <w:rFonts w:hint="default" w:ascii="宋体" w:hAnsi="宋体" w:eastAsia="宋体" w:cs="Times New Roman"/>
          <w:snapToGrid w:val="0"/>
          <w:color w:val="auto"/>
          <w:spacing w:val="0"/>
          <w:kern w:val="2"/>
          <w:sz w:val="24"/>
          <w:szCs w:val="24"/>
          <w:lang w:val="en-US" w:eastAsia="zh-CN" w:bidi="ar-SA"/>
        </w:rPr>
      </w:pPr>
      <w:r>
        <w:rPr>
          <w:rFonts w:hint="default" w:ascii="宋体" w:hAnsi="宋体" w:eastAsia="宋体" w:cs="Times New Roman"/>
          <w:snapToGrid w:val="0"/>
          <w:color w:val="auto"/>
          <w:spacing w:val="0"/>
          <w:kern w:val="2"/>
          <w:sz w:val="24"/>
          <w:szCs w:val="24"/>
          <w:lang w:val="en-US" w:eastAsia="zh-CN" w:bidi="ar-SA"/>
        </w:rPr>
        <w:t>所有机票服务提供法定的航空运输电子客票行程及火车服务提供火车报销凭证等。</w:t>
      </w:r>
    </w:p>
    <w:p w14:paraId="10F3F52F">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after="0" w:line="460" w:lineRule="exact"/>
        <w:ind w:leftChars="0" w:firstLine="482" w:firstLineChars="200"/>
        <w:jc w:val="both"/>
        <w:rPr>
          <w:rFonts w:hint="eastAsia" w:ascii="宋体" w:hAnsi="宋体" w:eastAsia="宋体" w:cs="Times New Roman"/>
          <w:spacing w:val="0"/>
          <w:sz w:val="24"/>
          <w:szCs w:val="24"/>
        </w:rPr>
      </w:pPr>
      <w:r>
        <w:rPr>
          <w:rFonts w:hint="eastAsia" w:ascii="宋体" w:hAnsi="宋体"/>
          <w:spacing w:val="0"/>
          <w:kern w:val="2"/>
          <w:sz w:val="24"/>
          <w:szCs w:val="24"/>
          <w:lang w:val="en-US" w:eastAsia="zh-CN"/>
        </w:rPr>
        <w:t>4.</w:t>
      </w:r>
      <w:r>
        <w:rPr>
          <w:rFonts w:hint="eastAsia" w:ascii="宋体" w:hAnsi="宋体"/>
          <w:spacing w:val="0"/>
          <w:kern w:val="2"/>
          <w:sz w:val="24"/>
          <w:szCs w:val="24"/>
          <w:lang w:eastAsia="zh-CN"/>
        </w:rPr>
        <w:t>询价人联系方式</w:t>
      </w:r>
    </w:p>
    <w:p w14:paraId="102B722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rPr>
          <w:rFonts w:ascii="宋体" w:hAnsi="宋体"/>
          <w:spacing w:val="0"/>
          <w:sz w:val="24"/>
          <w:szCs w:val="24"/>
        </w:rPr>
      </w:pPr>
      <w:r>
        <w:rPr>
          <w:rFonts w:hint="eastAsia" w:ascii="宋体" w:hAnsi="宋体"/>
          <w:spacing w:val="0"/>
          <w:sz w:val="24"/>
          <w:szCs w:val="24"/>
          <w:lang w:eastAsia="zh-CN"/>
        </w:rPr>
        <w:t>询价单位：</w:t>
      </w:r>
      <w:r>
        <w:rPr>
          <w:rFonts w:hint="eastAsia" w:ascii="宋体" w:hAnsi="宋体"/>
          <w:spacing w:val="0"/>
          <w:sz w:val="24"/>
          <w:szCs w:val="24"/>
        </w:rPr>
        <w:t>中机国际工程设计研究院</w:t>
      </w:r>
      <w:r>
        <w:rPr>
          <w:rFonts w:hint="eastAsia" w:ascii="宋体" w:hAnsi="宋体"/>
          <w:bCs/>
          <w:spacing w:val="0"/>
          <w:sz w:val="24"/>
          <w:szCs w:val="24"/>
        </w:rPr>
        <w:t>有限责任公司</w:t>
      </w:r>
    </w:p>
    <w:p w14:paraId="2A9F9E3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rPr>
          <w:rFonts w:hint="default" w:ascii="宋体" w:hAnsi="宋体"/>
          <w:spacing w:val="0"/>
          <w:sz w:val="24"/>
          <w:szCs w:val="24"/>
          <w:lang w:val="en-US"/>
        </w:rPr>
      </w:pPr>
      <w:r>
        <w:rPr>
          <w:rFonts w:hint="eastAsia" w:ascii="宋体" w:hAnsi="宋体"/>
          <w:spacing w:val="0"/>
          <w:sz w:val="24"/>
          <w:szCs w:val="24"/>
        </w:rPr>
        <w:t>详细地址：长沙市雨花区韶山中路18号A栋</w:t>
      </w:r>
    </w:p>
    <w:p w14:paraId="7C1BBAD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rPr>
          <w:rFonts w:ascii="宋体" w:hAnsi="宋体"/>
          <w:spacing w:val="0"/>
          <w:sz w:val="24"/>
          <w:szCs w:val="24"/>
        </w:rPr>
      </w:pPr>
      <w:r>
        <w:rPr>
          <w:rFonts w:hint="eastAsia" w:ascii="宋体" w:hAnsi="宋体"/>
          <w:spacing w:val="0"/>
          <w:sz w:val="24"/>
          <w:szCs w:val="24"/>
        </w:rPr>
        <w:t>联 系 人</w:t>
      </w:r>
      <w:r>
        <w:rPr>
          <w:rFonts w:hint="eastAsia" w:ascii="宋体" w:hAnsi="宋体"/>
          <w:spacing w:val="0"/>
          <w:sz w:val="24"/>
          <w:szCs w:val="24"/>
          <w:lang w:eastAsia="zh-CN"/>
        </w:rPr>
        <w:t>：罗欣汝</w:t>
      </w:r>
      <w:r>
        <w:rPr>
          <w:rFonts w:hint="eastAsia" w:ascii="宋体" w:hAnsi="宋体"/>
          <w:spacing w:val="0"/>
          <w:sz w:val="24"/>
          <w:szCs w:val="24"/>
        </w:rPr>
        <w:t xml:space="preserve">            </w:t>
      </w:r>
    </w:p>
    <w:p w14:paraId="62F1A38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rPr>
          <w:rFonts w:hint="eastAsia" w:ascii="宋体" w:hAnsi="宋体"/>
          <w:spacing w:val="0"/>
          <w:sz w:val="24"/>
          <w:szCs w:val="24"/>
          <w:lang w:val="en-US" w:eastAsia="zh-CN"/>
        </w:rPr>
      </w:pPr>
      <w:r>
        <w:rPr>
          <w:rFonts w:hint="eastAsia" w:ascii="宋体" w:hAnsi="宋体"/>
          <w:spacing w:val="0"/>
          <w:sz w:val="24"/>
          <w:szCs w:val="24"/>
        </w:rPr>
        <w:t>联系电话：</w:t>
      </w:r>
      <w:r>
        <w:rPr>
          <w:rFonts w:hint="eastAsia" w:ascii="宋体" w:hAnsi="宋体"/>
          <w:spacing w:val="0"/>
          <w:sz w:val="24"/>
          <w:szCs w:val="24"/>
          <w:lang w:val="en-US" w:eastAsia="zh-CN"/>
        </w:rPr>
        <w:t>18890077813</w:t>
      </w:r>
    </w:p>
    <w:p w14:paraId="736350AA">
      <w:pPr>
        <w:keepNext w:val="0"/>
        <w:keepLines w:val="0"/>
        <w:pageBreakBefore w:val="0"/>
        <w:widowControl w:val="0"/>
        <w:kinsoku/>
        <w:wordWrap/>
        <w:overflowPunct/>
        <w:topLinePunct w:val="0"/>
        <w:autoSpaceDE/>
        <w:autoSpaceDN/>
        <w:bidi w:val="0"/>
        <w:adjustRightInd w:val="0"/>
        <w:snapToGrid w:val="0"/>
        <w:spacing w:line="460" w:lineRule="exact"/>
        <w:ind w:firstLine="3528" w:firstLineChars="1255"/>
        <w:rPr>
          <w:b/>
          <w:spacing w:val="0"/>
        </w:rPr>
      </w:pPr>
      <w:r>
        <w:rPr>
          <w:rFonts w:hint="eastAsia"/>
          <w:b/>
          <w:spacing w:val="0"/>
        </w:rPr>
        <w:t>中机国际工程设计研究院有限责任公司</w:t>
      </w:r>
    </w:p>
    <w:p w14:paraId="2701DDDC">
      <w:pPr>
        <w:pStyle w:val="10"/>
        <w:keepNext w:val="0"/>
        <w:keepLines w:val="0"/>
        <w:pageBreakBefore w:val="0"/>
        <w:widowControl w:val="0"/>
        <w:kinsoku/>
        <w:wordWrap/>
        <w:overflowPunct/>
        <w:topLinePunct w:val="0"/>
        <w:autoSpaceDE/>
        <w:autoSpaceDN/>
        <w:bidi w:val="0"/>
        <w:adjustRightInd w:val="0"/>
        <w:snapToGrid w:val="0"/>
        <w:spacing w:line="460" w:lineRule="exact"/>
        <w:ind w:firstLine="5622" w:firstLineChars="2000"/>
        <w:rPr>
          <w:b/>
          <w:spacing w:val="0"/>
        </w:rPr>
      </w:pPr>
      <w:r>
        <w:rPr>
          <w:rFonts w:hint="eastAsia"/>
          <w:b/>
          <w:spacing w:val="0"/>
        </w:rPr>
        <w:t>20</w:t>
      </w:r>
      <w:r>
        <w:rPr>
          <w:rFonts w:hint="eastAsia"/>
          <w:b/>
          <w:spacing w:val="0"/>
          <w:lang w:val="en-US" w:eastAsia="zh-CN"/>
        </w:rPr>
        <w:t>24</w:t>
      </w:r>
      <w:r>
        <w:rPr>
          <w:b/>
          <w:spacing w:val="0"/>
        </w:rPr>
        <w:t>年</w:t>
      </w:r>
      <w:r>
        <w:rPr>
          <w:rFonts w:hint="eastAsia"/>
          <w:b/>
          <w:spacing w:val="0"/>
          <w:lang w:val="en-US" w:eastAsia="zh-CN"/>
        </w:rPr>
        <w:t>11</w:t>
      </w:r>
      <w:r>
        <w:rPr>
          <w:b/>
          <w:spacing w:val="0"/>
        </w:rPr>
        <w:t>月</w:t>
      </w:r>
      <w:r>
        <w:rPr>
          <w:rFonts w:hint="eastAsia"/>
          <w:b/>
          <w:spacing w:val="0"/>
          <w:lang w:val="en-US" w:eastAsia="zh-CN"/>
        </w:rPr>
        <w:t>29</w:t>
      </w:r>
      <w:r>
        <w:rPr>
          <w:b/>
          <w:spacing w:val="0"/>
        </w:rPr>
        <w:t>日</w:t>
      </w:r>
    </w:p>
    <w:p w14:paraId="012BCD6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rPr>
          <w:rFonts w:hint="default" w:ascii="宋体" w:hAnsi="宋体"/>
          <w:spacing w:val="0"/>
          <w:sz w:val="24"/>
          <w:szCs w:val="24"/>
          <w:lang w:val="en-US" w:eastAsia="zh-CN"/>
        </w:rPr>
      </w:pPr>
    </w:p>
    <w:p w14:paraId="38F2149C">
      <w:pPr>
        <w:pStyle w:val="14"/>
        <w:tabs>
          <w:tab w:val="left" w:pos="924"/>
          <w:tab w:val="left" w:pos="8938"/>
        </w:tabs>
        <w:spacing w:line="360" w:lineRule="auto"/>
        <w:ind w:left="0" w:leftChars="0" w:firstLine="0" w:firstLineChars="0"/>
        <w:rPr>
          <w:rFonts w:hint="default" w:ascii="宋体" w:hAnsi="宋体" w:eastAsia="宋体" w:cs="Times New Roman"/>
          <w:snapToGrid w:val="0"/>
          <w:color w:val="auto"/>
          <w:spacing w:val="0"/>
          <w:kern w:val="2"/>
          <w:sz w:val="24"/>
          <w:szCs w:val="24"/>
          <w:lang w:val="en-US" w:eastAsia="zh-CN" w:bidi="ar-SA"/>
        </w:rPr>
      </w:pPr>
    </w:p>
    <w:p w14:paraId="672F8A11">
      <w:pPr>
        <w:numPr>
          <w:ilvl w:val="0"/>
          <w:numId w:val="0"/>
        </w:numPr>
        <w:rPr>
          <w:rFonts w:hint="eastAsia" w:ascii="宋体" w:hAnsi="宋体" w:eastAsia="宋体"/>
          <w:spacing w:val="0"/>
          <w:kern w:val="2"/>
          <w:sz w:val="24"/>
          <w:szCs w:val="24"/>
          <w:lang w:eastAsia="zh-CN"/>
        </w:rPr>
      </w:pPr>
    </w:p>
    <w:p w14:paraId="5931B7E7">
      <w:pPr>
        <w:numPr>
          <w:ilvl w:val="0"/>
          <w:numId w:val="0"/>
        </w:numPr>
        <w:rPr>
          <w:rFonts w:hint="default" w:ascii="宋体" w:hAnsi="宋体" w:eastAsia="宋体"/>
          <w:spacing w:val="0"/>
          <w:kern w:val="2"/>
          <w:sz w:val="24"/>
          <w:szCs w:val="24"/>
          <w:lang w:val="en-US" w:eastAsia="zh-CN"/>
        </w:rPr>
      </w:pPr>
    </w:p>
    <w:p w14:paraId="5944A02D">
      <w:pPr>
        <w:numPr>
          <w:ilvl w:val="0"/>
          <w:numId w:val="0"/>
        </w:numPr>
        <w:rPr>
          <w:rFonts w:hint="default" w:eastAsia="宋体"/>
          <w:lang w:val="en-US" w:eastAsia="zh-CN"/>
        </w:rPr>
      </w:pPr>
      <w:r>
        <w:rPr>
          <w:rFonts w:hint="eastAsia"/>
          <w:lang w:val="en-US" w:eastAsia="zh-CN"/>
        </w:rPr>
        <w:t xml:space="preserve">   </w:t>
      </w:r>
    </w:p>
    <w:p w14:paraId="5F2EB4BE">
      <w:pPr>
        <w:numPr>
          <w:ilvl w:val="0"/>
          <w:numId w:val="0"/>
        </w:numPr>
        <w:jc w:val="both"/>
        <w:rPr>
          <w:rFonts w:hint="default"/>
          <w:b/>
          <w:bCs/>
          <w:sz w:val="52"/>
          <w:szCs w:val="52"/>
          <w:lang w:val="en-US" w:eastAsia="zh-CN"/>
        </w:rPr>
      </w:pPr>
      <w:r>
        <w:rPr>
          <w:rFonts w:hint="eastAsia"/>
          <w:b/>
          <w:bCs/>
          <w:sz w:val="52"/>
          <w:szCs w:val="52"/>
          <w:lang w:val="en-US" w:eastAsia="zh-CN"/>
        </w:rPr>
        <w:t xml:space="preserve">                                                                                                                                                                                                                                                                                                                                                                                                                                                                                                                                                                                                                                                                                                                                                                                                                                                                                                                                                                                                                                                                                                                                                                                                                         </w:t>
      </w:r>
    </w:p>
    <w:p w14:paraId="23B7F817">
      <w:pPr>
        <w:widowControl w:val="0"/>
        <w:numPr>
          <w:ilvl w:val="0"/>
          <w:numId w:val="0"/>
        </w:numPr>
        <w:tabs>
          <w:tab w:val="left" w:pos="1820"/>
        </w:tabs>
        <w:adjustRightInd w:val="0"/>
        <w:snapToGrid w:val="0"/>
        <w:spacing w:line="800" w:lineRule="exact"/>
        <w:jc w:val="both"/>
        <w:textAlignment w:val="baseline"/>
        <w:rPr>
          <w:rFonts w:hint="eastAsia" w:ascii="仿宋_GB2312" w:eastAsia="仿宋_GB2312"/>
          <w:spacing w:val="0"/>
        </w:rPr>
      </w:pPr>
    </w:p>
    <w:p w14:paraId="1D99E2F1">
      <w:pPr>
        <w:numPr>
          <w:ilvl w:val="0"/>
          <w:numId w:val="5"/>
        </w:numPr>
        <w:jc w:val="center"/>
        <w:rPr>
          <w:rFonts w:hint="eastAsia" w:ascii="Times New Roman" w:hAnsi="Times New Roman" w:eastAsia="宋体" w:cs="Times New Roman"/>
          <w:b/>
          <w:bCs/>
          <w:sz w:val="52"/>
          <w:szCs w:val="52"/>
          <w:lang w:val="en-US" w:eastAsia="zh-CN"/>
        </w:rPr>
      </w:pPr>
      <w:r>
        <w:rPr>
          <w:rFonts w:hint="eastAsia" w:ascii="Times New Roman" w:hAnsi="Times New Roman" w:eastAsia="宋体" w:cs="Times New Roman"/>
          <w:b/>
          <w:bCs/>
          <w:sz w:val="52"/>
          <w:szCs w:val="52"/>
          <w:lang w:val="en-US" w:eastAsia="zh-CN"/>
        </w:rPr>
        <w:t xml:space="preserve"> 报价人须知</w:t>
      </w:r>
    </w:p>
    <w:p w14:paraId="05CA5740">
      <w:pPr>
        <w:numPr>
          <w:ilvl w:val="0"/>
          <w:numId w:val="0"/>
        </w:numPr>
        <w:jc w:val="both"/>
        <w:rPr>
          <w:rFonts w:hint="default" w:ascii="Times New Roman" w:hAnsi="Times New Roman" w:eastAsia="宋体" w:cs="Times New Roman"/>
          <w:b/>
          <w:bCs/>
          <w:sz w:val="52"/>
          <w:szCs w:val="52"/>
          <w:lang w:val="en-US" w:eastAsia="zh-CN"/>
        </w:rPr>
      </w:pPr>
    </w:p>
    <w:p w14:paraId="19FABF93">
      <w:pPr>
        <w:numPr>
          <w:ilvl w:val="0"/>
          <w:numId w:val="0"/>
        </w:numPr>
        <w:jc w:val="both"/>
        <w:rPr>
          <w:rFonts w:hint="default" w:ascii="Times New Roman" w:hAnsi="Times New Roman" w:eastAsia="宋体" w:cs="Times New Roman"/>
          <w:b/>
          <w:bCs/>
          <w:sz w:val="52"/>
          <w:szCs w:val="52"/>
          <w:lang w:val="en-US" w:eastAsia="zh-CN"/>
        </w:rPr>
      </w:pPr>
    </w:p>
    <w:p w14:paraId="346481CD">
      <w:pPr>
        <w:numPr>
          <w:ilvl w:val="0"/>
          <w:numId w:val="0"/>
        </w:numPr>
        <w:jc w:val="both"/>
        <w:rPr>
          <w:rFonts w:hint="default" w:ascii="Times New Roman" w:hAnsi="Times New Roman" w:eastAsia="宋体" w:cs="Times New Roman"/>
          <w:b/>
          <w:bCs/>
          <w:sz w:val="52"/>
          <w:szCs w:val="52"/>
          <w:lang w:val="en-US" w:eastAsia="zh-CN"/>
        </w:rPr>
      </w:pPr>
    </w:p>
    <w:p w14:paraId="625BAAB1">
      <w:pPr>
        <w:numPr>
          <w:ilvl w:val="0"/>
          <w:numId w:val="0"/>
        </w:numPr>
        <w:jc w:val="both"/>
        <w:rPr>
          <w:rFonts w:hint="default" w:ascii="Times New Roman" w:hAnsi="Times New Roman" w:eastAsia="宋体" w:cs="Times New Roman"/>
          <w:b/>
          <w:bCs/>
          <w:sz w:val="52"/>
          <w:szCs w:val="52"/>
          <w:lang w:val="en-US" w:eastAsia="zh-CN"/>
        </w:rPr>
      </w:pPr>
    </w:p>
    <w:p w14:paraId="591CC209">
      <w:pPr>
        <w:numPr>
          <w:ilvl w:val="0"/>
          <w:numId w:val="0"/>
        </w:numPr>
        <w:jc w:val="both"/>
        <w:rPr>
          <w:rFonts w:hint="default" w:ascii="Times New Roman" w:hAnsi="Times New Roman" w:eastAsia="宋体" w:cs="Times New Roman"/>
          <w:b/>
          <w:bCs/>
          <w:sz w:val="52"/>
          <w:szCs w:val="52"/>
          <w:lang w:val="en-US" w:eastAsia="zh-CN"/>
        </w:rPr>
      </w:pPr>
    </w:p>
    <w:p w14:paraId="4E86AA3D">
      <w:pPr>
        <w:numPr>
          <w:ilvl w:val="0"/>
          <w:numId w:val="0"/>
        </w:numPr>
        <w:jc w:val="both"/>
        <w:rPr>
          <w:rFonts w:hint="default" w:ascii="Times New Roman" w:hAnsi="Times New Roman" w:eastAsia="宋体" w:cs="Times New Roman"/>
          <w:b/>
          <w:bCs/>
          <w:sz w:val="52"/>
          <w:szCs w:val="52"/>
          <w:lang w:val="en-US" w:eastAsia="zh-CN"/>
        </w:rPr>
      </w:pPr>
    </w:p>
    <w:p w14:paraId="01812A46">
      <w:pPr>
        <w:numPr>
          <w:ilvl w:val="0"/>
          <w:numId w:val="0"/>
        </w:numPr>
        <w:jc w:val="both"/>
        <w:rPr>
          <w:rFonts w:hint="default" w:ascii="Times New Roman" w:hAnsi="Times New Roman" w:eastAsia="宋体" w:cs="Times New Roman"/>
          <w:b/>
          <w:bCs/>
          <w:sz w:val="52"/>
          <w:szCs w:val="52"/>
          <w:lang w:val="en-US" w:eastAsia="zh-CN"/>
        </w:rPr>
      </w:pPr>
    </w:p>
    <w:p w14:paraId="10893514">
      <w:pPr>
        <w:numPr>
          <w:ilvl w:val="0"/>
          <w:numId w:val="0"/>
        </w:numPr>
        <w:jc w:val="both"/>
        <w:rPr>
          <w:rFonts w:hint="default" w:ascii="Times New Roman" w:hAnsi="Times New Roman" w:eastAsia="宋体" w:cs="Times New Roman"/>
          <w:b/>
          <w:bCs/>
          <w:sz w:val="52"/>
          <w:szCs w:val="52"/>
          <w:lang w:val="en-US" w:eastAsia="zh-CN"/>
        </w:rPr>
      </w:pPr>
    </w:p>
    <w:p w14:paraId="16089EDF">
      <w:pPr>
        <w:numPr>
          <w:ilvl w:val="0"/>
          <w:numId w:val="0"/>
        </w:numPr>
        <w:jc w:val="both"/>
        <w:rPr>
          <w:rFonts w:hint="default" w:ascii="Times New Roman" w:hAnsi="Times New Roman" w:eastAsia="宋体" w:cs="Times New Roman"/>
          <w:b/>
          <w:bCs/>
          <w:sz w:val="52"/>
          <w:szCs w:val="52"/>
          <w:lang w:val="en-US" w:eastAsia="zh-CN"/>
        </w:rPr>
      </w:pPr>
    </w:p>
    <w:p w14:paraId="0CC65330">
      <w:pPr>
        <w:numPr>
          <w:ilvl w:val="0"/>
          <w:numId w:val="0"/>
        </w:numPr>
        <w:jc w:val="both"/>
        <w:rPr>
          <w:rFonts w:hint="default" w:ascii="Times New Roman" w:hAnsi="Times New Roman" w:eastAsia="宋体" w:cs="Times New Roman"/>
          <w:b/>
          <w:bCs/>
          <w:sz w:val="52"/>
          <w:szCs w:val="52"/>
          <w:lang w:val="en-US" w:eastAsia="zh-CN"/>
        </w:rPr>
      </w:pPr>
    </w:p>
    <w:p w14:paraId="411F4B98">
      <w:pPr>
        <w:pStyle w:val="2"/>
        <w:keepNext w:val="0"/>
        <w:keepLines w:val="0"/>
        <w:pageBreakBefore w:val="0"/>
        <w:spacing w:before="0" w:after="0" w:line="540" w:lineRule="exact"/>
        <w:jc w:val="both"/>
        <w:rPr>
          <w:rFonts w:hint="eastAsia" w:ascii="宋体" w:hAnsi="宋体"/>
          <w:bCs w:val="0"/>
          <w:spacing w:val="0"/>
          <w:sz w:val="28"/>
          <w:szCs w:val="28"/>
        </w:rPr>
      </w:pPr>
      <w:r>
        <w:rPr>
          <w:rFonts w:hint="eastAsia" w:ascii="宋体" w:hAnsi="宋体"/>
          <w:bCs w:val="0"/>
          <w:spacing w:val="0"/>
          <w:sz w:val="28"/>
          <w:szCs w:val="28"/>
          <w:lang w:val="en-US" w:eastAsia="zh-CN"/>
        </w:rPr>
        <w:t>一、</w:t>
      </w:r>
      <w:r>
        <w:rPr>
          <w:rFonts w:hint="eastAsia" w:ascii="宋体" w:hAnsi="宋体"/>
          <w:bCs w:val="0"/>
          <w:spacing w:val="0"/>
          <w:sz w:val="28"/>
          <w:szCs w:val="28"/>
        </w:rPr>
        <w:t>报价人须知前附表</w:t>
      </w:r>
    </w:p>
    <w:tbl>
      <w:tblPr>
        <w:tblStyle w:val="1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4"/>
        <w:gridCol w:w="2237"/>
        <w:gridCol w:w="5601"/>
      </w:tblGrid>
      <w:tr w14:paraId="4CB69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401" w:type="pct"/>
            <w:tcBorders>
              <w:top w:val="single" w:color="auto" w:sz="4" w:space="0"/>
              <w:left w:val="single" w:color="auto" w:sz="4" w:space="0"/>
              <w:bottom w:val="single" w:color="auto" w:sz="4" w:space="0"/>
              <w:right w:val="single" w:color="auto" w:sz="4" w:space="0"/>
            </w:tcBorders>
            <w:noWrap w:val="0"/>
            <w:vAlign w:val="center"/>
          </w:tcPr>
          <w:p w14:paraId="53437509">
            <w:pPr>
              <w:spacing w:line="500" w:lineRule="exact"/>
              <w:jc w:val="center"/>
              <w:rPr>
                <w:rFonts w:ascii="宋体" w:hAnsi="宋体"/>
                <w:color w:val="000000"/>
                <w:spacing w:val="0"/>
                <w:sz w:val="24"/>
              </w:rPr>
            </w:pPr>
            <w:r>
              <w:rPr>
                <w:rFonts w:hint="eastAsia" w:ascii="宋体" w:hAnsi="宋体"/>
                <w:color w:val="000000"/>
                <w:spacing w:val="0"/>
                <w:sz w:val="24"/>
              </w:rPr>
              <w:t>序号</w:t>
            </w:r>
          </w:p>
        </w:tc>
        <w:tc>
          <w:tcPr>
            <w:tcW w:w="1312" w:type="pct"/>
            <w:tcBorders>
              <w:top w:val="single" w:color="auto" w:sz="4" w:space="0"/>
              <w:left w:val="single" w:color="auto" w:sz="4" w:space="0"/>
              <w:bottom w:val="single" w:color="auto" w:sz="4" w:space="0"/>
              <w:right w:val="single" w:color="auto" w:sz="4" w:space="0"/>
            </w:tcBorders>
            <w:noWrap w:val="0"/>
            <w:vAlign w:val="center"/>
          </w:tcPr>
          <w:p w14:paraId="56AE5B25">
            <w:pPr>
              <w:spacing w:line="500" w:lineRule="exact"/>
              <w:jc w:val="center"/>
              <w:rPr>
                <w:rFonts w:ascii="宋体" w:hAnsi="宋体"/>
                <w:color w:val="000000"/>
                <w:spacing w:val="0"/>
                <w:sz w:val="24"/>
              </w:rPr>
            </w:pPr>
            <w:r>
              <w:rPr>
                <w:rFonts w:hint="eastAsia" w:ascii="宋体" w:hAnsi="宋体"/>
                <w:color w:val="000000"/>
                <w:spacing w:val="0"/>
                <w:sz w:val="24"/>
              </w:rPr>
              <w:t>内</w:t>
            </w:r>
            <w:r>
              <w:rPr>
                <w:rFonts w:ascii="宋体" w:hAnsi="宋体"/>
                <w:color w:val="000000"/>
                <w:spacing w:val="0"/>
                <w:sz w:val="24"/>
              </w:rPr>
              <w:t xml:space="preserve">    容</w:t>
            </w:r>
          </w:p>
        </w:tc>
        <w:tc>
          <w:tcPr>
            <w:tcW w:w="3285" w:type="pct"/>
            <w:tcBorders>
              <w:top w:val="single" w:color="auto" w:sz="4" w:space="0"/>
              <w:left w:val="single" w:color="auto" w:sz="4" w:space="0"/>
              <w:bottom w:val="single" w:color="auto" w:sz="4" w:space="0"/>
              <w:right w:val="single" w:color="auto" w:sz="4" w:space="0"/>
            </w:tcBorders>
            <w:noWrap w:val="0"/>
            <w:vAlign w:val="center"/>
          </w:tcPr>
          <w:p w14:paraId="3EB1E7C7">
            <w:pPr>
              <w:tabs>
                <w:tab w:val="left" w:pos="1180"/>
              </w:tabs>
              <w:spacing w:line="500" w:lineRule="exact"/>
              <w:jc w:val="center"/>
              <w:rPr>
                <w:rFonts w:ascii="宋体" w:hAnsi="宋体"/>
                <w:color w:val="000000"/>
                <w:spacing w:val="0"/>
                <w:sz w:val="24"/>
              </w:rPr>
            </w:pPr>
            <w:r>
              <w:rPr>
                <w:rFonts w:hint="eastAsia" w:ascii="宋体" w:hAnsi="宋体"/>
                <w:color w:val="000000"/>
                <w:spacing w:val="0"/>
                <w:sz w:val="24"/>
              </w:rPr>
              <w:t>说明与要求</w:t>
            </w:r>
          </w:p>
        </w:tc>
      </w:tr>
      <w:tr w14:paraId="68D9A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1" w:type="pct"/>
            <w:tcBorders>
              <w:top w:val="single" w:color="auto" w:sz="4" w:space="0"/>
              <w:left w:val="single" w:color="auto" w:sz="4" w:space="0"/>
              <w:bottom w:val="single" w:color="auto" w:sz="4" w:space="0"/>
              <w:right w:val="single" w:color="auto" w:sz="4" w:space="0"/>
            </w:tcBorders>
            <w:noWrap w:val="0"/>
            <w:vAlign w:val="center"/>
          </w:tcPr>
          <w:p w14:paraId="7A44AFAD">
            <w:pPr>
              <w:spacing w:line="500" w:lineRule="exact"/>
              <w:jc w:val="center"/>
              <w:rPr>
                <w:rFonts w:ascii="宋体" w:hAnsi="宋体"/>
                <w:color w:val="000000"/>
                <w:spacing w:val="0"/>
                <w:sz w:val="24"/>
              </w:rPr>
            </w:pPr>
            <w:r>
              <w:rPr>
                <w:rFonts w:ascii="宋体" w:hAnsi="宋体"/>
                <w:color w:val="000000"/>
                <w:spacing w:val="0"/>
                <w:sz w:val="24"/>
              </w:rPr>
              <w:t>1</w:t>
            </w:r>
          </w:p>
        </w:tc>
        <w:tc>
          <w:tcPr>
            <w:tcW w:w="1312" w:type="pct"/>
            <w:tcBorders>
              <w:top w:val="single" w:color="auto" w:sz="4" w:space="0"/>
              <w:left w:val="single" w:color="auto" w:sz="4" w:space="0"/>
              <w:bottom w:val="single" w:color="auto" w:sz="4" w:space="0"/>
              <w:right w:val="single" w:color="auto" w:sz="4" w:space="0"/>
            </w:tcBorders>
            <w:noWrap w:val="0"/>
            <w:vAlign w:val="center"/>
          </w:tcPr>
          <w:p w14:paraId="36AF4A28">
            <w:pPr>
              <w:spacing w:line="500" w:lineRule="exact"/>
              <w:jc w:val="center"/>
              <w:rPr>
                <w:rFonts w:ascii="宋体" w:hAnsi="宋体"/>
                <w:color w:val="000000"/>
                <w:spacing w:val="0"/>
                <w:sz w:val="24"/>
              </w:rPr>
            </w:pPr>
            <w:r>
              <w:rPr>
                <w:rFonts w:hint="eastAsia" w:ascii="宋体" w:hAnsi="宋体"/>
                <w:color w:val="000000"/>
                <w:spacing w:val="0"/>
                <w:sz w:val="24"/>
              </w:rPr>
              <w:t>询价项目名称</w:t>
            </w:r>
          </w:p>
        </w:tc>
        <w:tc>
          <w:tcPr>
            <w:tcW w:w="3285" w:type="pct"/>
            <w:tcBorders>
              <w:top w:val="single" w:color="auto" w:sz="4" w:space="0"/>
              <w:left w:val="single" w:color="auto" w:sz="4" w:space="0"/>
              <w:bottom w:val="single" w:color="auto" w:sz="4" w:space="0"/>
              <w:right w:val="single" w:color="auto" w:sz="4" w:space="0"/>
            </w:tcBorders>
            <w:noWrap w:val="0"/>
            <w:vAlign w:val="center"/>
          </w:tcPr>
          <w:p w14:paraId="12E0325A">
            <w:pPr>
              <w:spacing w:line="500" w:lineRule="exact"/>
              <w:jc w:val="both"/>
              <w:rPr>
                <w:rFonts w:hint="eastAsia" w:ascii="宋体" w:hAnsi="宋体" w:eastAsia="宋体" w:cs="Times New Roman"/>
                <w:color w:val="000000"/>
                <w:spacing w:val="0"/>
                <w:sz w:val="24"/>
                <w:lang w:eastAsia="zh-CN"/>
              </w:rPr>
            </w:pPr>
          </w:p>
          <w:p w14:paraId="0A0D8E83">
            <w:pPr>
              <w:spacing w:line="500" w:lineRule="exact"/>
              <w:jc w:val="center"/>
              <w:rPr>
                <w:rFonts w:hint="eastAsia" w:ascii="宋体" w:hAnsi="宋体" w:eastAsia="宋体" w:cs="Times New Roman"/>
                <w:color w:val="000000"/>
                <w:spacing w:val="0"/>
                <w:sz w:val="24"/>
                <w:lang w:eastAsia="zh-CN"/>
              </w:rPr>
            </w:pPr>
            <w:r>
              <w:rPr>
                <w:rFonts w:hint="eastAsia" w:ascii="宋体" w:hAnsi="宋体" w:eastAsia="宋体" w:cs="Times New Roman"/>
                <w:color w:val="000000"/>
                <w:spacing w:val="0"/>
                <w:sz w:val="24"/>
                <w:lang w:eastAsia="zh-CN"/>
              </w:rPr>
              <w:t>中机国际引进差旅服务平台</w:t>
            </w:r>
          </w:p>
          <w:p w14:paraId="67D2E327">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宋体" w:hAnsi="宋体" w:eastAsia="宋体"/>
                <w:spacing w:val="0"/>
                <w:kern w:val="2"/>
                <w:sz w:val="24"/>
                <w:szCs w:val="24"/>
                <w:lang w:eastAsia="zh-CN"/>
              </w:rPr>
            </w:pPr>
          </w:p>
        </w:tc>
      </w:tr>
      <w:tr w14:paraId="67D158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1" w:type="pct"/>
            <w:tcBorders>
              <w:top w:val="single" w:color="auto" w:sz="4" w:space="0"/>
              <w:left w:val="single" w:color="auto" w:sz="4" w:space="0"/>
              <w:bottom w:val="single" w:color="auto" w:sz="4" w:space="0"/>
              <w:right w:val="single" w:color="auto" w:sz="4" w:space="0"/>
            </w:tcBorders>
            <w:noWrap w:val="0"/>
            <w:vAlign w:val="center"/>
          </w:tcPr>
          <w:p w14:paraId="2B2D797C">
            <w:pPr>
              <w:spacing w:line="500" w:lineRule="exact"/>
              <w:jc w:val="center"/>
              <w:rPr>
                <w:rFonts w:hint="eastAsia" w:ascii="宋体" w:hAnsi="宋体" w:eastAsia="宋体"/>
                <w:color w:val="000000"/>
                <w:spacing w:val="0"/>
                <w:sz w:val="24"/>
                <w:lang w:val="en-US" w:eastAsia="zh-CN"/>
              </w:rPr>
            </w:pPr>
            <w:r>
              <w:rPr>
                <w:rFonts w:hint="eastAsia" w:ascii="宋体" w:hAnsi="宋体"/>
                <w:color w:val="000000"/>
                <w:spacing w:val="0"/>
                <w:sz w:val="24"/>
                <w:lang w:val="en-US" w:eastAsia="zh-CN"/>
              </w:rPr>
              <w:t>2</w:t>
            </w:r>
          </w:p>
        </w:tc>
        <w:tc>
          <w:tcPr>
            <w:tcW w:w="1312" w:type="pct"/>
            <w:tcBorders>
              <w:top w:val="single" w:color="auto" w:sz="4" w:space="0"/>
              <w:left w:val="single" w:color="auto" w:sz="4" w:space="0"/>
              <w:bottom w:val="single" w:color="auto" w:sz="4" w:space="0"/>
              <w:right w:val="single" w:color="auto" w:sz="4" w:space="0"/>
            </w:tcBorders>
            <w:noWrap w:val="0"/>
            <w:vAlign w:val="center"/>
          </w:tcPr>
          <w:p w14:paraId="5D36C3CE">
            <w:pPr>
              <w:spacing w:line="500" w:lineRule="exact"/>
              <w:jc w:val="center"/>
              <w:rPr>
                <w:rFonts w:hint="eastAsia" w:ascii="宋体" w:hAnsi="宋体" w:eastAsia="宋体"/>
                <w:color w:val="000000"/>
                <w:spacing w:val="0"/>
                <w:sz w:val="24"/>
                <w:lang w:eastAsia="zh-CN"/>
              </w:rPr>
            </w:pPr>
            <w:r>
              <w:rPr>
                <w:rFonts w:hint="eastAsia" w:ascii="宋体" w:hAnsi="宋体"/>
                <w:color w:val="000000"/>
                <w:spacing w:val="0"/>
                <w:sz w:val="24"/>
                <w:lang w:eastAsia="zh-CN"/>
              </w:rPr>
              <w:t>项目地点</w:t>
            </w:r>
          </w:p>
        </w:tc>
        <w:tc>
          <w:tcPr>
            <w:tcW w:w="3285" w:type="pct"/>
            <w:tcBorders>
              <w:top w:val="single" w:color="auto" w:sz="4" w:space="0"/>
              <w:left w:val="single" w:color="auto" w:sz="4" w:space="0"/>
              <w:bottom w:val="single" w:color="auto" w:sz="4" w:space="0"/>
              <w:right w:val="single" w:color="auto" w:sz="4" w:space="0"/>
            </w:tcBorders>
            <w:noWrap w:val="0"/>
            <w:vAlign w:val="center"/>
          </w:tcPr>
          <w:p w14:paraId="14F37015">
            <w:pPr>
              <w:spacing w:line="500" w:lineRule="exact"/>
              <w:jc w:val="center"/>
              <w:rPr>
                <w:rFonts w:hint="eastAsia" w:ascii="宋体" w:hAnsi="宋体" w:eastAsia="宋体" w:cs="Times New Roman"/>
                <w:color w:val="000000"/>
                <w:spacing w:val="0"/>
                <w:sz w:val="24"/>
              </w:rPr>
            </w:pPr>
            <w:r>
              <w:rPr>
                <w:rFonts w:hint="eastAsia" w:ascii="宋体" w:hAnsi="宋体"/>
                <w:color w:val="000000"/>
                <w:spacing w:val="0"/>
                <w:sz w:val="24"/>
              </w:rPr>
              <w:t>湖南省长沙市雨花区韶山中路18号中机国际工程设计研究院有限责任公司</w:t>
            </w:r>
          </w:p>
        </w:tc>
      </w:tr>
      <w:tr w14:paraId="7231B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1" w:type="pct"/>
            <w:tcBorders>
              <w:top w:val="single" w:color="auto" w:sz="4" w:space="0"/>
              <w:left w:val="single" w:color="auto" w:sz="4" w:space="0"/>
              <w:bottom w:val="single" w:color="auto" w:sz="4" w:space="0"/>
              <w:right w:val="single" w:color="auto" w:sz="4" w:space="0"/>
            </w:tcBorders>
            <w:noWrap w:val="0"/>
            <w:vAlign w:val="center"/>
          </w:tcPr>
          <w:p w14:paraId="0C1F0ADA">
            <w:pPr>
              <w:spacing w:line="500" w:lineRule="exact"/>
              <w:jc w:val="center"/>
              <w:rPr>
                <w:rFonts w:hint="eastAsia" w:ascii="宋体" w:hAnsi="宋体" w:eastAsia="宋体"/>
                <w:color w:val="000000"/>
                <w:spacing w:val="0"/>
                <w:sz w:val="24"/>
                <w:lang w:eastAsia="zh-CN"/>
              </w:rPr>
            </w:pPr>
            <w:r>
              <w:rPr>
                <w:rFonts w:hint="eastAsia" w:ascii="宋体" w:hAnsi="宋体"/>
                <w:color w:val="000000"/>
                <w:spacing w:val="0"/>
                <w:sz w:val="24"/>
                <w:lang w:val="en-US" w:eastAsia="zh-CN"/>
              </w:rPr>
              <w:t>3</w:t>
            </w:r>
          </w:p>
        </w:tc>
        <w:tc>
          <w:tcPr>
            <w:tcW w:w="1312" w:type="pct"/>
            <w:tcBorders>
              <w:top w:val="single" w:color="auto" w:sz="4" w:space="0"/>
              <w:left w:val="single" w:color="auto" w:sz="4" w:space="0"/>
              <w:bottom w:val="single" w:color="auto" w:sz="4" w:space="0"/>
              <w:right w:val="single" w:color="auto" w:sz="4" w:space="0"/>
            </w:tcBorders>
            <w:noWrap w:val="0"/>
            <w:vAlign w:val="center"/>
          </w:tcPr>
          <w:p w14:paraId="03761AE6">
            <w:pPr>
              <w:spacing w:line="500" w:lineRule="exact"/>
              <w:jc w:val="center"/>
              <w:rPr>
                <w:rFonts w:ascii="宋体" w:hAnsi="宋体"/>
                <w:color w:val="000000"/>
                <w:spacing w:val="0"/>
                <w:sz w:val="24"/>
              </w:rPr>
            </w:pPr>
            <w:r>
              <w:rPr>
                <w:rFonts w:hint="eastAsia" w:ascii="宋体" w:hAnsi="宋体"/>
                <w:color w:val="000000"/>
                <w:spacing w:val="0"/>
                <w:sz w:val="24"/>
              </w:rPr>
              <w:t>询价人</w:t>
            </w:r>
          </w:p>
        </w:tc>
        <w:tc>
          <w:tcPr>
            <w:tcW w:w="3285" w:type="pct"/>
            <w:tcBorders>
              <w:top w:val="single" w:color="auto" w:sz="4" w:space="0"/>
              <w:left w:val="single" w:color="auto" w:sz="4" w:space="0"/>
              <w:bottom w:val="single" w:color="auto" w:sz="4" w:space="0"/>
              <w:right w:val="single" w:color="auto" w:sz="4" w:space="0"/>
            </w:tcBorders>
            <w:noWrap w:val="0"/>
            <w:vAlign w:val="center"/>
          </w:tcPr>
          <w:p w14:paraId="60C3FE20">
            <w:pPr>
              <w:spacing w:line="500" w:lineRule="exact"/>
              <w:jc w:val="center"/>
              <w:rPr>
                <w:rFonts w:hint="eastAsia" w:ascii="宋体" w:hAnsi="宋体" w:eastAsia="宋体" w:cs="Times New Roman"/>
                <w:color w:val="000000"/>
                <w:spacing w:val="0"/>
                <w:sz w:val="24"/>
              </w:rPr>
            </w:pPr>
            <w:r>
              <w:rPr>
                <w:rFonts w:hint="eastAsia" w:ascii="宋体" w:hAnsi="宋体" w:eastAsia="宋体" w:cs="Times New Roman"/>
                <w:color w:val="000000"/>
                <w:spacing w:val="0"/>
                <w:sz w:val="24"/>
              </w:rPr>
              <w:t>中机国际工程设计研究院有限责任公司</w:t>
            </w:r>
          </w:p>
        </w:tc>
      </w:tr>
      <w:tr w14:paraId="41A76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1" w:type="pct"/>
            <w:tcBorders>
              <w:top w:val="single" w:color="auto" w:sz="4" w:space="0"/>
              <w:left w:val="single" w:color="auto" w:sz="4" w:space="0"/>
              <w:bottom w:val="single" w:color="auto" w:sz="4" w:space="0"/>
              <w:right w:val="single" w:color="auto" w:sz="4" w:space="0"/>
            </w:tcBorders>
            <w:noWrap w:val="0"/>
            <w:vAlign w:val="center"/>
          </w:tcPr>
          <w:p w14:paraId="6D42405F">
            <w:pPr>
              <w:spacing w:line="500" w:lineRule="exact"/>
              <w:jc w:val="center"/>
              <w:rPr>
                <w:rFonts w:hint="eastAsia" w:ascii="宋体" w:hAnsi="宋体" w:eastAsia="宋体"/>
                <w:snapToGrid w:val="0"/>
                <w:color w:val="000000"/>
                <w:spacing w:val="0"/>
                <w:sz w:val="24"/>
                <w:szCs w:val="28"/>
                <w:lang w:val="en-US" w:eastAsia="zh-CN" w:bidi="ar-SA"/>
              </w:rPr>
            </w:pPr>
            <w:r>
              <w:rPr>
                <w:rFonts w:hint="eastAsia" w:ascii="宋体" w:hAnsi="宋体"/>
                <w:color w:val="000000"/>
                <w:spacing w:val="0"/>
                <w:sz w:val="24"/>
                <w:lang w:val="en-US" w:eastAsia="zh-CN"/>
              </w:rPr>
              <w:t>4</w:t>
            </w:r>
          </w:p>
        </w:tc>
        <w:tc>
          <w:tcPr>
            <w:tcW w:w="1312" w:type="pct"/>
            <w:tcBorders>
              <w:top w:val="single" w:color="auto" w:sz="4" w:space="0"/>
              <w:left w:val="single" w:color="auto" w:sz="4" w:space="0"/>
              <w:bottom w:val="single" w:color="auto" w:sz="4" w:space="0"/>
              <w:right w:val="single" w:color="auto" w:sz="4" w:space="0"/>
            </w:tcBorders>
            <w:noWrap w:val="0"/>
            <w:vAlign w:val="center"/>
          </w:tcPr>
          <w:p w14:paraId="01E007BF">
            <w:pPr>
              <w:spacing w:line="500" w:lineRule="exact"/>
              <w:jc w:val="center"/>
              <w:rPr>
                <w:rFonts w:hint="eastAsia" w:ascii="宋体" w:hAnsi="宋体" w:eastAsia="宋体"/>
                <w:color w:val="000000"/>
                <w:spacing w:val="0"/>
                <w:sz w:val="24"/>
                <w:lang w:eastAsia="zh-CN"/>
              </w:rPr>
            </w:pPr>
            <w:r>
              <w:rPr>
                <w:rFonts w:hint="eastAsia" w:ascii="宋体" w:hAnsi="宋体"/>
                <w:color w:val="000000"/>
                <w:spacing w:val="0"/>
                <w:sz w:val="24"/>
                <w:lang w:eastAsia="zh-CN"/>
              </w:rPr>
              <w:t>评标办法</w:t>
            </w:r>
          </w:p>
        </w:tc>
        <w:tc>
          <w:tcPr>
            <w:tcW w:w="3285" w:type="pct"/>
            <w:tcBorders>
              <w:top w:val="single" w:color="auto" w:sz="4" w:space="0"/>
              <w:left w:val="single" w:color="auto" w:sz="4" w:space="0"/>
              <w:bottom w:val="single" w:color="auto" w:sz="4" w:space="0"/>
              <w:right w:val="single" w:color="auto" w:sz="4" w:space="0"/>
            </w:tcBorders>
            <w:noWrap w:val="0"/>
            <w:vAlign w:val="center"/>
          </w:tcPr>
          <w:p w14:paraId="042DFFC2">
            <w:pPr>
              <w:spacing w:line="500" w:lineRule="exact"/>
              <w:jc w:val="center"/>
              <w:rPr>
                <w:rFonts w:hint="default" w:ascii="宋体" w:hAnsi="宋体" w:eastAsia="宋体" w:cs="Times New Roman"/>
                <w:color w:val="000000"/>
                <w:spacing w:val="0"/>
                <w:sz w:val="24"/>
                <w:lang w:val="en-US" w:eastAsia="zh-CN"/>
              </w:rPr>
            </w:pPr>
            <w:r>
              <w:rPr>
                <w:rFonts w:hint="eastAsia" w:ascii="宋体" w:hAnsi="宋体" w:cs="Times New Roman"/>
                <w:color w:val="000000"/>
                <w:spacing w:val="0"/>
                <w:sz w:val="24"/>
                <w:lang w:val="en-US" w:eastAsia="zh-CN"/>
              </w:rPr>
              <w:t>综合评分法</w:t>
            </w:r>
          </w:p>
        </w:tc>
      </w:tr>
      <w:tr w14:paraId="0C793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1" w:type="pct"/>
            <w:tcBorders>
              <w:top w:val="single" w:color="auto" w:sz="4" w:space="0"/>
              <w:left w:val="single" w:color="auto" w:sz="4" w:space="0"/>
              <w:bottom w:val="single" w:color="auto" w:sz="4" w:space="0"/>
              <w:right w:val="single" w:color="auto" w:sz="4" w:space="0"/>
            </w:tcBorders>
            <w:noWrap w:val="0"/>
            <w:vAlign w:val="center"/>
          </w:tcPr>
          <w:p w14:paraId="35E3A4CA">
            <w:pPr>
              <w:spacing w:line="500" w:lineRule="exact"/>
              <w:jc w:val="center"/>
              <w:rPr>
                <w:rFonts w:hint="default" w:ascii="宋体" w:hAnsi="宋体" w:eastAsia="宋体"/>
                <w:snapToGrid w:val="0"/>
                <w:color w:val="000000"/>
                <w:spacing w:val="0"/>
                <w:sz w:val="24"/>
                <w:szCs w:val="28"/>
                <w:lang w:val="en-US" w:eastAsia="zh-CN" w:bidi="ar-SA"/>
              </w:rPr>
            </w:pPr>
            <w:r>
              <w:rPr>
                <w:rFonts w:hint="eastAsia" w:ascii="宋体" w:hAnsi="宋体"/>
                <w:snapToGrid w:val="0"/>
                <w:color w:val="000000"/>
                <w:spacing w:val="0"/>
                <w:sz w:val="24"/>
                <w:szCs w:val="28"/>
                <w:lang w:val="en-US" w:eastAsia="zh-CN" w:bidi="ar-SA"/>
              </w:rPr>
              <w:t>5</w:t>
            </w:r>
          </w:p>
        </w:tc>
        <w:tc>
          <w:tcPr>
            <w:tcW w:w="1312" w:type="pct"/>
            <w:tcBorders>
              <w:top w:val="single" w:color="auto" w:sz="4" w:space="0"/>
              <w:left w:val="single" w:color="auto" w:sz="4" w:space="0"/>
              <w:bottom w:val="single" w:color="auto" w:sz="4" w:space="0"/>
              <w:right w:val="single" w:color="auto" w:sz="4" w:space="0"/>
            </w:tcBorders>
            <w:noWrap w:val="0"/>
            <w:vAlign w:val="center"/>
          </w:tcPr>
          <w:p w14:paraId="16904EAF">
            <w:pPr>
              <w:spacing w:line="500" w:lineRule="exact"/>
              <w:jc w:val="center"/>
              <w:rPr>
                <w:rFonts w:ascii="宋体" w:hAnsi="宋体"/>
                <w:color w:val="000000"/>
                <w:spacing w:val="0"/>
                <w:sz w:val="24"/>
              </w:rPr>
            </w:pPr>
            <w:r>
              <w:rPr>
                <w:rFonts w:hint="eastAsia" w:ascii="宋体" w:hAnsi="宋体"/>
                <w:color w:val="000000"/>
                <w:spacing w:val="0"/>
                <w:sz w:val="24"/>
              </w:rPr>
              <w:t>报价有效期</w:t>
            </w:r>
          </w:p>
        </w:tc>
        <w:tc>
          <w:tcPr>
            <w:tcW w:w="3285" w:type="pct"/>
            <w:tcBorders>
              <w:top w:val="single" w:color="auto" w:sz="4" w:space="0"/>
              <w:left w:val="single" w:color="auto" w:sz="4" w:space="0"/>
              <w:bottom w:val="single" w:color="auto" w:sz="4" w:space="0"/>
              <w:right w:val="single" w:color="auto" w:sz="4" w:space="0"/>
            </w:tcBorders>
            <w:noWrap w:val="0"/>
            <w:vAlign w:val="center"/>
          </w:tcPr>
          <w:p w14:paraId="5775D06B">
            <w:pPr>
              <w:spacing w:line="240" w:lineRule="auto"/>
              <w:jc w:val="center"/>
              <w:rPr>
                <w:rFonts w:ascii="宋体" w:hAnsi="宋体"/>
                <w:color w:val="000000"/>
                <w:spacing w:val="0"/>
                <w:sz w:val="24"/>
              </w:rPr>
            </w:pPr>
            <w:r>
              <w:rPr>
                <w:rFonts w:hint="eastAsia" w:ascii="宋体" w:hAnsi="宋体"/>
                <w:color w:val="000000"/>
                <w:spacing w:val="0"/>
                <w:sz w:val="24"/>
              </w:rPr>
              <w:t>为</w:t>
            </w:r>
            <w:r>
              <w:rPr>
                <w:rFonts w:hint="eastAsia" w:ascii="宋体" w:hAnsi="宋体"/>
                <w:color w:val="000000"/>
                <w:spacing w:val="0"/>
                <w:sz w:val="24"/>
                <w:u w:val="single"/>
              </w:rPr>
              <w:t xml:space="preserve"> </w:t>
            </w:r>
            <w:r>
              <w:rPr>
                <w:rFonts w:hint="eastAsia" w:ascii="宋体" w:hAnsi="宋体"/>
                <w:color w:val="000000"/>
                <w:spacing w:val="0"/>
                <w:sz w:val="24"/>
                <w:u w:val="single"/>
                <w:lang w:val="en-US" w:eastAsia="zh-CN"/>
              </w:rPr>
              <w:t>30</w:t>
            </w:r>
            <w:r>
              <w:rPr>
                <w:rFonts w:hint="eastAsia" w:ascii="宋体" w:hAnsi="宋体"/>
                <w:color w:val="000000"/>
                <w:spacing w:val="0"/>
                <w:sz w:val="24"/>
              </w:rPr>
              <w:t>日历天（从报价截止之日算起）</w:t>
            </w:r>
          </w:p>
        </w:tc>
      </w:tr>
      <w:tr w14:paraId="08811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1" w:type="pct"/>
            <w:tcBorders>
              <w:top w:val="single" w:color="auto" w:sz="4" w:space="0"/>
              <w:left w:val="single" w:color="auto" w:sz="4" w:space="0"/>
              <w:bottom w:val="single" w:color="auto" w:sz="4" w:space="0"/>
              <w:right w:val="single" w:color="auto" w:sz="4" w:space="0"/>
            </w:tcBorders>
            <w:noWrap w:val="0"/>
            <w:vAlign w:val="center"/>
          </w:tcPr>
          <w:p w14:paraId="085AF261">
            <w:pPr>
              <w:spacing w:line="500" w:lineRule="exact"/>
              <w:jc w:val="center"/>
              <w:rPr>
                <w:rFonts w:hint="default" w:ascii="宋体" w:hAnsi="宋体" w:eastAsia="宋体"/>
                <w:snapToGrid w:val="0"/>
                <w:color w:val="000000"/>
                <w:spacing w:val="0"/>
                <w:sz w:val="24"/>
                <w:szCs w:val="28"/>
                <w:lang w:val="en-US" w:eastAsia="zh-CN" w:bidi="ar-SA"/>
              </w:rPr>
            </w:pPr>
            <w:r>
              <w:rPr>
                <w:rFonts w:hint="eastAsia" w:ascii="宋体" w:hAnsi="宋体"/>
                <w:snapToGrid w:val="0"/>
                <w:color w:val="000000"/>
                <w:spacing w:val="0"/>
                <w:sz w:val="24"/>
                <w:szCs w:val="28"/>
                <w:lang w:val="en-US" w:eastAsia="zh-CN" w:bidi="ar-SA"/>
              </w:rPr>
              <w:t>6</w:t>
            </w:r>
          </w:p>
        </w:tc>
        <w:tc>
          <w:tcPr>
            <w:tcW w:w="1312" w:type="pct"/>
            <w:tcBorders>
              <w:top w:val="single" w:color="auto" w:sz="4" w:space="0"/>
              <w:left w:val="single" w:color="auto" w:sz="4" w:space="0"/>
              <w:bottom w:val="single" w:color="auto" w:sz="4" w:space="0"/>
              <w:right w:val="single" w:color="auto" w:sz="4" w:space="0"/>
            </w:tcBorders>
            <w:noWrap w:val="0"/>
            <w:vAlign w:val="center"/>
          </w:tcPr>
          <w:p w14:paraId="1A8B94FA">
            <w:pPr>
              <w:spacing w:line="0" w:lineRule="atLeast"/>
              <w:jc w:val="center"/>
              <w:rPr>
                <w:rFonts w:ascii="宋体" w:hAnsi="宋体"/>
                <w:color w:val="000000"/>
                <w:spacing w:val="0"/>
                <w:sz w:val="24"/>
              </w:rPr>
            </w:pPr>
            <w:r>
              <w:rPr>
                <w:rFonts w:hint="eastAsia" w:ascii="宋体" w:hAnsi="宋体"/>
                <w:color w:val="000000"/>
                <w:spacing w:val="0"/>
                <w:sz w:val="24"/>
              </w:rPr>
              <w:t>报价文件份数</w:t>
            </w:r>
          </w:p>
        </w:tc>
        <w:tc>
          <w:tcPr>
            <w:tcW w:w="3285" w:type="pct"/>
            <w:tcBorders>
              <w:top w:val="single" w:color="auto" w:sz="4" w:space="0"/>
              <w:left w:val="single" w:color="auto" w:sz="4" w:space="0"/>
              <w:bottom w:val="single" w:color="auto" w:sz="4" w:space="0"/>
              <w:right w:val="single" w:color="auto" w:sz="4" w:space="0"/>
            </w:tcBorders>
            <w:noWrap w:val="0"/>
            <w:vAlign w:val="center"/>
          </w:tcPr>
          <w:p w14:paraId="22C4E598">
            <w:pPr>
              <w:spacing w:line="240" w:lineRule="auto"/>
              <w:jc w:val="center"/>
              <w:rPr>
                <w:rFonts w:ascii="宋体" w:hAnsi="宋体"/>
                <w:color w:val="000000"/>
                <w:spacing w:val="0"/>
                <w:sz w:val="24"/>
              </w:rPr>
            </w:pPr>
            <w:r>
              <w:rPr>
                <w:rFonts w:hint="eastAsia" w:ascii="宋体" w:hAnsi="宋体"/>
                <w:color w:val="000000"/>
                <w:spacing w:val="0"/>
                <w:sz w:val="24"/>
                <w:highlight w:val="none"/>
              </w:rPr>
              <w:t>在中机国际电子采购交易平台提交</w:t>
            </w:r>
          </w:p>
        </w:tc>
      </w:tr>
      <w:tr w14:paraId="693B9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1" w:type="pct"/>
            <w:tcBorders>
              <w:top w:val="single" w:color="auto" w:sz="4" w:space="0"/>
              <w:left w:val="single" w:color="auto" w:sz="4" w:space="0"/>
              <w:bottom w:val="single" w:color="auto" w:sz="4" w:space="0"/>
              <w:right w:val="single" w:color="auto" w:sz="4" w:space="0"/>
            </w:tcBorders>
            <w:noWrap w:val="0"/>
            <w:vAlign w:val="center"/>
          </w:tcPr>
          <w:p w14:paraId="5DF6B823">
            <w:pPr>
              <w:spacing w:line="500" w:lineRule="exact"/>
              <w:jc w:val="center"/>
              <w:rPr>
                <w:rFonts w:hint="default" w:ascii="宋体" w:hAnsi="宋体" w:eastAsia="宋体"/>
                <w:snapToGrid w:val="0"/>
                <w:color w:val="000000"/>
                <w:spacing w:val="0"/>
                <w:sz w:val="24"/>
                <w:szCs w:val="28"/>
                <w:lang w:val="en-US" w:eastAsia="zh-CN" w:bidi="ar-SA"/>
              </w:rPr>
            </w:pPr>
            <w:r>
              <w:rPr>
                <w:rFonts w:hint="eastAsia" w:ascii="宋体" w:hAnsi="宋体"/>
                <w:snapToGrid w:val="0"/>
                <w:color w:val="000000"/>
                <w:spacing w:val="0"/>
                <w:sz w:val="24"/>
                <w:szCs w:val="28"/>
                <w:lang w:val="en-US" w:eastAsia="zh-CN" w:bidi="ar-SA"/>
              </w:rPr>
              <w:t>7</w:t>
            </w:r>
          </w:p>
        </w:tc>
        <w:tc>
          <w:tcPr>
            <w:tcW w:w="1312" w:type="pct"/>
            <w:tcBorders>
              <w:top w:val="single" w:color="auto" w:sz="4" w:space="0"/>
              <w:left w:val="single" w:color="auto" w:sz="4" w:space="0"/>
              <w:bottom w:val="single" w:color="auto" w:sz="4" w:space="0"/>
              <w:right w:val="single" w:color="auto" w:sz="4" w:space="0"/>
            </w:tcBorders>
            <w:noWrap w:val="0"/>
            <w:vAlign w:val="center"/>
          </w:tcPr>
          <w:p w14:paraId="39B9BFD2">
            <w:pPr>
              <w:spacing w:line="500" w:lineRule="exact"/>
              <w:jc w:val="center"/>
              <w:rPr>
                <w:rFonts w:ascii="宋体" w:hAnsi="宋体"/>
                <w:color w:val="000000"/>
                <w:spacing w:val="0"/>
                <w:sz w:val="24"/>
              </w:rPr>
            </w:pPr>
            <w:r>
              <w:rPr>
                <w:rFonts w:hint="eastAsia" w:ascii="宋体" w:hAnsi="宋体"/>
                <w:color w:val="000000"/>
                <w:spacing w:val="0"/>
                <w:sz w:val="24"/>
              </w:rPr>
              <w:t>报价文件提交单位</w:t>
            </w:r>
          </w:p>
        </w:tc>
        <w:tc>
          <w:tcPr>
            <w:tcW w:w="3285" w:type="pct"/>
            <w:tcBorders>
              <w:top w:val="single" w:color="auto" w:sz="4" w:space="0"/>
              <w:left w:val="single" w:color="auto" w:sz="4" w:space="0"/>
              <w:bottom w:val="single" w:color="auto" w:sz="4" w:space="0"/>
              <w:right w:val="single" w:color="auto" w:sz="4" w:space="0"/>
            </w:tcBorders>
            <w:noWrap w:val="0"/>
            <w:vAlign w:val="center"/>
          </w:tcPr>
          <w:p w14:paraId="390EB438">
            <w:pPr>
              <w:spacing w:line="240" w:lineRule="auto"/>
              <w:jc w:val="center"/>
              <w:rPr>
                <w:rFonts w:ascii="宋体" w:hAnsi="宋体"/>
                <w:color w:val="000000"/>
                <w:spacing w:val="0"/>
                <w:sz w:val="24"/>
              </w:rPr>
            </w:pPr>
            <w:r>
              <w:rPr>
                <w:rFonts w:hint="eastAsia" w:ascii="宋体" w:hAnsi="宋体"/>
                <w:color w:val="000000"/>
                <w:spacing w:val="0"/>
                <w:sz w:val="24"/>
                <w:highlight w:val="none"/>
              </w:rPr>
              <w:t>在中机国际电子采购交易平台</w:t>
            </w:r>
          </w:p>
        </w:tc>
      </w:tr>
      <w:tr w14:paraId="07B64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1" w:type="pct"/>
            <w:tcBorders>
              <w:top w:val="single" w:color="auto" w:sz="4" w:space="0"/>
              <w:left w:val="single" w:color="auto" w:sz="4" w:space="0"/>
              <w:bottom w:val="single" w:color="auto" w:sz="4" w:space="0"/>
              <w:right w:val="single" w:color="auto" w:sz="4" w:space="0"/>
            </w:tcBorders>
            <w:noWrap w:val="0"/>
            <w:vAlign w:val="center"/>
          </w:tcPr>
          <w:p w14:paraId="7ACA8690">
            <w:pPr>
              <w:spacing w:line="500" w:lineRule="exact"/>
              <w:jc w:val="center"/>
              <w:rPr>
                <w:rFonts w:hint="default" w:ascii="宋体" w:hAnsi="宋体" w:eastAsia="宋体"/>
                <w:snapToGrid w:val="0"/>
                <w:color w:val="000000"/>
                <w:spacing w:val="0"/>
                <w:sz w:val="24"/>
                <w:szCs w:val="28"/>
                <w:lang w:val="en-US" w:eastAsia="zh-CN" w:bidi="ar-SA"/>
              </w:rPr>
            </w:pPr>
            <w:r>
              <w:rPr>
                <w:rFonts w:hint="eastAsia" w:ascii="宋体" w:hAnsi="宋体"/>
                <w:snapToGrid w:val="0"/>
                <w:color w:val="000000"/>
                <w:spacing w:val="0"/>
                <w:sz w:val="24"/>
                <w:szCs w:val="28"/>
                <w:lang w:val="en-US" w:eastAsia="zh-CN" w:bidi="ar-SA"/>
              </w:rPr>
              <w:t>8</w:t>
            </w:r>
          </w:p>
        </w:tc>
        <w:tc>
          <w:tcPr>
            <w:tcW w:w="1312" w:type="pct"/>
            <w:tcBorders>
              <w:top w:val="single" w:color="auto" w:sz="4" w:space="0"/>
              <w:left w:val="single" w:color="auto" w:sz="4" w:space="0"/>
              <w:bottom w:val="single" w:color="auto" w:sz="4" w:space="0"/>
              <w:right w:val="single" w:color="auto" w:sz="4" w:space="0"/>
            </w:tcBorders>
            <w:noWrap w:val="0"/>
            <w:vAlign w:val="center"/>
          </w:tcPr>
          <w:p w14:paraId="6BD52165">
            <w:pPr>
              <w:spacing w:line="500" w:lineRule="exact"/>
              <w:jc w:val="center"/>
              <w:rPr>
                <w:rFonts w:ascii="宋体" w:hAnsi="宋体"/>
                <w:color w:val="000000"/>
                <w:spacing w:val="0"/>
                <w:sz w:val="24"/>
              </w:rPr>
            </w:pPr>
            <w:r>
              <w:rPr>
                <w:rFonts w:hint="eastAsia" w:ascii="宋体" w:hAnsi="宋体"/>
                <w:color w:val="000000"/>
                <w:spacing w:val="0"/>
                <w:sz w:val="24"/>
              </w:rPr>
              <w:t>提交时间</w:t>
            </w:r>
          </w:p>
        </w:tc>
        <w:tc>
          <w:tcPr>
            <w:tcW w:w="3285" w:type="pct"/>
            <w:tcBorders>
              <w:top w:val="single" w:color="auto" w:sz="4" w:space="0"/>
              <w:left w:val="single" w:color="auto" w:sz="4" w:space="0"/>
              <w:bottom w:val="single" w:color="auto" w:sz="4" w:space="0"/>
              <w:right w:val="single" w:color="auto" w:sz="4" w:space="0"/>
            </w:tcBorders>
            <w:noWrap w:val="0"/>
            <w:vAlign w:val="center"/>
          </w:tcPr>
          <w:p w14:paraId="361D6FF6">
            <w:pPr>
              <w:spacing w:line="240" w:lineRule="auto"/>
              <w:jc w:val="left"/>
              <w:rPr>
                <w:rFonts w:ascii="宋体" w:hAnsi="宋体"/>
                <w:color w:val="000000"/>
                <w:spacing w:val="0"/>
                <w:sz w:val="24"/>
              </w:rPr>
            </w:pPr>
            <w:r>
              <w:rPr>
                <w:rFonts w:hint="eastAsia" w:ascii="宋体" w:hAnsi="宋体"/>
                <w:color w:val="000000"/>
                <w:spacing w:val="0"/>
                <w:sz w:val="24"/>
              </w:rPr>
              <w:t>时间:</w:t>
            </w:r>
            <w:r>
              <w:rPr>
                <w:rFonts w:hint="eastAsia" w:ascii="宋体" w:hAnsi="宋体"/>
                <w:color w:val="000000"/>
                <w:spacing w:val="0"/>
                <w:sz w:val="24"/>
                <w:u w:val="single"/>
              </w:rPr>
              <w:t xml:space="preserve"> </w:t>
            </w:r>
            <w:r>
              <w:rPr>
                <w:rFonts w:hint="eastAsia" w:ascii="宋体" w:hAnsi="宋体"/>
                <w:color w:val="000000"/>
                <w:spacing w:val="0"/>
                <w:sz w:val="24"/>
                <w:u w:val="single"/>
                <w:lang w:val="en-US" w:eastAsia="zh-CN"/>
              </w:rPr>
              <w:t xml:space="preserve"> </w:t>
            </w:r>
            <w:r>
              <w:rPr>
                <w:rFonts w:hint="eastAsia" w:ascii="宋体" w:hAnsi="宋体"/>
                <w:color w:val="000000"/>
                <w:spacing w:val="0"/>
                <w:sz w:val="24"/>
                <w:u w:val="single"/>
              </w:rPr>
              <w:t>20</w:t>
            </w:r>
            <w:r>
              <w:rPr>
                <w:rFonts w:hint="eastAsia" w:ascii="宋体" w:hAnsi="宋体"/>
                <w:color w:val="000000"/>
                <w:spacing w:val="0"/>
                <w:sz w:val="24"/>
                <w:u w:val="single"/>
                <w:lang w:val="en-US" w:eastAsia="zh-CN"/>
              </w:rPr>
              <w:t xml:space="preserve">24  </w:t>
            </w:r>
            <w:r>
              <w:rPr>
                <w:rFonts w:hint="eastAsia" w:ascii="宋体" w:hAnsi="宋体"/>
                <w:color w:val="000000"/>
                <w:spacing w:val="0"/>
                <w:sz w:val="24"/>
              </w:rPr>
              <w:t>年</w:t>
            </w:r>
            <w:r>
              <w:rPr>
                <w:rFonts w:hint="eastAsia" w:ascii="宋体" w:hAnsi="宋体"/>
                <w:color w:val="000000"/>
                <w:spacing w:val="0"/>
                <w:sz w:val="24"/>
                <w:u w:val="single"/>
              </w:rPr>
              <w:t xml:space="preserve"> </w:t>
            </w:r>
            <w:r>
              <w:rPr>
                <w:rFonts w:hint="eastAsia" w:ascii="宋体" w:hAnsi="宋体"/>
                <w:color w:val="000000"/>
                <w:spacing w:val="0"/>
                <w:sz w:val="24"/>
                <w:highlight w:val="none"/>
                <w:u w:val="single"/>
                <w:lang w:val="en-US" w:eastAsia="zh-CN"/>
              </w:rPr>
              <w:t xml:space="preserve"> 12</w:t>
            </w:r>
            <w:r>
              <w:rPr>
                <w:rFonts w:hint="eastAsia" w:ascii="宋体" w:hAnsi="宋体"/>
                <w:color w:val="000000"/>
                <w:spacing w:val="0"/>
                <w:sz w:val="24"/>
                <w:u w:val="single"/>
                <w:lang w:val="en-US" w:eastAsia="zh-CN"/>
              </w:rPr>
              <w:t xml:space="preserve">  </w:t>
            </w:r>
            <w:r>
              <w:rPr>
                <w:rFonts w:hint="eastAsia" w:ascii="宋体" w:hAnsi="宋体"/>
                <w:color w:val="000000"/>
                <w:spacing w:val="0"/>
                <w:sz w:val="24"/>
              </w:rPr>
              <w:t>月</w:t>
            </w:r>
            <w:r>
              <w:rPr>
                <w:rFonts w:hint="eastAsia" w:ascii="宋体" w:hAnsi="宋体"/>
                <w:color w:val="000000"/>
                <w:spacing w:val="0"/>
                <w:sz w:val="24"/>
                <w:u w:val="single"/>
                <w:lang w:val="en-US" w:eastAsia="zh-CN"/>
              </w:rPr>
              <w:t xml:space="preserve">  13 </w:t>
            </w:r>
            <w:r>
              <w:rPr>
                <w:rFonts w:hint="eastAsia" w:ascii="宋体" w:hAnsi="宋体"/>
                <w:color w:val="000000"/>
                <w:spacing w:val="0"/>
                <w:sz w:val="24"/>
              </w:rPr>
              <w:t>日</w:t>
            </w:r>
          </w:p>
        </w:tc>
      </w:tr>
      <w:tr w14:paraId="60BFD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1" w:type="pct"/>
            <w:tcBorders>
              <w:top w:val="single" w:color="auto" w:sz="4" w:space="0"/>
              <w:left w:val="single" w:color="auto" w:sz="4" w:space="0"/>
              <w:bottom w:val="single" w:color="auto" w:sz="4" w:space="0"/>
              <w:right w:val="single" w:color="auto" w:sz="4" w:space="0"/>
            </w:tcBorders>
            <w:noWrap w:val="0"/>
            <w:vAlign w:val="center"/>
          </w:tcPr>
          <w:p w14:paraId="61FA7711">
            <w:pPr>
              <w:spacing w:line="500" w:lineRule="exact"/>
              <w:jc w:val="center"/>
              <w:rPr>
                <w:rFonts w:hint="default" w:ascii="宋体" w:hAnsi="宋体" w:eastAsia="宋体"/>
                <w:color w:val="000000"/>
                <w:spacing w:val="0"/>
                <w:sz w:val="24"/>
                <w:lang w:val="en-US" w:eastAsia="zh-CN"/>
              </w:rPr>
            </w:pPr>
            <w:r>
              <w:rPr>
                <w:rFonts w:hint="eastAsia" w:ascii="宋体" w:hAnsi="宋体"/>
                <w:color w:val="000000"/>
                <w:spacing w:val="0"/>
                <w:sz w:val="24"/>
                <w:lang w:val="en-US" w:eastAsia="zh-CN"/>
              </w:rPr>
              <w:t>9</w:t>
            </w:r>
          </w:p>
        </w:tc>
        <w:tc>
          <w:tcPr>
            <w:tcW w:w="1312" w:type="pct"/>
            <w:tcBorders>
              <w:top w:val="single" w:color="auto" w:sz="4" w:space="0"/>
              <w:left w:val="single" w:color="auto" w:sz="4" w:space="0"/>
              <w:bottom w:val="single" w:color="auto" w:sz="4" w:space="0"/>
              <w:right w:val="single" w:color="auto" w:sz="4" w:space="0"/>
            </w:tcBorders>
            <w:noWrap w:val="0"/>
            <w:vAlign w:val="center"/>
          </w:tcPr>
          <w:p w14:paraId="1AEF51EE">
            <w:pPr>
              <w:spacing w:line="500" w:lineRule="exact"/>
              <w:jc w:val="center"/>
              <w:rPr>
                <w:rFonts w:ascii="宋体" w:hAnsi="宋体"/>
                <w:color w:val="000000"/>
                <w:spacing w:val="0"/>
                <w:sz w:val="24"/>
              </w:rPr>
            </w:pPr>
            <w:r>
              <w:rPr>
                <w:rFonts w:hint="eastAsia" w:ascii="宋体" w:hAnsi="宋体"/>
                <w:spacing w:val="0"/>
                <w:sz w:val="24"/>
              </w:rPr>
              <w:t>联系方式</w:t>
            </w:r>
          </w:p>
        </w:tc>
        <w:tc>
          <w:tcPr>
            <w:tcW w:w="3285" w:type="pct"/>
            <w:tcBorders>
              <w:top w:val="single" w:color="auto" w:sz="4" w:space="0"/>
              <w:left w:val="single" w:color="auto" w:sz="4" w:space="0"/>
              <w:bottom w:val="single" w:color="auto" w:sz="4" w:space="0"/>
              <w:right w:val="single" w:color="auto" w:sz="4" w:space="0"/>
            </w:tcBorders>
            <w:noWrap w:val="0"/>
            <w:vAlign w:val="center"/>
          </w:tcPr>
          <w:p w14:paraId="7BF3EAC2">
            <w:pPr>
              <w:spacing w:line="240" w:lineRule="auto"/>
              <w:rPr>
                <w:rFonts w:hint="eastAsia" w:ascii="宋体" w:hAnsi="宋体"/>
                <w:color w:val="000000"/>
                <w:spacing w:val="0"/>
                <w:sz w:val="24"/>
              </w:rPr>
            </w:pPr>
            <w:r>
              <w:rPr>
                <w:rFonts w:hint="eastAsia" w:ascii="宋体" w:hAnsi="宋体"/>
                <w:color w:val="000000"/>
                <w:spacing w:val="0"/>
                <w:sz w:val="24"/>
              </w:rPr>
              <w:t>联 系 人：</w:t>
            </w:r>
            <w:r>
              <w:rPr>
                <w:rFonts w:hint="eastAsia" w:ascii="宋体" w:hAnsi="宋体"/>
                <w:color w:val="000000"/>
                <w:spacing w:val="0"/>
                <w:sz w:val="24"/>
                <w:lang w:eastAsia="zh-CN"/>
              </w:rPr>
              <w:t>罗欣汝</w:t>
            </w:r>
            <w:r>
              <w:rPr>
                <w:rFonts w:hint="eastAsia" w:ascii="宋体" w:hAnsi="宋体"/>
                <w:color w:val="000000"/>
                <w:spacing w:val="0"/>
                <w:sz w:val="24"/>
              </w:rPr>
              <w:t xml:space="preserve"> </w:t>
            </w:r>
          </w:p>
          <w:p w14:paraId="6B9E0B35">
            <w:pPr>
              <w:spacing w:line="240" w:lineRule="auto"/>
              <w:rPr>
                <w:rFonts w:ascii="宋体" w:hAnsi="宋体"/>
                <w:spacing w:val="0"/>
                <w:sz w:val="24"/>
                <w:szCs w:val="24"/>
              </w:rPr>
            </w:pPr>
            <w:r>
              <w:rPr>
                <w:rFonts w:hint="eastAsia" w:ascii="宋体" w:hAnsi="宋体"/>
                <w:color w:val="000000"/>
                <w:spacing w:val="0"/>
                <w:sz w:val="24"/>
              </w:rPr>
              <w:t>联系电话：</w:t>
            </w:r>
            <w:r>
              <w:rPr>
                <w:rFonts w:hint="eastAsia" w:ascii="宋体" w:hAnsi="宋体"/>
                <w:color w:val="000000"/>
                <w:spacing w:val="0"/>
                <w:sz w:val="24"/>
                <w:lang w:val="en-US" w:eastAsia="zh-CN"/>
              </w:rPr>
              <w:t>18890077813</w:t>
            </w:r>
            <w:r>
              <w:rPr>
                <w:rFonts w:hint="eastAsia" w:ascii="宋体" w:hAnsi="宋体"/>
                <w:spacing w:val="0"/>
                <w:sz w:val="24"/>
                <w:szCs w:val="24"/>
              </w:rPr>
              <w:t xml:space="preserve">   </w:t>
            </w:r>
            <w:r>
              <w:rPr>
                <w:rFonts w:hint="eastAsia" w:ascii="宋体" w:hAnsi="宋体"/>
                <w:color w:val="000000"/>
                <w:spacing w:val="0"/>
                <w:sz w:val="24"/>
              </w:rPr>
              <w:t xml:space="preserve">       </w:t>
            </w:r>
          </w:p>
        </w:tc>
      </w:tr>
      <w:bookmarkEnd w:id="1"/>
    </w:tbl>
    <w:p w14:paraId="4CF809AC">
      <w:pPr>
        <w:pStyle w:val="2"/>
        <w:keepNext w:val="0"/>
        <w:keepLines w:val="0"/>
        <w:numPr>
          <w:ilvl w:val="0"/>
          <w:numId w:val="0"/>
        </w:numPr>
        <w:spacing w:before="0" w:after="190" w:afterLines="50" w:line="540" w:lineRule="exact"/>
        <w:jc w:val="both"/>
        <w:rPr>
          <w:rFonts w:ascii="宋体" w:hAnsi="宋体"/>
          <w:bCs w:val="0"/>
          <w:spacing w:val="0"/>
          <w:sz w:val="28"/>
        </w:rPr>
      </w:pPr>
      <w:r>
        <w:rPr>
          <w:rFonts w:hint="eastAsia" w:ascii="宋体" w:hAnsi="宋体"/>
          <w:b/>
          <w:bCs w:val="0"/>
          <w:snapToGrid w:val="0"/>
          <w:spacing w:val="0"/>
          <w:sz w:val="28"/>
          <w:szCs w:val="44"/>
          <w:lang w:val="en-US" w:eastAsia="zh-CN" w:bidi="ar-SA"/>
        </w:rPr>
        <w:t>二、报价人须知</w:t>
      </w:r>
    </w:p>
    <w:p w14:paraId="165DC57B">
      <w:pPr>
        <w:pStyle w:val="3"/>
        <w:numPr>
          <w:ilvl w:val="1"/>
          <w:numId w:val="0"/>
        </w:numPr>
        <w:tabs>
          <w:tab w:val="clear" w:pos="567"/>
        </w:tabs>
        <w:spacing w:before="0" w:line="540" w:lineRule="exact"/>
        <w:rPr>
          <w:rFonts w:hint="default" w:ascii="宋体" w:hAnsi="宋体" w:eastAsia="宋体" w:cs="Times New Roman"/>
          <w:bCs w:val="0"/>
          <w:spacing w:val="0"/>
          <w:sz w:val="28"/>
          <w:lang w:val="en-US" w:eastAsia="zh-CN"/>
        </w:rPr>
      </w:pPr>
      <w:r>
        <w:rPr>
          <w:rFonts w:hint="eastAsia" w:ascii="宋体" w:hAnsi="宋体" w:eastAsia="宋体" w:cs="Times New Roman"/>
          <w:bCs w:val="0"/>
          <w:spacing w:val="0"/>
          <w:sz w:val="28"/>
          <w:lang w:val="en-US" w:eastAsia="zh-CN"/>
        </w:rPr>
        <w:t>1.询价文件</w:t>
      </w:r>
    </w:p>
    <w:p w14:paraId="520ED99B">
      <w:pPr>
        <w:pStyle w:val="3"/>
        <w:numPr>
          <w:ilvl w:val="1"/>
          <w:numId w:val="0"/>
        </w:numPr>
        <w:tabs>
          <w:tab w:val="clear" w:pos="567"/>
        </w:tabs>
        <w:spacing w:before="0" w:line="540" w:lineRule="exact"/>
        <w:rPr>
          <w:b w:val="0"/>
          <w:sz w:val="24"/>
          <w:szCs w:val="24"/>
        </w:rPr>
      </w:pPr>
      <w:r>
        <w:rPr>
          <w:rFonts w:hint="eastAsia" w:ascii="宋体"/>
          <w:b w:val="0"/>
          <w:bCs/>
          <w:i w:val="0"/>
          <w:snapToGrid w:val="0"/>
          <w:spacing w:val="0"/>
          <w:kern w:val="2"/>
          <w:sz w:val="24"/>
          <w:szCs w:val="24"/>
          <w:lang w:val="en-US" w:eastAsia="zh-CN" w:bidi="ar-SA"/>
        </w:rPr>
        <w:t>1.1</w:t>
      </w:r>
      <w:r>
        <w:rPr>
          <w:rFonts w:hint="eastAsia"/>
          <w:b w:val="0"/>
          <w:bCs/>
          <w:i w:val="0"/>
          <w:snapToGrid w:val="0"/>
          <w:spacing w:val="0"/>
          <w:kern w:val="2"/>
          <w:sz w:val="24"/>
          <w:szCs w:val="24"/>
          <w:lang w:val="en-US" w:eastAsia="zh-CN" w:bidi="ar-SA"/>
        </w:rPr>
        <w:t xml:space="preserve"> </w:t>
      </w:r>
      <w:r>
        <w:rPr>
          <w:rFonts w:hint="eastAsia"/>
          <w:b w:val="0"/>
          <w:sz w:val="24"/>
          <w:szCs w:val="24"/>
        </w:rPr>
        <w:t>报价人应同意并接受询价文件中的各项责任和义务，否则报价无效。</w:t>
      </w:r>
    </w:p>
    <w:p w14:paraId="7AEE4769">
      <w:pPr>
        <w:pStyle w:val="3"/>
        <w:numPr>
          <w:ilvl w:val="1"/>
          <w:numId w:val="0"/>
        </w:numPr>
        <w:tabs>
          <w:tab w:val="clear" w:pos="567"/>
        </w:tabs>
        <w:spacing w:before="0" w:line="540" w:lineRule="exact"/>
        <w:rPr>
          <w:rFonts w:hint="eastAsia"/>
          <w:b w:val="0"/>
          <w:sz w:val="24"/>
          <w:szCs w:val="24"/>
        </w:rPr>
      </w:pPr>
      <w:r>
        <w:rPr>
          <w:rFonts w:hint="eastAsia" w:ascii="宋体"/>
          <w:b w:val="0"/>
          <w:bCs/>
          <w:i w:val="0"/>
          <w:snapToGrid w:val="0"/>
          <w:spacing w:val="0"/>
          <w:kern w:val="2"/>
          <w:sz w:val="24"/>
          <w:szCs w:val="24"/>
          <w:lang w:val="en-US" w:eastAsia="zh-CN" w:bidi="ar-SA"/>
        </w:rPr>
        <w:t>1.2</w:t>
      </w:r>
      <w:r>
        <w:rPr>
          <w:rFonts w:hint="eastAsia"/>
          <w:b w:val="0"/>
          <w:bCs/>
          <w:i w:val="0"/>
          <w:snapToGrid w:val="0"/>
          <w:spacing w:val="0"/>
          <w:kern w:val="2"/>
          <w:sz w:val="24"/>
          <w:szCs w:val="24"/>
          <w:lang w:val="en-US" w:eastAsia="zh-CN" w:bidi="ar-SA"/>
        </w:rPr>
        <w:t xml:space="preserve"> </w:t>
      </w:r>
      <w:r>
        <w:rPr>
          <w:rFonts w:hint="eastAsia"/>
          <w:b w:val="0"/>
          <w:sz w:val="24"/>
          <w:szCs w:val="24"/>
        </w:rPr>
        <w:t>本询价文件仅作为本项目询价使用。</w:t>
      </w:r>
      <w:bookmarkStart w:id="5" w:name="_Toc286959614"/>
      <w:bookmarkStart w:id="6" w:name="_Toc135717016"/>
      <w:bookmarkStart w:id="7" w:name="_Toc286409946"/>
    </w:p>
    <w:p w14:paraId="3316BAB0">
      <w:pPr>
        <w:pStyle w:val="3"/>
        <w:numPr>
          <w:ilvl w:val="1"/>
          <w:numId w:val="0"/>
        </w:numPr>
        <w:tabs>
          <w:tab w:val="clear" w:pos="567"/>
        </w:tabs>
        <w:spacing w:before="0" w:line="540" w:lineRule="exact"/>
        <w:rPr>
          <w:rFonts w:ascii="宋体" w:hAnsi="宋体"/>
          <w:bCs w:val="0"/>
          <w:spacing w:val="0"/>
          <w:sz w:val="28"/>
        </w:rPr>
      </w:pPr>
      <w:r>
        <w:rPr>
          <w:rFonts w:hint="eastAsia" w:ascii="宋体" w:hAnsi="宋体"/>
          <w:b/>
          <w:bCs w:val="0"/>
          <w:snapToGrid w:val="0"/>
          <w:spacing w:val="0"/>
          <w:sz w:val="28"/>
          <w:szCs w:val="44"/>
          <w:lang w:val="en-US" w:eastAsia="zh-CN" w:bidi="ar-SA"/>
        </w:rPr>
        <w:t>2.</w:t>
      </w:r>
      <w:r>
        <w:rPr>
          <w:rFonts w:hint="eastAsia" w:ascii="宋体" w:hAnsi="宋体"/>
          <w:bCs w:val="0"/>
          <w:spacing w:val="0"/>
          <w:sz w:val="28"/>
        </w:rPr>
        <w:t>询价文件的解释</w:t>
      </w:r>
      <w:bookmarkEnd w:id="5"/>
      <w:bookmarkEnd w:id="6"/>
      <w:bookmarkEnd w:id="7"/>
    </w:p>
    <w:p w14:paraId="06B7FC6B">
      <w:pPr>
        <w:pStyle w:val="3"/>
        <w:numPr>
          <w:ilvl w:val="1"/>
          <w:numId w:val="0"/>
        </w:numPr>
        <w:tabs>
          <w:tab w:val="clear" w:pos="567"/>
        </w:tabs>
        <w:spacing w:before="0" w:line="540" w:lineRule="exact"/>
        <w:rPr>
          <w:b w:val="0"/>
          <w:sz w:val="24"/>
          <w:szCs w:val="24"/>
        </w:rPr>
      </w:pPr>
      <w:r>
        <w:rPr>
          <w:rFonts w:hint="eastAsia" w:ascii="宋体"/>
          <w:b w:val="0"/>
          <w:bCs/>
          <w:i w:val="0"/>
          <w:snapToGrid w:val="0"/>
          <w:spacing w:val="0"/>
          <w:kern w:val="2"/>
          <w:sz w:val="24"/>
          <w:szCs w:val="24"/>
          <w:lang w:val="en-US" w:eastAsia="zh-CN" w:bidi="ar-SA"/>
        </w:rPr>
        <w:t>2.1</w:t>
      </w:r>
      <w:r>
        <w:rPr>
          <w:rFonts w:hint="eastAsia"/>
          <w:b w:val="0"/>
          <w:bCs/>
          <w:i w:val="0"/>
          <w:snapToGrid w:val="0"/>
          <w:spacing w:val="0"/>
          <w:kern w:val="2"/>
          <w:sz w:val="24"/>
          <w:szCs w:val="24"/>
          <w:lang w:val="en-US" w:eastAsia="zh-CN" w:bidi="ar-SA"/>
        </w:rPr>
        <w:t xml:space="preserve"> </w:t>
      </w:r>
      <w:r>
        <w:rPr>
          <w:rFonts w:hint="eastAsia"/>
          <w:b w:val="0"/>
          <w:sz w:val="24"/>
          <w:szCs w:val="24"/>
        </w:rPr>
        <w:t>询价文件的解释权归询价人。</w:t>
      </w:r>
    </w:p>
    <w:p w14:paraId="736586A4">
      <w:pPr>
        <w:pStyle w:val="3"/>
        <w:numPr>
          <w:ilvl w:val="1"/>
          <w:numId w:val="0"/>
        </w:numPr>
        <w:tabs>
          <w:tab w:val="clear" w:pos="567"/>
        </w:tabs>
        <w:spacing w:before="0" w:line="540" w:lineRule="exact"/>
        <w:rPr>
          <w:rFonts w:hint="eastAsia"/>
          <w:b w:val="0"/>
          <w:sz w:val="24"/>
          <w:szCs w:val="24"/>
        </w:rPr>
      </w:pPr>
      <w:r>
        <w:rPr>
          <w:rFonts w:hint="eastAsia" w:ascii="宋体"/>
          <w:b w:val="0"/>
          <w:bCs/>
          <w:i w:val="0"/>
          <w:snapToGrid w:val="0"/>
          <w:spacing w:val="0"/>
          <w:kern w:val="2"/>
          <w:sz w:val="24"/>
          <w:szCs w:val="24"/>
          <w:lang w:val="en-US" w:eastAsia="zh-CN" w:bidi="ar-SA"/>
        </w:rPr>
        <w:t>2.2</w:t>
      </w:r>
      <w:r>
        <w:rPr>
          <w:rFonts w:hint="eastAsia"/>
          <w:b w:val="0"/>
          <w:bCs/>
          <w:i w:val="0"/>
          <w:snapToGrid w:val="0"/>
          <w:spacing w:val="0"/>
          <w:kern w:val="2"/>
          <w:sz w:val="24"/>
          <w:szCs w:val="24"/>
          <w:lang w:val="en-US" w:eastAsia="zh-CN" w:bidi="ar-SA"/>
        </w:rPr>
        <w:t xml:space="preserve"> </w:t>
      </w:r>
      <w:r>
        <w:rPr>
          <w:rFonts w:hint="eastAsia"/>
          <w:b w:val="0"/>
          <w:sz w:val="24"/>
          <w:szCs w:val="24"/>
        </w:rPr>
        <w:t>报价人如对询价文件有疑问，可用信函、</w:t>
      </w:r>
      <w:r>
        <w:rPr>
          <w:rFonts w:hint="eastAsia"/>
          <w:b w:val="0"/>
          <w:sz w:val="24"/>
          <w:szCs w:val="24"/>
          <w:lang w:eastAsia="zh-CN"/>
        </w:rPr>
        <w:t>电话</w:t>
      </w:r>
      <w:r>
        <w:rPr>
          <w:rFonts w:hint="eastAsia"/>
          <w:b w:val="0"/>
          <w:sz w:val="24"/>
          <w:szCs w:val="24"/>
        </w:rPr>
        <w:t>方式向询价人询问。</w:t>
      </w:r>
      <w:bookmarkStart w:id="8" w:name="_Toc286959615"/>
      <w:bookmarkStart w:id="9" w:name="_Toc135717017"/>
      <w:bookmarkStart w:id="10" w:name="_Toc286409947"/>
    </w:p>
    <w:p w14:paraId="683560C3">
      <w:pPr>
        <w:pStyle w:val="3"/>
        <w:numPr>
          <w:ilvl w:val="1"/>
          <w:numId w:val="0"/>
        </w:numPr>
        <w:tabs>
          <w:tab w:val="clear" w:pos="567"/>
        </w:tabs>
        <w:spacing w:before="0" w:line="540" w:lineRule="exact"/>
        <w:rPr>
          <w:rFonts w:ascii="宋体" w:hAnsi="宋体"/>
          <w:bCs w:val="0"/>
          <w:spacing w:val="0"/>
          <w:sz w:val="28"/>
        </w:rPr>
      </w:pPr>
      <w:r>
        <w:rPr>
          <w:rFonts w:hint="eastAsia" w:ascii="宋体" w:hAnsi="宋体"/>
          <w:b/>
          <w:bCs w:val="0"/>
          <w:snapToGrid w:val="0"/>
          <w:spacing w:val="0"/>
          <w:sz w:val="28"/>
          <w:szCs w:val="44"/>
          <w:lang w:val="en-US" w:eastAsia="zh-CN" w:bidi="ar-SA"/>
        </w:rPr>
        <w:t>3.</w:t>
      </w:r>
      <w:r>
        <w:rPr>
          <w:rFonts w:hint="eastAsia" w:ascii="宋体" w:hAnsi="宋体"/>
          <w:bCs w:val="0"/>
          <w:spacing w:val="0"/>
          <w:sz w:val="28"/>
        </w:rPr>
        <w:t>询价文件的补充或修改</w:t>
      </w:r>
      <w:bookmarkEnd w:id="8"/>
      <w:bookmarkEnd w:id="9"/>
      <w:bookmarkEnd w:id="10"/>
    </w:p>
    <w:p w14:paraId="17E7A357">
      <w:pPr>
        <w:pStyle w:val="3"/>
        <w:numPr>
          <w:ilvl w:val="1"/>
          <w:numId w:val="0"/>
        </w:numPr>
        <w:tabs>
          <w:tab w:val="clear" w:pos="567"/>
        </w:tabs>
        <w:spacing w:before="0" w:line="540" w:lineRule="exact"/>
        <w:rPr>
          <w:b w:val="0"/>
          <w:sz w:val="24"/>
          <w:szCs w:val="24"/>
        </w:rPr>
      </w:pPr>
      <w:r>
        <w:rPr>
          <w:rFonts w:hint="eastAsia" w:ascii="宋体"/>
          <w:b w:val="0"/>
          <w:bCs/>
          <w:i w:val="0"/>
          <w:snapToGrid w:val="0"/>
          <w:spacing w:val="0"/>
          <w:kern w:val="2"/>
          <w:sz w:val="24"/>
          <w:szCs w:val="24"/>
          <w:lang w:val="en-US" w:eastAsia="zh-CN" w:bidi="ar-SA"/>
        </w:rPr>
        <w:t>3.1</w:t>
      </w:r>
      <w:r>
        <w:rPr>
          <w:rFonts w:hint="eastAsia"/>
          <w:b w:val="0"/>
          <w:bCs/>
          <w:i w:val="0"/>
          <w:snapToGrid w:val="0"/>
          <w:spacing w:val="0"/>
          <w:kern w:val="2"/>
          <w:sz w:val="24"/>
          <w:szCs w:val="24"/>
          <w:lang w:val="en-US" w:eastAsia="zh-CN" w:bidi="ar-SA"/>
        </w:rPr>
        <w:t xml:space="preserve"> </w:t>
      </w:r>
      <w:r>
        <w:rPr>
          <w:rFonts w:hint="eastAsia"/>
          <w:b w:val="0"/>
          <w:sz w:val="24"/>
          <w:szCs w:val="24"/>
        </w:rPr>
        <w:t>在提交报价文件前的任何时间内，询价单位保留对询价文件进行补充或修正的权力。</w:t>
      </w:r>
    </w:p>
    <w:p w14:paraId="67843E7F">
      <w:pPr>
        <w:pStyle w:val="3"/>
        <w:numPr>
          <w:ilvl w:val="1"/>
          <w:numId w:val="0"/>
        </w:numPr>
        <w:tabs>
          <w:tab w:val="clear" w:pos="567"/>
        </w:tabs>
        <w:spacing w:before="0" w:line="540" w:lineRule="exact"/>
        <w:rPr>
          <w:rFonts w:hint="eastAsia"/>
          <w:b w:val="0"/>
          <w:sz w:val="24"/>
          <w:szCs w:val="24"/>
        </w:rPr>
      </w:pPr>
      <w:r>
        <w:rPr>
          <w:rFonts w:hint="eastAsia" w:ascii="宋体"/>
          <w:b w:val="0"/>
          <w:bCs/>
          <w:i w:val="0"/>
          <w:snapToGrid w:val="0"/>
          <w:spacing w:val="0"/>
          <w:kern w:val="2"/>
          <w:sz w:val="24"/>
          <w:szCs w:val="24"/>
          <w:lang w:val="en-US" w:eastAsia="zh-CN" w:bidi="ar-SA"/>
        </w:rPr>
        <w:t>3.2</w:t>
      </w:r>
      <w:r>
        <w:rPr>
          <w:rFonts w:hint="eastAsia"/>
          <w:b w:val="0"/>
          <w:bCs/>
          <w:i w:val="0"/>
          <w:snapToGrid w:val="0"/>
          <w:spacing w:val="0"/>
          <w:kern w:val="2"/>
          <w:sz w:val="24"/>
          <w:szCs w:val="24"/>
          <w:lang w:val="en-US" w:eastAsia="zh-CN" w:bidi="ar-SA"/>
        </w:rPr>
        <w:t xml:space="preserve"> </w:t>
      </w:r>
      <w:r>
        <w:rPr>
          <w:rFonts w:hint="eastAsia"/>
          <w:b w:val="0"/>
          <w:sz w:val="24"/>
          <w:szCs w:val="24"/>
        </w:rPr>
        <w:t>对询价文件的补充或修正，询价单位将用统一的书面形式通知所有的被邀请报价人。</w:t>
      </w:r>
    </w:p>
    <w:p w14:paraId="77E83368">
      <w:pPr>
        <w:pStyle w:val="3"/>
        <w:numPr>
          <w:ilvl w:val="1"/>
          <w:numId w:val="0"/>
        </w:numPr>
        <w:tabs>
          <w:tab w:val="clear" w:pos="567"/>
        </w:tabs>
        <w:spacing w:before="0" w:line="540" w:lineRule="exact"/>
        <w:rPr>
          <w:rFonts w:ascii="宋体" w:hAnsi="宋体"/>
          <w:bCs w:val="0"/>
          <w:spacing w:val="0"/>
          <w:sz w:val="28"/>
        </w:rPr>
      </w:pPr>
      <w:r>
        <w:rPr>
          <w:rFonts w:hint="eastAsia" w:ascii="宋体" w:hAnsi="宋体"/>
          <w:b/>
          <w:bCs w:val="0"/>
          <w:snapToGrid w:val="0"/>
          <w:spacing w:val="0"/>
          <w:sz w:val="28"/>
          <w:szCs w:val="44"/>
          <w:lang w:val="en-US" w:eastAsia="zh-CN" w:bidi="ar-SA"/>
        </w:rPr>
        <w:t>4.</w:t>
      </w:r>
      <w:r>
        <w:rPr>
          <w:rFonts w:hint="eastAsia" w:ascii="宋体" w:hAnsi="宋体"/>
          <w:bCs w:val="0"/>
          <w:spacing w:val="0"/>
          <w:sz w:val="28"/>
        </w:rPr>
        <w:t>报价文件的递交和有效期</w:t>
      </w:r>
    </w:p>
    <w:p w14:paraId="3FF35003">
      <w:pPr>
        <w:pStyle w:val="3"/>
        <w:keepNext w:val="0"/>
        <w:numPr>
          <w:ilvl w:val="1"/>
          <w:numId w:val="0"/>
        </w:numPr>
        <w:tabs>
          <w:tab w:val="clear" w:pos="567"/>
        </w:tabs>
        <w:spacing w:before="0" w:line="540" w:lineRule="exact"/>
        <w:rPr>
          <w:b w:val="0"/>
          <w:sz w:val="24"/>
          <w:szCs w:val="24"/>
        </w:rPr>
      </w:pPr>
      <w:r>
        <w:rPr>
          <w:rFonts w:hint="eastAsia" w:ascii="宋体"/>
          <w:b w:val="0"/>
          <w:bCs/>
          <w:i w:val="0"/>
          <w:snapToGrid w:val="0"/>
          <w:spacing w:val="0"/>
          <w:kern w:val="2"/>
          <w:sz w:val="24"/>
          <w:szCs w:val="24"/>
          <w:lang w:val="en-US" w:eastAsia="zh-CN" w:bidi="ar-SA"/>
        </w:rPr>
        <w:t>4.1</w:t>
      </w:r>
      <w:r>
        <w:rPr>
          <w:rFonts w:hint="eastAsia"/>
          <w:b w:val="0"/>
          <w:bCs/>
          <w:i w:val="0"/>
          <w:snapToGrid w:val="0"/>
          <w:spacing w:val="0"/>
          <w:kern w:val="2"/>
          <w:sz w:val="24"/>
          <w:szCs w:val="24"/>
          <w:lang w:val="en-US" w:eastAsia="zh-CN" w:bidi="ar-SA"/>
        </w:rPr>
        <w:t xml:space="preserve"> </w:t>
      </w:r>
      <w:r>
        <w:rPr>
          <w:rFonts w:hint="eastAsia"/>
          <w:b w:val="0"/>
          <w:sz w:val="24"/>
          <w:szCs w:val="24"/>
        </w:rPr>
        <w:t>报价文件提交</w:t>
      </w:r>
      <w:r>
        <w:rPr>
          <w:b w:val="0"/>
          <w:sz w:val="24"/>
          <w:szCs w:val="24"/>
        </w:rPr>
        <w:t>地点</w:t>
      </w:r>
      <w:r>
        <w:rPr>
          <w:rFonts w:hint="eastAsia"/>
          <w:b w:val="0"/>
          <w:sz w:val="24"/>
          <w:szCs w:val="24"/>
        </w:rPr>
        <w:t>和</w:t>
      </w:r>
      <w:r>
        <w:rPr>
          <w:b w:val="0"/>
          <w:sz w:val="24"/>
          <w:szCs w:val="24"/>
        </w:rPr>
        <w:t>时间：</w:t>
      </w:r>
      <w:r>
        <w:rPr>
          <w:rFonts w:hint="eastAsia"/>
          <w:b w:val="0"/>
          <w:sz w:val="24"/>
          <w:szCs w:val="24"/>
        </w:rPr>
        <w:t>详见报价人须知前附表。</w:t>
      </w:r>
    </w:p>
    <w:p w14:paraId="0C9AC8C0">
      <w:pPr>
        <w:pStyle w:val="3"/>
        <w:keepNext w:val="0"/>
        <w:numPr>
          <w:ilvl w:val="1"/>
          <w:numId w:val="0"/>
        </w:numPr>
        <w:tabs>
          <w:tab w:val="clear" w:pos="567"/>
        </w:tabs>
        <w:spacing w:before="0" w:line="540" w:lineRule="exact"/>
        <w:rPr>
          <w:rFonts w:hint="eastAsia"/>
          <w:b w:val="0"/>
          <w:sz w:val="24"/>
          <w:szCs w:val="24"/>
        </w:rPr>
      </w:pPr>
      <w:r>
        <w:rPr>
          <w:rFonts w:hint="eastAsia" w:ascii="宋体"/>
          <w:b w:val="0"/>
          <w:bCs/>
          <w:i w:val="0"/>
          <w:snapToGrid w:val="0"/>
          <w:spacing w:val="0"/>
          <w:kern w:val="2"/>
          <w:sz w:val="24"/>
          <w:szCs w:val="24"/>
          <w:lang w:val="en-US" w:eastAsia="zh-CN" w:bidi="ar-SA"/>
        </w:rPr>
        <w:t>4.2</w:t>
      </w:r>
      <w:r>
        <w:rPr>
          <w:rFonts w:hint="eastAsia"/>
          <w:b w:val="0"/>
          <w:bCs/>
          <w:i w:val="0"/>
          <w:snapToGrid w:val="0"/>
          <w:spacing w:val="0"/>
          <w:kern w:val="2"/>
          <w:sz w:val="24"/>
          <w:szCs w:val="24"/>
          <w:lang w:val="en-US" w:eastAsia="zh-CN" w:bidi="ar-SA"/>
        </w:rPr>
        <w:t xml:space="preserve"> </w:t>
      </w:r>
      <w:r>
        <w:rPr>
          <w:rFonts w:hint="eastAsia"/>
          <w:b w:val="0"/>
          <w:sz w:val="24"/>
          <w:szCs w:val="24"/>
        </w:rPr>
        <w:t>报价文件的有效期为自文件提交日起</w:t>
      </w:r>
      <w:r>
        <w:rPr>
          <w:rFonts w:hint="eastAsia" w:ascii="宋体" w:hAnsi="宋体" w:eastAsia="宋体" w:cs="Times New Roman"/>
          <w:b w:val="0"/>
          <w:bCs w:val="0"/>
          <w:snapToGrid w:val="0"/>
          <w:color w:val="000000"/>
          <w:spacing w:val="0"/>
          <w:kern w:val="0"/>
          <w:sz w:val="24"/>
          <w:szCs w:val="28"/>
          <w:highlight w:val="none"/>
          <w:u w:val="single"/>
          <w:lang w:val="en-US" w:eastAsia="zh-CN" w:bidi="ar-SA"/>
        </w:rPr>
        <w:t xml:space="preserve"> </w:t>
      </w:r>
      <w:r>
        <w:rPr>
          <w:rFonts w:hint="eastAsia" w:hAnsi="宋体" w:cs="Times New Roman"/>
          <w:b w:val="0"/>
          <w:bCs w:val="0"/>
          <w:snapToGrid w:val="0"/>
          <w:color w:val="000000"/>
          <w:spacing w:val="0"/>
          <w:kern w:val="0"/>
          <w:sz w:val="24"/>
          <w:szCs w:val="28"/>
          <w:highlight w:val="none"/>
          <w:u w:val="single"/>
          <w:lang w:val="en-US" w:eastAsia="zh-CN" w:bidi="ar-SA"/>
        </w:rPr>
        <w:t>30</w:t>
      </w:r>
      <w:r>
        <w:rPr>
          <w:rFonts w:hint="eastAsia"/>
          <w:b w:val="0"/>
          <w:sz w:val="24"/>
          <w:szCs w:val="24"/>
        </w:rPr>
        <w:t>个日历日。</w:t>
      </w:r>
      <w:bookmarkStart w:id="11" w:name="_Toc135717020"/>
      <w:bookmarkStart w:id="12" w:name="_Toc286409949"/>
      <w:bookmarkStart w:id="13" w:name="_Toc286959617"/>
    </w:p>
    <w:p w14:paraId="78D2BC02">
      <w:pPr>
        <w:pStyle w:val="3"/>
        <w:keepNext w:val="0"/>
        <w:numPr>
          <w:ilvl w:val="1"/>
          <w:numId w:val="0"/>
        </w:numPr>
        <w:tabs>
          <w:tab w:val="clear" w:pos="567"/>
        </w:tabs>
        <w:spacing w:before="0" w:line="540" w:lineRule="exact"/>
        <w:rPr>
          <w:rFonts w:ascii="宋体" w:hAnsi="宋体"/>
          <w:bCs w:val="0"/>
          <w:spacing w:val="0"/>
          <w:sz w:val="28"/>
        </w:rPr>
      </w:pPr>
      <w:r>
        <w:rPr>
          <w:rFonts w:hint="eastAsia" w:ascii="宋体" w:hAnsi="宋体"/>
          <w:b/>
          <w:bCs w:val="0"/>
          <w:snapToGrid w:val="0"/>
          <w:spacing w:val="0"/>
          <w:sz w:val="28"/>
          <w:szCs w:val="44"/>
          <w:lang w:val="en-US" w:eastAsia="zh-CN" w:bidi="ar-SA"/>
        </w:rPr>
        <w:t>5.</w:t>
      </w:r>
      <w:r>
        <w:rPr>
          <w:rFonts w:hint="eastAsia" w:ascii="宋体" w:hAnsi="宋体"/>
          <w:bCs w:val="0"/>
          <w:spacing w:val="0"/>
          <w:sz w:val="28"/>
        </w:rPr>
        <w:t>报价文件的组成</w:t>
      </w:r>
      <w:bookmarkEnd w:id="11"/>
      <w:r>
        <w:rPr>
          <w:rFonts w:hint="eastAsia" w:ascii="宋体" w:hAnsi="宋体"/>
          <w:bCs w:val="0"/>
          <w:spacing w:val="0"/>
          <w:sz w:val="28"/>
        </w:rPr>
        <w:t>及份数</w:t>
      </w:r>
      <w:bookmarkEnd w:id="12"/>
      <w:bookmarkEnd w:id="13"/>
      <w:bookmarkStart w:id="20" w:name="_GoBack"/>
      <w:bookmarkEnd w:id="20"/>
    </w:p>
    <w:p w14:paraId="4FCE5C1A">
      <w:pPr>
        <w:pStyle w:val="3"/>
        <w:keepNext w:val="0"/>
        <w:numPr>
          <w:ilvl w:val="1"/>
          <w:numId w:val="0"/>
        </w:numPr>
        <w:tabs>
          <w:tab w:val="clear" w:pos="567"/>
        </w:tabs>
        <w:spacing w:before="0" w:line="540" w:lineRule="exact"/>
        <w:rPr>
          <w:b w:val="0"/>
          <w:sz w:val="24"/>
          <w:szCs w:val="24"/>
        </w:rPr>
      </w:pPr>
      <w:r>
        <w:rPr>
          <w:rFonts w:hint="eastAsia" w:ascii="宋体"/>
          <w:b w:val="0"/>
          <w:bCs/>
          <w:i w:val="0"/>
          <w:snapToGrid w:val="0"/>
          <w:spacing w:val="0"/>
          <w:kern w:val="2"/>
          <w:sz w:val="24"/>
          <w:szCs w:val="24"/>
          <w:lang w:val="en-US" w:eastAsia="zh-CN" w:bidi="ar-SA"/>
        </w:rPr>
        <w:t>5.1</w:t>
      </w:r>
      <w:r>
        <w:rPr>
          <w:rFonts w:hint="eastAsia"/>
          <w:b w:val="0"/>
          <w:bCs/>
          <w:i w:val="0"/>
          <w:snapToGrid w:val="0"/>
          <w:spacing w:val="0"/>
          <w:kern w:val="2"/>
          <w:sz w:val="24"/>
          <w:szCs w:val="24"/>
          <w:lang w:val="en-US" w:eastAsia="zh-CN" w:bidi="ar-SA"/>
        </w:rPr>
        <w:t xml:space="preserve"> </w:t>
      </w:r>
      <w:r>
        <w:rPr>
          <w:rFonts w:hint="eastAsia"/>
          <w:b w:val="0"/>
          <w:sz w:val="24"/>
          <w:szCs w:val="24"/>
        </w:rPr>
        <w:t>报价人编写的报价文件应由以下部分组成：</w:t>
      </w:r>
    </w:p>
    <w:p w14:paraId="3ADBBF23">
      <w:pPr>
        <w:numPr>
          <w:ilvl w:val="0"/>
          <w:numId w:val="6"/>
        </w:numPr>
        <w:spacing w:line="540" w:lineRule="exact"/>
        <w:textAlignment w:val="auto"/>
        <w:rPr>
          <w:rFonts w:ascii="宋体"/>
          <w:spacing w:val="0"/>
          <w:kern w:val="2"/>
          <w:sz w:val="24"/>
          <w:szCs w:val="24"/>
        </w:rPr>
      </w:pPr>
      <w:r>
        <w:rPr>
          <w:rFonts w:hint="eastAsia" w:ascii="宋体" w:hAnsi="宋体"/>
          <w:spacing w:val="0"/>
          <w:sz w:val="24"/>
          <w:szCs w:val="24"/>
        </w:rPr>
        <w:t>报价函</w:t>
      </w:r>
    </w:p>
    <w:p w14:paraId="205E7C51">
      <w:pPr>
        <w:numPr>
          <w:ilvl w:val="0"/>
          <w:numId w:val="6"/>
        </w:numPr>
        <w:spacing w:line="540" w:lineRule="exact"/>
        <w:textAlignment w:val="auto"/>
        <w:rPr>
          <w:rFonts w:ascii="宋体"/>
          <w:spacing w:val="0"/>
          <w:kern w:val="2"/>
          <w:sz w:val="24"/>
          <w:szCs w:val="24"/>
        </w:rPr>
      </w:pPr>
      <w:r>
        <w:rPr>
          <w:rFonts w:hint="eastAsia" w:ascii="宋体"/>
          <w:spacing w:val="0"/>
          <w:kern w:val="2"/>
          <w:sz w:val="24"/>
          <w:szCs w:val="24"/>
        </w:rPr>
        <w:t>报价表</w:t>
      </w:r>
    </w:p>
    <w:p w14:paraId="786B8167">
      <w:pPr>
        <w:numPr>
          <w:ilvl w:val="0"/>
          <w:numId w:val="6"/>
        </w:numPr>
        <w:spacing w:line="540" w:lineRule="exact"/>
        <w:textAlignment w:val="auto"/>
        <w:rPr>
          <w:rFonts w:ascii="宋体"/>
          <w:spacing w:val="0"/>
          <w:kern w:val="2"/>
          <w:sz w:val="24"/>
          <w:szCs w:val="24"/>
        </w:rPr>
      </w:pPr>
      <w:r>
        <w:rPr>
          <w:rFonts w:hint="eastAsia" w:ascii="宋体"/>
          <w:spacing w:val="0"/>
          <w:kern w:val="2"/>
          <w:sz w:val="24"/>
          <w:szCs w:val="24"/>
          <w:lang w:eastAsia="zh-CN"/>
        </w:rPr>
        <w:t>近三年同类型业绩证明（指国央企公司差旅服务项目业绩证明材料）</w:t>
      </w:r>
    </w:p>
    <w:p w14:paraId="4FEAE29C">
      <w:pPr>
        <w:numPr>
          <w:ilvl w:val="0"/>
          <w:numId w:val="6"/>
        </w:numPr>
        <w:spacing w:line="540" w:lineRule="exact"/>
        <w:textAlignment w:val="auto"/>
        <w:rPr>
          <w:rFonts w:hint="eastAsia" w:ascii="宋体"/>
          <w:spacing w:val="0"/>
          <w:kern w:val="2"/>
          <w:sz w:val="24"/>
          <w:szCs w:val="24"/>
          <w:lang w:eastAsia="zh-CN"/>
        </w:rPr>
      </w:pPr>
      <w:r>
        <w:rPr>
          <w:rFonts w:hint="eastAsia" w:ascii="宋体"/>
          <w:spacing w:val="0"/>
          <w:kern w:val="2"/>
          <w:sz w:val="24"/>
          <w:szCs w:val="24"/>
          <w:lang w:eastAsia="zh-CN"/>
        </w:rPr>
        <w:t>制定与中机国际业务系统对接方案、差旅服务平台资源优势</w:t>
      </w:r>
      <w:r>
        <w:rPr>
          <w:rFonts w:hint="eastAsia" w:ascii="宋体"/>
          <w:spacing w:val="0"/>
          <w:kern w:val="2"/>
          <w:sz w:val="24"/>
          <w:szCs w:val="24"/>
          <w:lang w:val="en-US" w:eastAsia="zh-CN"/>
        </w:rPr>
        <w:t>对接环节</w:t>
      </w:r>
    </w:p>
    <w:p w14:paraId="39FC2A67">
      <w:pPr>
        <w:pStyle w:val="3"/>
        <w:numPr>
          <w:ilvl w:val="1"/>
          <w:numId w:val="0"/>
        </w:numPr>
        <w:tabs>
          <w:tab w:val="clear" w:pos="567"/>
        </w:tabs>
        <w:spacing w:before="0" w:line="540" w:lineRule="exact"/>
        <w:ind w:left="0" w:leftChars="0" w:firstLine="0" w:firstLineChars="0"/>
        <w:rPr>
          <w:rFonts w:hint="eastAsia"/>
          <w:b w:val="0"/>
          <w:sz w:val="24"/>
          <w:szCs w:val="24"/>
        </w:rPr>
      </w:pPr>
      <w:r>
        <w:rPr>
          <w:rFonts w:hint="eastAsia" w:ascii="宋体" w:hAnsi="宋体"/>
          <w:b w:val="0"/>
          <w:bCs/>
          <w:i w:val="0"/>
          <w:snapToGrid w:val="0"/>
          <w:spacing w:val="0"/>
          <w:kern w:val="2"/>
          <w:sz w:val="24"/>
          <w:szCs w:val="24"/>
          <w:lang w:val="en-US" w:eastAsia="zh-CN" w:bidi="ar-SA"/>
        </w:rPr>
        <w:t>5.</w:t>
      </w:r>
      <w:r>
        <w:rPr>
          <w:rFonts w:hint="eastAsia" w:hAnsi="宋体"/>
          <w:b w:val="0"/>
          <w:bCs/>
          <w:i w:val="0"/>
          <w:snapToGrid w:val="0"/>
          <w:spacing w:val="0"/>
          <w:kern w:val="2"/>
          <w:sz w:val="24"/>
          <w:szCs w:val="24"/>
          <w:lang w:val="en-US" w:eastAsia="zh-CN" w:bidi="ar-SA"/>
        </w:rPr>
        <w:t xml:space="preserve">2 </w:t>
      </w:r>
      <w:r>
        <w:rPr>
          <w:rFonts w:hint="eastAsia"/>
          <w:b w:val="0"/>
          <w:sz w:val="24"/>
          <w:szCs w:val="24"/>
        </w:rPr>
        <w:t>报价文件应清晰、整洁、统一。</w:t>
      </w:r>
    </w:p>
    <w:p w14:paraId="1A92DEC7">
      <w:pPr>
        <w:pStyle w:val="3"/>
        <w:numPr>
          <w:ilvl w:val="1"/>
          <w:numId w:val="0"/>
        </w:numPr>
        <w:tabs>
          <w:tab w:val="clear" w:pos="567"/>
        </w:tabs>
        <w:spacing w:before="0" w:line="540" w:lineRule="exact"/>
        <w:ind w:left="0" w:leftChars="0" w:firstLine="0" w:firstLineChars="0"/>
        <w:rPr>
          <w:rFonts w:hint="eastAsia" w:ascii="宋体" w:hAnsi="宋体"/>
          <w:bCs w:val="0"/>
          <w:spacing w:val="0"/>
          <w:sz w:val="28"/>
        </w:rPr>
      </w:pPr>
      <w:r>
        <w:rPr>
          <w:rFonts w:hint="eastAsia" w:ascii="宋体" w:hAnsi="宋体"/>
          <w:b/>
          <w:bCs w:val="0"/>
          <w:snapToGrid w:val="0"/>
          <w:spacing w:val="0"/>
          <w:sz w:val="28"/>
          <w:szCs w:val="44"/>
          <w:lang w:val="en-US" w:eastAsia="zh-CN" w:bidi="ar-SA"/>
        </w:rPr>
        <w:t>6.</w:t>
      </w:r>
      <w:r>
        <w:rPr>
          <w:rFonts w:hint="eastAsia" w:ascii="宋体" w:hAnsi="宋体"/>
          <w:bCs w:val="0"/>
          <w:spacing w:val="0"/>
          <w:sz w:val="28"/>
        </w:rPr>
        <w:t>报价要求</w:t>
      </w:r>
    </w:p>
    <w:p w14:paraId="05AF70F4">
      <w:pPr>
        <w:pStyle w:val="2"/>
        <w:keepNext w:val="0"/>
        <w:keepLines w:val="0"/>
        <w:pageBreakBefore w:val="0"/>
        <w:numPr>
          <w:ilvl w:val="0"/>
          <w:numId w:val="0"/>
        </w:numPr>
        <w:spacing w:before="190" w:beforeLines="50" w:after="190" w:afterLines="50" w:line="540" w:lineRule="exact"/>
        <w:ind w:left="425" w:leftChars="0" w:hanging="425" w:firstLineChars="0"/>
        <w:jc w:val="both"/>
        <w:rPr>
          <w:b w:val="0"/>
          <w:sz w:val="24"/>
          <w:szCs w:val="24"/>
        </w:rPr>
      </w:pPr>
      <w:r>
        <w:rPr>
          <w:rFonts w:hint="eastAsia" w:ascii="宋体"/>
          <w:b w:val="0"/>
          <w:bCs/>
          <w:i w:val="0"/>
          <w:snapToGrid w:val="0"/>
          <w:spacing w:val="0"/>
          <w:kern w:val="2"/>
          <w:sz w:val="24"/>
          <w:szCs w:val="24"/>
          <w:lang w:val="en-US" w:eastAsia="zh-CN" w:bidi="ar-SA"/>
        </w:rPr>
        <w:t>6.1</w:t>
      </w:r>
      <w:r>
        <w:rPr>
          <w:rFonts w:hint="eastAsia"/>
          <w:b w:val="0"/>
          <w:bCs/>
          <w:i w:val="0"/>
          <w:snapToGrid w:val="0"/>
          <w:spacing w:val="0"/>
          <w:kern w:val="2"/>
          <w:sz w:val="24"/>
          <w:szCs w:val="24"/>
          <w:lang w:val="en-US" w:eastAsia="zh-CN" w:bidi="ar-SA"/>
        </w:rPr>
        <w:t xml:space="preserve"> </w:t>
      </w:r>
      <w:r>
        <w:rPr>
          <w:rFonts w:hint="eastAsia"/>
          <w:b w:val="0"/>
          <w:sz w:val="24"/>
          <w:szCs w:val="24"/>
        </w:rPr>
        <w:t>报价人应按照询价文件所要求的格式填写报价表。</w:t>
      </w:r>
    </w:p>
    <w:p w14:paraId="5B5A832E">
      <w:pPr>
        <w:pStyle w:val="4"/>
        <w:numPr>
          <w:ilvl w:val="1"/>
          <w:numId w:val="0"/>
        </w:numPr>
        <w:spacing w:before="0" w:line="540" w:lineRule="exact"/>
        <w:ind w:left="0" w:leftChars="0" w:firstLine="0" w:firstLineChars="0"/>
        <w:rPr>
          <w:rFonts w:ascii="宋体"/>
          <w:spacing w:val="0"/>
          <w:kern w:val="2"/>
          <w:sz w:val="24"/>
          <w:szCs w:val="24"/>
        </w:rPr>
      </w:pPr>
      <w:r>
        <w:rPr>
          <w:rFonts w:hint="eastAsia" w:ascii="宋体"/>
          <w:b w:val="0"/>
          <w:bCs/>
          <w:i w:val="0"/>
          <w:snapToGrid w:val="0"/>
          <w:spacing w:val="0"/>
          <w:kern w:val="2"/>
          <w:sz w:val="24"/>
          <w:szCs w:val="24"/>
          <w:lang w:val="en-US" w:eastAsia="zh-CN" w:bidi="ar-SA"/>
        </w:rPr>
        <w:t xml:space="preserve">6.2 </w:t>
      </w:r>
      <w:r>
        <w:rPr>
          <w:rFonts w:hint="eastAsia" w:ascii="宋体"/>
          <w:spacing w:val="0"/>
          <w:kern w:val="2"/>
          <w:sz w:val="24"/>
          <w:szCs w:val="24"/>
        </w:rPr>
        <w:t>报价应包含询价文件所有明示、暗示的一切风险。</w:t>
      </w:r>
    </w:p>
    <w:p w14:paraId="58F02A3B">
      <w:pPr>
        <w:numPr>
          <w:ilvl w:val="1"/>
          <w:numId w:val="0"/>
        </w:numPr>
        <w:spacing w:line="540" w:lineRule="exact"/>
        <w:ind w:left="0" w:leftChars="0" w:firstLine="0" w:firstLineChars="0"/>
        <w:textAlignment w:val="auto"/>
        <w:rPr>
          <w:rFonts w:hint="eastAsia" w:ascii="宋体"/>
          <w:spacing w:val="0"/>
          <w:kern w:val="2"/>
          <w:sz w:val="24"/>
          <w:szCs w:val="24"/>
        </w:rPr>
      </w:pPr>
      <w:r>
        <w:rPr>
          <w:rFonts w:hint="eastAsia" w:ascii="宋体"/>
          <w:b w:val="0"/>
          <w:i w:val="0"/>
          <w:snapToGrid w:val="0"/>
          <w:spacing w:val="0"/>
          <w:kern w:val="2"/>
          <w:sz w:val="24"/>
          <w:szCs w:val="24"/>
          <w:lang w:val="en-US" w:eastAsia="zh-CN" w:bidi="ar-SA"/>
        </w:rPr>
        <w:t xml:space="preserve">6.3 </w:t>
      </w:r>
      <w:r>
        <w:rPr>
          <w:rFonts w:hint="eastAsia" w:ascii="宋体"/>
          <w:spacing w:val="0"/>
          <w:kern w:val="2"/>
          <w:sz w:val="24"/>
          <w:szCs w:val="24"/>
        </w:rPr>
        <w:t>报价人所报的价格在报价有效期内是固定不变的，不得以任何理由予以变更。任何包含价格调整要求的报价，将被认为是非响应性报价而予以拒绝。</w:t>
      </w:r>
    </w:p>
    <w:p w14:paraId="00E9AB8B">
      <w:pPr>
        <w:pStyle w:val="2"/>
        <w:keepNext w:val="0"/>
        <w:keepLines w:val="0"/>
        <w:pageBreakBefore w:val="0"/>
        <w:numPr>
          <w:ilvl w:val="0"/>
          <w:numId w:val="0"/>
        </w:numPr>
        <w:spacing w:before="190" w:beforeLines="50" w:after="190" w:afterLines="50" w:line="540" w:lineRule="exact"/>
        <w:ind w:left="425" w:leftChars="0" w:hanging="425" w:firstLineChars="0"/>
        <w:jc w:val="both"/>
        <w:rPr>
          <w:rFonts w:hint="eastAsia" w:ascii="宋体" w:hAnsi="宋体" w:eastAsia="宋体" w:cs="Times New Roman"/>
          <w:b/>
          <w:bCs w:val="0"/>
          <w:snapToGrid w:val="0"/>
          <w:spacing w:val="0"/>
          <w:sz w:val="28"/>
          <w:szCs w:val="44"/>
          <w:lang w:val="en-US" w:eastAsia="zh-CN" w:bidi="ar-SA"/>
        </w:rPr>
      </w:pPr>
      <w:r>
        <w:rPr>
          <w:rFonts w:hint="eastAsia" w:ascii="宋体" w:hAnsi="宋体" w:eastAsia="宋体" w:cs="Times New Roman"/>
          <w:b/>
          <w:bCs w:val="0"/>
          <w:snapToGrid w:val="0"/>
          <w:spacing w:val="0"/>
          <w:sz w:val="28"/>
          <w:szCs w:val="44"/>
          <w:lang w:val="en-US" w:eastAsia="zh-CN" w:bidi="ar-SA"/>
        </w:rPr>
        <w:t>7.报价文件的解释</w:t>
      </w:r>
    </w:p>
    <w:p w14:paraId="399015A6">
      <w:pPr>
        <w:numPr>
          <w:ilvl w:val="1"/>
          <w:numId w:val="0"/>
        </w:numPr>
        <w:spacing w:line="540" w:lineRule="exact"/>
        <w:ind w:left="0" w:leftChars="0" w:firstLine="0" w:firstLineChars="0"/>
        <w:textAlignment w:val="auto"/>
        <w:rPr>
          <w:rFonts w:hint="eastAsia"/>
          <w:spacing w:val="0"/>
          <w:sz w:val="24"/>
          <w:szCs w:val="24"/>
        </w:rPr>
      </w:pPr>
      <w:r>
        <w:rPr>
          <w:rFonts w:hint="eastAsia" w:ascii="宋体" w:hAnsi="Times New Roman" w:eastAsia="宋体" w:cs="Times New Roman"/>
          <w:b w:val="0"/>
          <w:bCs/>
          <w:i w:val="0"/>
          <w:snapToGrid w:val="0"/>
          <w:spacing w:val="0"/>
          <w:kern w:val="2"/>
          <w:sz w:val="24"/>
          <w:szCs w:val="24"/>
          <w:lang w:val="en-US" w:eastAsia="zh-CN" w:bidi="ar-SA"/>
        </w:rPr>
        <w:t xml:space="preserve">7.1 </w:t>
      </w:r>
      <w:r>
        <w:rPr>
          <w:rFonts w:hint="eastAsia"/>
          <w:spacing w:val="0"/>
          <w:sz w:val="24"/>
          <w:szCs w:val="24"/>
        </w:rPr>
        <w:t>为利于评审，报价评审过程中，询价人可随时向有关报价人发出报价质询，报价人应对其予以澄清说明。所有发出的咨询及澄清说明均须以正式的书面形式作出，可以是</w:t>
      </w:r>
      <w:r>
        <w:rPr>
          <w:rFonts w:hint="eastAsia"/>
          <w:spacing w:val="0"/>
          <w:sz w:val="24"/>
          <w:szCs w:val="24"/>
          <w:highlight w:val="none"/>
          <w:lang w:eastAsia="zh-CN"/>
        </w:rPr>
        <w:t>扫描件</w:t>
      </w:r>
      <w:r>
        <w:rPr>
          <w:rFonts w:hint="eastAsia"/>
          <w:spacing w:val="0"/>
          <w:sz w:val="24"/>
          <w:szCs w:val="24"/>
          <w:highlight w:val="none"/>
        </w:rPr>
        <w:t>。报</w:t>
      </w:r>
      <w:r>
        <w:rPr>
          <w:rFonts w:hint="eastAsia"/>
          <w:spacing w:val="0"/>
          <w:sz w:val="24"/>
          <w:szCs w:val="24"/>
        </w:rPr>
        <w:t>价人的澄清说明应由授权代表签字并加盖公章，任何以其它个人名义发出的文件将均被视为无效。</w:t>
      </w:r>
    </w:p>
    <w:p w14:paraId="5AFA6488">
      <w:pPr>
        <w:numPr>
          <w:ilvl w:val="1"/>
          <w:numId w:val="0"/>
        </w:numPr>
        <w:spacing w:line="540" w:lineRule="exact"/>
        <w:ind w:left="0" w:leftChars="0" w:firstLine="0" w:firstLineChars="0"/>
        <w:textAlignment w:val="auto"/>
        <w:rPr>
          <w:rFonts w:hint="eastAsia"/>
          <w:spacing w:val="0"/>
          <w:sz w:val="24"/>
          <w:szCs w:val="24"/>
        </w:rPr>
      </w:pPr>
      <w:r>
        <w:rPr>
          <w:rFonts w:hint="eastAsia" w:ascii="宋体" w:hAnsi="Times New Roman" w:eastAsia="宋体" w:cs="Times New Roman"/>
          <w:b w:val="0"/>
          <w:bCs/>
          <w:i w:val="0"/>
          <w:snapToGrid w:val="0"/>
          <w:spacing w:val="0"/>
          <w:kern w:val="2"/>
          <w:sz w:val="24"/>
          <w:szCs w:val="24"/>
          <w:lang w:val="en-US" w:eastAsia="zh-CN" w:bidi="ar-SA"/>
        </w:rPr>
        <w:t xml:space="preserve">7.2 </w:t>
      </w:r>
      <w:r>
        <w:rPr>
          <w:rFonts w:hint="eastAsia"/>
          <w:spacing w:val="0"/>
          <w:sz w:val="24"/>
          <w:szCs w:val="24"/>
        </w:rPr>
        <w:t>报价人所有发出的咨询及澄清说明均不能对原报价书在实质上做出任何变动。所谓实质上的变动包括价格等可能产生影响评审公正性的因素。</w:t>
      </w:r>
    </w:p>
    <w:p w14:paraId="71931A53">
      <w:pPr>
        <w:pStyle w:val="2"/>
        <w:keepNext w:val="0"/>
        <w:keepLines w:val="0"/>
        <w:pageBreakBefore w:val="0"/>
        <w:numPr>
          <w:ilvl w:val="0"/>
          <w:numId w:val="0"/>
        </w:numPr>
        <w:spacing w:before="190" w:beforeLines="50" w:after="190" w:afterLines="50" w:line="540" w:lineRule="exact"/>
        <w:ind w:left="425" w:leftChars="0" w:hanging="425" w:firstLineChars="0"/>
        <w:jc w:val="both"/>
        <w:rPr>
          <w:rFonts w:hint="eastAsia" w:ascii="宋体" w:hAnsi="宋体" w:eastAsia="宋体" w:cs="Times New Roman"/>
          <w:b/>
          <w:bCs w:val="0"/>
          <w:snapToGrid w:val="0"/>
          <w:spacing w:val="0"/>
          <w:sz w:val="28"/>
          <w:szCs w:val="44"/>
          <w:lang w:val="en-US" w:eastAsia="zh-CN" w:bidi="ar-SA"/>
        </w:rPr>
      </w:pPr>
      <w:r>
        <w:rPr>
          <w:rFonts w:hint="eastAsia" w:ascii="宋体" w:hAnsi="宋体" w:eastAsia="宋体" w:cs="Times New Roman"/>
          <w:b/>
          <w:bCs w:val="0"/>
          <w:snapToGrid w:val="0"/>
          <w:spacing w:val="0"/>
          <w:sz w:val="28"/>
          <w:szCs w:val="44"/>
          <w:lang w:val="en-US" w:eastAsia="zh-CN" w:bidi="ar-SA"/>
        </w:rPr>
        <w:t>8.报价评审</w:t>
      </w:r>
    </w:p>
    <w:p w14:paraId="3419CA8B">
      <w:pPr>
        <w:numPr>
          <w:ilvl w:val="1"/>
          <w:numId w:val="0"/>
        </w:numPr>
        <w:spacing w:line="54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8.1 评审</w:t>
      </w:r>
    </w:p>
    <w:p w14:paraId="327147D5">
      <w:pPr>
        <w:numPr>
          <w:ilvl w:val="1"/>
          <w:numId w:val="0"/>
        </w:numPr>
        <w:spacing w:line="54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8.1.1</w:t>
      </w:r>
      <w:r>
        <w:rPr>
          <w:rFonts w:hint="eastAsia" w:ascii="宋体" w:hAnsi="Times New Roman" w:eastAsia="宋体" w:cs="Times New Roman"/>
          <w:b w:val="0"/>
          <w:bCs/>
          <w:i w:val="0"/>
          <w:snapToGrid w:val="0"/>
          <w:spacing w:val="0"/>
          <w:kern w:val="2"/>
          <w:sz w:val="24"/>
          <w:szCs w:val="24"/>
          <w:lang w:val="en-US" w:eastAsia="zh-CN" w:bidi="ar-SA"/>
        </w:rPr>
        <w:tab/>
      </w:r>
      <w:r>
        <w:rPr>
          <w:rFonts w:hint="eastAsia" w:ascii="宋体" w:hAnsi="Times New Roman" w:eastAsia="宋体" w:cs="Times New Roman"/>
          <w:b w:val="0"/>
          <w:bCs/>
          <w:i w:val="0"/>
          <w:snapToGrid w:val="0"/>
          <w:spacing w:val="0"/>
          <w:kern w:val="2"/>
          <w:sz w:val="24"/>
          <w:szCs w:val="24"/>
          <w:lang w:val="en-US" w:eastAsia="zh-CN" w:bidi="ar-SA"/>
        </w:rPr>
        <w:t>报价评审由询价人组建的评审委员会负责。评审采用“综合评估法”进行。评审活动遵循公平、公正、科学和择优，并对项目实施有利的原则。</w:t>
      </w:r>
    </w:p>
    <w:p w14:paraId="1BB48363">
      <w:pPr>
        <w:numPr>
          <w:ilvl w:val="1"/>
          <w:numId w:val="0"/>
        </w:numPr>
        <w:spacing w:line="54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 xml:space="preserve">8.1.2 </w:t>
      </w:r>
      <w:r>
        <w:rPr>
          <w:rFonts w:hint="eastAsia" w:ascii="宋体" w:hAnsi="Times New Roman" w:eastAsia="宋体" w:cs="Times New Roman"/>
          <w:b w:val="0"/>
          <w:bCs/>
          <w:i w:val="0"/>
          <w:snapToGrid w:val="0"/>
          <w:spacing w:val="0"/>
          <w:kern w:val="2"/>
          <w:sz w:val="24"/>
          <w:szCs w:val="24"/>
          <w:lang w:val="en-US" w:eastAsia="zh-CN" w:bidi="ar-SA"/>
        </w:rPr>
        <w:tab/>
      </w:r>
      <w:r>
        <w:rPr>
          <w:rFonts w:hint="eastAsia" w:ascii="宋体" w:hAnsi="Times New Roman" w:eastAsia="宋体" w:cs="Times New Roman"/>
          <w:b w:val="0"/>
          <w:bCs/>
          <w:i w:val="0"/>
          <w:snapToGrid w:val="0"/>
          <w:spacing w:val="0"/>
          <w:kern w:val="2"/>
          <w:sz w:val="24"/>
          <w:szCs w:val="24"/>
          <w:lang w:val="en-US" w:eastAsia="zh-CN" w:bidi="ar-SA"/>
        </w:rPr>
        <w:t>评审委员会由询价人以及有关技术、经济、管理等方面的专家组成。</w:t>
      </w:r>
    </w:p>
    <w:p w14:paraId="3FCA3E1F">
      <w:pPr>
        <w:numPr>
          <w:ilvl w:val="1"/>
          <w:numId w:val="0"/>
        </w:numPr>
        <w:spacing w:line="54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 xml:space="preserve">8.1.3 </w:t>
      </w:r>
      <w:r>
        <w:rPr>
          <w:rFonts w:hint="eastAsia" w:ascii="宋体" w:hAnsi="Times New Roman" w:eastAsia="宋体" w:cs="Times New Roman"/>
          <w:b w:val="0"/>
          <w:bCs/>
          <w:i w:val="0"/>
          <w:snapToGrid w:val="0"/>
          <w:spacing w:val="0"/>
          <w:kern w:val="2"/>
          <w:sz w:val="24"/>
          <w:szCs w:val="24"/>
          <w:lang w:val="en-US" w:eastAsia="zh-CN" w:bidi="ar-SA"/>
        </w:rPr>
        <w:tab/>
      </w:r>
      <w:r>
        <w:rPr>
          <w:rFonts w:hint="eastAsia" w:ascii="宋体" w:hAnsi="Times New Roman" w:eastAsia="宋体" w:cs="Times New Roman"/>
          <w:b w:val="0"/>
          <w:bCs/>
          <w:i w:val="0"/>
          <w:snapToGrid w:val="0"/>
          <w:spacing w:val="0"/>
          <w:kern w:val="2"/>
          <w:sz w:val="24"/>
          <w:szCs w:val="24"/>
          <w:lang w:val="en-US" w:eastAsia="zh-CN" w:bidi="ar-SA"/>
        </w:rPr>
        <w:t>报价文件将按下述标准修正：</w:t>
      </w:r>
    </w:p>
    <w:p w14:paraId="2E0C76C5">
      <w:pPr>
        <w:numPr>
          <w:ilvl w:val="1"/>
          <w:numId w:val="0"/>
        </w:numPr>
        <w:spacing w:line="54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1）</w:t>
      </w:r>
      <w:r>
        <w:rPr>
          <w:rFonts w:hint="eastAsia" w:ascii="宋体" w:hAnsi="Times New Roman" w:eastAsia="宋体" w:cs="Times New Roman"/>
          <w:b w:val="0"/>
          <w:bCs/>
          <w:i w:val="0"/>
          <w:snapToGrid w:val="0"/>
          <w:spacing w:val="0"/>
          <w:kern w:val="2"/>
          <w:sz w:val="24"/>
          <w:szCs w:val="24"/>
          <w:lang w:val="en-US" w:eastAsia="zh-CN" w:bidi="ar-SA"/>
        </w:rPr>
        <w:tab/>
      </w:r>
      <w:r>
        <w:rPr>
          <w:rFonts w:hint="eastAsia" w:ascii="宋体" w:hAnsi="Times New Roman" w:eastAsia="宋体" w:cs="Times New Roman"/>
          <w:b w:val="0"/>
          <w:bCs/>
          <w:i w:val="0"/>
          <w:snapToGrid w:val="0"/>
          <w:spacing w:val="0"/>
          <w:kern w:val="2"/>
          <w:sz w:val="24"/>
          <w:szCs w:val="24"/>
          <w:lang w:val="en-US" w:eastAsia="zh-CN" w:bidi="ar-SA"/>
        </w:rPr>
        <w:t>文字与图表不符时，以文字为准；</w:t>
      </w:r>
    </w:p>
    <w:p w14:paraId="4B1AC224">
      <w:pPr>
        <w:numPr>
          <w:ilvl w:val="1"/>
          <w:numId w:val="0"/>
        </w:numPr>
        <w:spacing w:line="54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2）</w:t>
      </w:r>
      <w:r>
        <w:rPr>
          <w:rFonts w:hint="eastAsia" w:ascii="宋体" w:hAnsi="Times New Roman" w:eastAsia="宋体" w:cs="Times New Roman"/>
          <w:b w:val="0"/>
          <w:bCs/>
          <w:i w:val="0"/>
          <w:snapToGrid w:val="0"/>
          <w:spacing w:val="0"/>
          <w:kern w:val="2"/>
          <w:sz w:val="24"/>
          <w:szCs w:val="24"/>
          <w:lang w:val="en-US" w:eastAsia="zh-CN" w:bidi="ar-SA"/>
        </w:rPr>
        <w:tab/>
      </w:r>
      <w:r>
        <w:rPr>
          <w:rFonts w:hint="eastAsia" w:ascii="宋体" w:hAnsi="Times New Roman" w:eastAsia="宋体" w:cs="Times New Roman"/>
          <w:b w:val="0"/>
          <w:bCs/>
          <w:i w:val="0"/>
          <w:snapToGrid w:val="0"/>
          <w:spacing w:val="0"/>
          <w:kern w:val="2"/>
          <w:sz w:val="24"/>
          <w:szCs w:val="24"/>
          <w:lang w:val="en-US" w:eastAsia="zh-CN" w:bidi="ar-SA"/>
        </w:rPr>
        <w:t>单价与总价不符时，以总价为准；</w:t>
      </w:r>
    </w:p>
    <w:p w14:paraId="3F95E25F">
      <w:pPr>
        <w:numPr>
          <w:ilvl w:val="1"/>
          <w:numId w:val="0"/>
        </w:numPr>
        <w:spacing w:line="54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3）</w:t>
      </w:r>
      <w:r>
        <w:rPr>
          <w:rFonts w:hint="eastAsia" w:ascii="宋体" w:hAnsi="Times New Roman" w:eastAsia="宋体" w:cs="Times New Roman"/>
          <w:b w:val="0"/>
          <w:bCs/>
          <w:i w:val="0"/>
          <w:snapToGrid w:val="0"/>
          <w:spacing w:val="0"/>
          <w:kern w:val="2"/>
          <w:sz w:val="24"/>
          <w:szCs w:val="24"/>
          <w:lang w:val="en-US" w:eastAsia="zh-CN" w:bidi="ar-SA"/>
        </w:rPr>
        <w:tab/>
      </w:r>
      <w:r>
        <w:rPr>
          <w:rFonts w:hint="eastAsia" w:ascii="宋体" w:hAnsi="Times New Roman" w:eastAsia="宋体" w:cs="Times New Roman"/>
          <w:b w:val="0"/>
          <w:bCs/>
          <w:i w:val="0"/>
          <w:snapToGrid w:val="0"/>
          <w:spacing w:val="0"/>
          <w:kern w:val="2"/>
          <w:sz w:val="24"/>
          <w:szCs w:val="24"/>
          <w:lang w:val="en-US" w:eastAsia="zh-CN" w:bidi="ar-SA"/>
        </w:rPr>
        <w:t>大写与小写不符时，以大写为准。</w:t>
      </w:r>
    </w:p>
    <w:p w14:paraId="7BFC2BF9">
      <w:pPr>
        <w:numPr>
          <w:ilvl w:val="1"/>
          <w:numId w:val="0"/>
        </w:numPr>
        <w:spacing w:line="540" w:lineRule="exact"/>
        <w:ind w:left="0" w:leftChars="0" w:firstLine="0" w:firstLineChars="0"/>
        <w:textAlignment w:val="auto"/>
        <w:rPr>
          <w:rFonts w:hint="default"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 xml:space="preserve">8.1.4 </w:t>
      </w:r>
      <w:r>
        <w:rPr>
          <w:rFonts w:hint="eastAsia" w:ascii="宋体" w:hAnsi="Times New Roman" w:eastAsia="宋体" w:cs="Times New Roman"/>
          <w:b w:val="0"/>
          <w:bCs/>
          <w:i w:val="0"/>
          <w:snapToGrid w:val="0"/>
          <w:spacing w:val="0"/>
          <w:kern w:val="2"/>
          <w:sz w:val="24"/>
          <w:szCs w:val="24"/>
          <w:lang w:val="en-US" w:eastAsia="zh-CN" w:bidi="ar-SA"/>
        </w:rPr>
        <w:tab/>
      </w:r>
      <w:r>
        <w:rPr>
          <w:rFonts w:hint="eastAsia" w:ascii="宋体" w:hAnsi="Times New Roman" w:eastAsia="宋体" w:cs="Times New Roman"/>
          <w:b w:val="0"/>
          <w:bCs/>
          <w:i w:val="0"/>
          <w:snapToGrid w:val="0"/>
          <w:spacing w:val="0"/>
          <w:kern w:val="2"/>
          <w:sz w:val="24"/>
          <w:szCs w:val="24"/>
          <w:lang w:val="en-US" w:eastAsia="zh-CN" w:bidi="ar-SA"/>
        </w:rPr>
        <w:t>评审采用综合评估法，按</w:t>
      </w:r>
      <w:r>
        <w:rPr>
          <w:rFonts w:hint="eastAsia" w:ascii="宋体" w:cs="Times New Roman"/>
          <w:b w:val="0"/>
          <w:bCs/>
          <w:i w:val="0"/>
          <w:snapToGrid w:val="0"/>
          <w:spacing w:val="0"/>
          <w:kern w:val="2"/>
          <w:sz w:val="24"/>
          <w:szCs w:val="24"/>
          <w:lang w:val="en-US" w:eastAsia="zh-CN" w:bidi="ar-SA"/>
        </w:rPr>
        <w:t>系统管理、综合实力、</w:t>
      </w:r>
      <w:r>
        <w:rPr>
          <w:rFonts w:hint="eastAsia" w:ascii="宋体" w:hAnsi="Times New Roman" w:eastAsia="宋体" w:cs="Times New Roman"/>
          <w:b w:val="0"/>
          <w:bCs/>
          <w:i w:val="0"/>
          <w:snapToGrid w:val="0"/>
          <w:spacing w:val="0"/>
          <w:kern w:val="2"/>
          <w:sz w:val="24"/>
          <w:szCs w:val="24"/>
          <w:lang w:val="en-US" w:eastAsia="zh-CN" w:bidi="ar-SA"/>
        </w:rPr>
        <w:t>商务报价、同类型业绩等进行综合评议。</w:t>
      </w:r>
    </w:p>
    <w:p w14:paraId="703BABD3">
      <w:pPr>
        <w:numPr>
          <w:ilvl w:val="1"/>
          <w:numId w:val="0"/>
        </w:numPr>
        <w:spacing w:line="54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8.1.5  评审可按标段进行，每标段分别评审，每标段以综合评定的方式推荐候选人名单。</w:t>
      </w:r>
    </w:p>
    <w:p w14:paraId="19B5527F">
      <w:pPr>
        <w:numPr>
          <w:ilvl w:val="1"/>
          <w:numId w:val="0"/>
        </w:numPr>
        <w:spacing w:line="54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p>
    <w:p w14:paraId="1287457A">
      <w:pPr>
        <w:numPr>
          <w:ilvl w:val="1"/>
          <w:numId w:val="0"/>
        </w:numPr>
        <w:spacing w:line="54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p>
    <w:tbl>
      <w:tblPr>
        <w:tblStyle w:val="12"/>
        <w:tblW w:w="45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0"/>
        <w:gridCol w:w="4205"/>
        <w:gridCol w:w="1554"/>
      </w:tblGrid>
      <w:tr w14:paraId="2AED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23" w:type="pct"/>
            <w:noWrap w:val="0"/>
            <w:vAlign w:val="center"/>
          </w:tcPr>
          <w:p w14:paraId="522B42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Times New Roman"/>
                <w:b/>
                <w:bCs w:val="0"/>
                <w:snapToGrid w:val="0"/>
                <w:spacing w:val="0"/>
                <w:sz w:val="24"/>
                <w:szCs w:val="24"/>
                <w:vertAlign w:val="baseline"/>
                <w:lang w:val="en-US" w:eastAsia="zh-CN" w:bidi="ar-SA"/>
              </w:rPr>
            </w:pPr>
            <w:r>
              <w:rPr>
                <w:rFonts w:hint="eastAsia" w:ascii="宋体" w:hAnsi="宋体" w:eastAsia="宋体" w:cs="Times New Roman"/>
                <w:b/>
                <w:bCs w:val="0"/>
                <w:snapToGrid w:val="0"/>
                <w:spacing w:val="0"/>
                <w:sz w:val="24"/>
                <w:szCs w:val="24"/>
                <w:vertAlign w:val="baseline"/>
                <w:lang w:val="en-US" w:eastAsia="zh-CN" w:bidi="ar-SA"/>
              </w:rPr>
              <w:t>序号</w:t>
            </w:r>
          </w:p>
        </w:tc>
        <w:tc>
          <w:tcPr>
            <w:tcW w:w="3584" w:type="pct"/>
            <w:gridSpan w:val="2"/>
            <w:noWrap w:val="0"/>
            <w:vAlign w:val="center"/>
          </w:tcPr>
          <w:p w14:paraId="76FFB7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Times New Roman"/>
                <w:b/>
                <w:bCs w:val="0"/>
                <w:snapToGrid w:val="0"/>
                <w:spacing w:val="0"/>
                <w:sz w:val="24"/>
                <w:szCs w:val="24"/>
                <w:vertAlign w:val="baseline"/>
                <w:lang w:val="en-US" w:eastAsia="zh-CN" w:bidi="ar-SA"/>
              </w:rPr>
            </w:pPr>
            <w:r>
              <w:rPr>
                <w:rFonts w:hint="eastAsia" w:ascii="宋体" w:hAnsi="宋体" w:eastAsia="宋体" w:cs="Times New Roman"/>
                <w:b/>
                <w:bCs w:val="0"/>
                <w:snapToGrid w:val="0"/>
                <w:spacing w:val="0"/>
                <w:sz w:val="24"/>
                <w:szCs w:val="24"/>
                <w:vertAlign w:val="baseline"/>
                <w:lang w:val="en-US" w:eastAsia="zh-CN" w:bidi="ar-SA"/>
              </w:rPr>
              <w:t>评审内容</w:t>
            </w:r>
          </w:p>
        </w:tc>
        <w:tc>
          <w:tcPr>
            <w:tcW w:w="992" w:type="pct"/>
            <w:noWrap w:val="0"/>
            <w:vAlign w:val="center"/>
          </w:tcPr>
          <w:p w14:paraId="5DD7DE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Times New Roman"/>
                <w:b/>
                <w:bCs w:val="0"/>
                <w:snapToGrid w:val="0"/>
                <w:spacing w:val="0"/>
                <w:sz w:val="24"/>
                <w:szCs w:val="24"/>
                <w:vertAlign w:val="baseline"/>
                <w:lang w:val="en-US" w:eastAsia="zh-CN" w:bidi="ar-SA"/>
              </w:rPr>
            </w:pPr>
            <w:r>
              <w:rPr>
                <w:rFonts w:hint="eastAsia" w:ascii="宋体" w:hAnsi="宋体" w:eastAsia="宋体" w:cs="Times New Roman"/>
                <w:b/>
                <w:bCs w:val="0"/>
                <w:snapToGrid w:val="0"/>
                <w:spacing w:val="0"/>
                <w:sz w:val="24"/>
                <w:szCs w:val="24"/>
                <w:vertAlign w:val="baseline"/>
                <w:lang w:val="en-US" w:eastAsia="zh-CN" w:bidi="ar-SA"/>
              </w:rPr>
              <w:t>分值</w:t>
            </w:r>
          </w:p>
        </w:tc>
      </w:tr>
      <w:tr w14:paraId="35A4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23" w:type="pct"/>
            <w:noWrap w:val="0"/>
            <w:vAlign w:val="center"/>
          </w:tcPr>
          <w:p w14:paraId="373733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Times New Roman"/>
                <w:b w:val="0"/>
                <w:bCs/>
                <w:snapToGrid w:val="0"/>
                <w:spacing w:val="0"/>
                <w:sz w:val="24"/>
                <w:szCs w:val="24"/>
                <w:vertAlign w:val="baseline"/>
                <w:lang w:val="en-US" w:eastAsia="zh-CN" w:bidi="ar-SA"/>
              </w:rPr>
            </w:pPr>
            <w:r>
              <w:rPr>
                <w:rFonts w:hint="eastAsia" w:ascii="宋体" w:hAnsi="宋体" w:eastAsia="宋体" w:cs="Times New Roman"/>
                <w:b w:val="0"/>
                <w:bCs/>
                <w:snapToGrid w:val="0"/>
                <w:spacing w:val="0"/>
                <w:sz w:val="24"/>
                <w:szCs w:val="24"/>
                <w:vertAlign w:val="baseline"/>
                <w:lang w:val="en-US" w:eastAsia="zh-CN" w:bidi="ar-SA"/>
              </w:rPr>
              <w:t>1</w:t>
            </w:r>
          </w:p>
        </w:tc>
        <w:tc>
          <w:tcPr>
            <w:tcW w:w="900" w:type="pct"/>
            <w:noWrap w:val="0"/>
            <w:vAlign w:val="center"/>
          </w:tcPr>
          <w:p w14:paraId="1D70F2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Times New Roman"/>
                <w:b w:val="0"/>
                <w:bCs/>
                <w:snapToGrid w:val="0"/>
                <w:spacing w:val="0"/>
                <w:sz w:val="24"/>
                <w:szCs w:val="24"/>
                <w:vertAlign w:val="baseline"/>
                <w:lang w:val="en-US" w:eastAsia="zh-CN" w:bidi="ar-SA"/>
              </w:rPr>
            </w:pPr>
            <w:r>
              <w:rPr>
                <w:rFonts w:hint="eastAsia" w:ascii="宋体" w:hAnsi="宋体" w:eastAsia="宋体" w:cs="Times New Roman"/>
                <w:b w:val="0"/>
                <w:bCs/>
                <w:snapToGrid w:val="0"/>
                <w:spacing w:val="0"/>
                <w:sz w:val="24"/>
                <w:szCs w:val="24"/>
                <w:vertAlign w:val="baseline"/>
                <w:lang w:val="en-US" w:eastAsia="zh-CN" w:bidi="ar-SA"/>
              </w:rPr>
              <w:t>商务部分</w:t>
            </w:r>
          </w:p>
        </w:tc>
        <w:tc>
          <w:tcPr>
            <w:tcW w:w="2683" w:type="pct"/>
            <w:noWrap w:val="0"/>
            <w:vAlign w:val="center"/>
          </w:tcPr>
          <w:p w14:paraId="175FCE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Times New Roman"/>
                <w:b w:val="0"/>
                <w:bCs/>
                <w:snapToGrid w:val="0"/>
                <w:spacing w:val="0"/>
                <w:sz w:val="24"/>
                <w:szCs w:val="24"/>
                <w:vertAlign w:val="baseline"/>
                <w:lang w:val="en-US" w:eastAsia="zh-CN" w:bidi="ar-SA"/>
              </w:rPr>
            </w:pPr>
            <w:r>
              <w:rPr>
                <w:rFonts w:hint="eastAsia" w:ascii="宋体"/>
                <w:spacing w:val="0"/>
                <w:kern w:val="2"/>
                <w:sz w:val="24"/>
                <w:szCs w:val="24"/>
                <w:lang w:eastAsia="zh-CN"/>
              </w:rPr>
              <w:t>同类型国央企差旅服务项目业绩证明</w:t>
            </w:r>
          </w:p>
        </w:tc>
        <w:tc>
          <w:tcPr>
            <w:tcW w:w="992" w:type="pct"/>
            <w:noWrap w:val="0"/>
            <w:vAlign w:val="center"/>
          </w:tcPr>
          <w:p w14:paraId="51EAAA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Times New Roman"/>
                <w:b w:val="0"/>
                <w:bCs/>
                <w:snapToGrid w:val="0"/>
                <w:spacing w:val="0"/>
                <w:sz w:val="24"/>
                <w:szCs w:val="24"/>
                <w:vertAlign w:val="baseline"/>
                <w:lang w:val="en-US" w:eastAsia="zh-CN" w:bidi="ar-SA"/>
              </w:rPr>
            </w:pPr>
            <w:r>
              <w:rPr>
                <w:rFonts w:hint="eastAsia" w:ascii="宋体" w:hAnsi="宋体" w:cs="Times New Roman"/>
                <w:b w:val="0"/>
                <w:bCs/>
                <w:snapToGrid w:val="0"/>
                <w:spacing w:val="0"/>
                <w:sz w:val="24"/>
                <w:szCs w:val="24"/>
                <w:vertAlign w:val="baseline"/>
                <w:lang w:val="en-US" w:eastAsia="zh-CN" w:bidi="ar-SA"/>
              </w:rPr>
              <w:t>30</w:t>
            </w:r>
          </w:p>
        </w:tc>
      </w:tr>
      <w:tr w14:paraId="4F4C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23" w:type="pct"/>
            <w:noWrap w:val="0"/>
            <w:vAlign w:val="center"/>
          </w:tcPr>
          <w:p w14:paraId="04CDF6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Times New Roman"/>
                <w:b w:val="0"/>
                <w:bCs/>
                <w:snapToGrid w:val="0"/>
                <w:spacing w:val="0"/>
                <w:sz w:val="24"/>
                <w:szCs w:val="24"/>
                <w:vertAlign w:val="baseline"/>
                <w:lang w:val="en-US" w:eastAsia="zh-CN" w:bidi="ar-SA"/>
              </w:rPr>
            </w:pPr>
            <w:r>
              <w:rPr>
                <w:rFonts w:hint="eastAsia" w:ascii="宋体" w:hAnsi="宋体" w:cs="Times New Roman"/>
                <w:b w:val="0"/>
                <w:bCs/>
                <w:snapToGrid w:val="0"/>
                <w:spacing w:val="0"/>
                <w:sz w:val="24"/>
                <w:szCs w:val="24"/>
                <w:vertAlign w:val="baseline"/>
                <w:lang w:val="en-US" w:eastAsia="zh-CN" w:bidi="ar-SA"/>
              </w:rPr>
              <w:t>2</w:t>
            </w:r>
          </w:p>
        </w:tc>
        <w:tc>
          <w:tcPr>
            <w:tcW w:w="900" w:type="pct"/>
            <w:noWrap w:val="0"/>
            <w:vAlign w:val="center"/>
          </w:tcPr>
          <w:p w14:paraId="462649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Times New Roman"/>
                <w:b w:val="0"/>
                <w:bCs/>
                <w:snapToGrid w:val="0"/>
                <w:spacing w:val="0"/>
                <w:sz w:val="24"/>
                <w:szCs w:val="24"/>
                <w:vertAlign w:val="baseline"/>
                <w:lang w:val="en-US" w:eastAsia="zh-CN" w:bidi="ar-SA"/>
              </w:rPr>
            </w:pPr>
            <w:r>
              <w:rPr>
                <w:rFonts w:hint="eastAsia" w:ascii="宋体" w:hAnsi="宋体" w:cs="Times New Roman"/>
                <w:b w:val="0"/>
                <w:bCs/>
                <w:snapToGrid w:val="0"/>
                <w:spacing w:val="0"/>
                <w:sz w:val="24"/>
                <w:szCs w:val="24"/>
                <w:vertAlign w:val="baseline"/>
                <w:lang w:val="en-US" w:eastAsia="zh-CN" w:bidi="ar-SA"/>
              </w:rPr>
              <w:t>技术部分</w:t>
            </w:r>
          </w:p>
        </w:tc>
        <w:tc>
          <w:tcPr>
            <w:tcW w:w="2683" w:type="pct"/>
            <w:noWrap w:val="0"/>
            <w:vAlign w:val="center"/>
          </w:tcPr>
          <w:p w14:paraId="62830DE9">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宋体" w:hAnsi="宋体" w:eastAsia="宋体" w:cs="Times New Roman"/>
                <w:b w:val="0"/>
                <w:bCs/>
                <w:snapToGrid w:val="0"/>
                <w:spacing w:val="0"/>
                <w:sz w:val="24"/>
                <w:szCs w:val="24"/>
                <w:vertAlign w:val="baseline"/>
                <w:lang w:val="en-US" w:eastAsia="zh-CN" w:bidi="ar-SA"/>
              </w:rPr>
            </w:pPr>
            <w:r>
              <w:rPr>
                <w:rFonts w:hint="eastAsia" w:ascii="宋体"/>
                <w:spacing w:val="0"/>
                <w:kern w:val="2"/>
                <w:sz w:val="24"/>
                <w:szCs w:val="24"/>
                <w:lang w:val="en-US" w:eastAsia="zh-CN"/>
              </w:rPr>
              <w:t>商旅系统需与用友项目管理系统完成集成，实现与项目管理系统的数据交互以及</w:t>
            </w:r>
            <w:r>
              <w:rPr>
                <w:rFonts w:ascii="宋体" w:hAnsi="宋体" w:eastAsia="宋体" w:cs="宋体"/>
                <w:sz w:val="24"/>
                <w:szCs w:val="24"/>
              </w:rPr>
              <w:t>制定与中机国际业务系统对接方案、</w:t>
            </w:r>
            <w:r>
              <w:rPr>
                <w:rFonts w:hint="eastAsia" w:ascii="宋体"/>
                <w:spacing w:val="0"/>
                <w:kern w:val="2"/>
                <w:sz w:val="24"/>
                <w:szCs w:val="24"/>
                <w:lang w:val="en-US" w:eastAsia="zh-CN"/>
              </w:rPr>
              <w:t>我司可享受差旅服务平台服务资源优势（含机场、高铁、酒店等）提供具体方案</w:t>
            </w:r>
          </w:p>
        </w:tc>
        <w:tc>
          <w:tcPr>
            <w:tcW w:w="992" w:type="pct"/>
            <w:noWrap w:val="0"/>
            <w:vAlign w:val="center"/>
          </w:tcPr>
          <w:p w14:paraId="155287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Times New Roman"/>
                <w:b w:val="0"/>
                <w:bCs/>
                <w:snapToGrid w:val="0"/>
                <w:spacing w:val="0"/>
                <w:sz w:val="24"/>
                <w:szCs w:val="24"/>
                <w:vertAlign w:val="baseline"/>
                <w:lang w:val="en-US" w:eastAsia="zh-CN" w:bidi="ar-SA"/>
              </w:rPr>
            </w:pPr>
            <w:r>
              <w:rPr>
                <w:rFonts w:hint="eastAsia" w:ascii="宋体" w:hAnsi="宋体" w:cs="Times New Roman"/>
                <w:b w:val="0"/>
                <w:bCs/>
                <w:snapToGrid w:val="0"/>
                <w:spacing w:val="0"/>
                <w:sz w:val="24"/>
                <w:szCs w:val="24"/>
                <w:vertAlign w:val="baseline"/>
                <w:lang w:val="en-US" w:eastAsia="zh-CN" w:bidi="ar-SA"/>
              </w:rPr>
              <w:t>40</w:t>
            </w:r>
          </w:p>
        </w:tc>
      </w:tr>
      <w:tr w14:paraId="0E56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23" w:type="pct"/>
            <w:noWrap w:val="0"/>
            <w:vAlign w:val="center"/>
          </w:tcPr>
          <w:p w14:paraId="6FD54D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Times New Roman"/>
                <w:b w:val="0"/>
                <w:bCs/>
                <w:snapToGrid w:val="0"/>
                <w:spacing w:val="0"/>
                <w:sz w:val="24"/>
                <w:szCs w:val="24"/>
                <w:vertAlign w:val="baseline"/>
                <w:lang w:val="en-US" w:eastAsia="zh-CN" w:bidi="ar-SA"/>
              </w:rPr>
            </w:pPr>
            <w:r>
              <w:rPr>
                <w:rFonts w:hint="eastAsia" w:ascii="宋体" w:hAnsi="宋体" w:cs="Times New Roman"/>
                <w:b w:val="0"/>
                <w:bCs/>
                <w:snapToGrid w:val="0"/>
                <w:spacing w:val="0"/>
                <w:sz w:val="24"/>
                <w:szCs w:val="24"/>
                <w:vertAlign w:val="baseline"/>
                <w:lang w:val="en-US" w:eastAsia="zh-CN" w:bidi="ar-SA"/>
              </w:rPr>
              <w:t>3</w:t>
            </w:r>
          </w:p>
        </w:tc>
        <w:tc>
          <w:tcPr>
            <w:tcW w:w="900" w:type="pct"/>
            <w:noWrap w:val="0"/>
            <w:vAlign w:val="center"/>
          </w:tcPr>
          <w:p w14:paraId="4486F5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Times New Roman"/>
                <w:b w:val="0"/>
                <w:bCs/>
                <w:snapToGrid w:val="0"/>
                <w:spacing w:val="0"/>
                <w:sz w:val="24"/>
                <w:szCs w:val="24"/>
                <w:vertAlign w:val="baseline"/>
                <w:lang w:val="en-US" w:eastAsia="zh-CN" w:bidi="ar-SA"/>
              </w:rPr>
            </w:pPr>
            <w:r>
              <w:rPr>
                <w:rFonts w:hint="eastAsia" w:ascii="宋体" w:hAnsi="宋体" w:eastAsia="宋体" w:cs="Times New Roman"/>
                <w:b w:val="0"/>
                <w:bCs/>
                <w:snapToGrid w:val="0"/>
                <w:spacing w:val="0"/>
                <w:sz w:val="24"/>
                <w:szCs w:val="24"/>
                <w:vertAlign w:val="baseline"/>
                <w:lang w:val="en-US" w:eastAsia="zh-CN" w:bidi="ar-SA"/>
              </w:rPr>
              <w:t>报价部分</w:t>
            </w:r>
          </w:p>
        </w:tc>
        <w:tc>
          <w:tcPr>
            <w:tcW w:w="2683" w:type="pct"/>
            <w:noWrap w:val="0"/>
            <w:vAlign w:val="center"/>
          </w:tcPr>
          <w:p w14:paraId="57A9EADC">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default" w:ascii="宋体" w:hAnsi="宋体" w:eastAsia="宋体" w:cs="Times New Roman"/>
                <w:b w:val="0"/>
                <w:bCs/>
                <w:snapToGrid w:val="0"/>
                <w:spacing w:val="0"/>
                <w:sz w:val="24"/>
                <w:szCs w:val="24"/>
                <w:vertAlign w:val="baseline"/>
                <w:lang w:val="en-US" w:eastAsia="zh-CN" w:bidi="ar-SA"/>
              </w:rPr>
            </w:pPr>
            <w:r>
              <w:rPr>
                <w:rFonts w:hint="eastAsia" w:ascii="宋体" w:hAnsi="宋体" w:cs="Times New Roman"/>
                <w:b w:val="0"/>
                <w:bCs/>
                <w:snapToGrid w:val="0"/>
                <w:spacing w:val="0"/>
                <w:sz w:val="24"/>
                <w:szCs w:val="24"/>
                <w:vertAlign w:val="baseline"/>
                <w:lang w:val="en-US" w:eastAsia="zh-CN" w:bidi="ar-SA"/>
              </w:rPr>
              <w:t>国际国内机票、火车票、酒店等预定、退、改，服务收费标准</w:t>
            </w:r>
          </w:p>
        </w:tc>
        <w:tc>
          <w:tcPr>
            <w:tcW w:w="992" w:type="pct"/>
            <w:noWrap w:val="0"/>
            <w:vAlign w:val="center"/>
          </w:tcPr>
          <w:p w14:paraId="058456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Times New Roman"/>
                <w:b w:val="0"/>
                <w:bCs/>
                <w:snapToGrid w:val="0"/>
                <w:spacing w:val="0"/>
                <w:sz w:val="24"/>
                <w:szCs w:val="24"/>
                <w:vertAlign w:val="baseline"/>
                <w:lang w:val="en-US" w:eastAsia="zh-CN" w:bidi="ar-SA"/>
              </w:rPr>
            </w:pPr>
            <w:r>
              <w:rPr>
                <w:rFonts w:hint="eastAsia" w:ascii="宋体" w:hAnsi="宋体" w:cs="Times New Roman"/>
                <w:b w:val="0"/>
                <w:bCs/>
                <w:snapToGrid w:val="0"/>
                <w:spacing w:val="0"/>
                <w:sz w:val="24"/>
                <w:szCs w:val="24"/>
                <w:vertAlign w:val="baseline"/>
                <w:lang w:val="en-US" w:eastAsia="zh-CN" w:bidi="ar-SA"/>
              </w:rPr>
              <w:t>30</w:t>
            </w:r>
          </w:p>
        </w:tc>
      </w:tr>
      <w:tr w14:paraId="3ACE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007" w:type="pct"/>
            <w:gridSpan w:val="3"/>
            <w:noWrap w:val="0"/>
            <w:vAlign w:val="center"/>
          </w:tcPr>
          <w:p w14:paraId="32EF83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Times New Roman"/>
                <w:b w:val="0"/>
                <w:bCs/>
                <w:snapToGrid w:val="0"/>
                <w:spacing w:val="0"/>
                <w:sz w:val="24"/>
                <w:szCs w:val="24"/>
                <w:vertAlign w:val="baseline"/>
                <w:lang w:val="en-US" w:eastAsia="zh-CN" w:bidi="ar-SA"/>
              </w:rPr>
            </w:pPr>
            <w:r>
              <w:rPr>
                <w:rFonts w:hint="eastAsia" w:ascii="宋体" w:hAnsi="宋体" w:eastAsia="宋体" w:cs="Times New Roman"/>
                <w:b w:val="0"/>
                <w:bCs/>
                <w:snapToGrid w:val="0"/>
                <w:spacing w:val="0"/>
                <w:sz w:val="24"/>
                <w:szCs w:val="24"/>
                <w:vertAlign w:val="baseline"/>
                <w:lang w:val="en-US" w:eastAsia="zh-CN" w:bidi="ar-SA"/>
              </w:rPr>
              <w:t>合计</w:t>
            </w:r>
          </w:p>
        </w:tc>
        <w:tc>
          <w:tcPr>
            <w:tcW w:w="992" w:type="pct"/>
            <w:noWrap w:val="0"/>
            <w:vAlign w:val="center"/>
          </w:tcPr>
          <w:p w14:paraId="74C076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Times New Roman"/>
                <w:b w:val="0"/>
                <w:bCs/>
                <w:snapToGrid w:val="0"/>
                <w:spacing w:val="0"/>
                <w:sz w:val="24"/>
                <w:szCs w:val="24"/>
                <w:vertAlign w:val="baseline"/>
                <w:lang w:val="en-US" w:eastAsia="zh-CN" w:bidi="ar-SA"/>
              </w:rPr>
            </w:pPr>
            <w:r>
              <w:rPr>
                <w:rFonts w:hint="eastAsia" w:ascii="宋体" w:hAnsi="宋体" w:cs="Times New Roman"/>
                <w:b w:val="0"/>
                <w:bCs/>
                <w:snapToGrid w:val="0"/>
                <w:spacing w:val="0"/>
                <w:sz w:val="24"/>
                <w:szCs w:val="24"/>
                <w:vertAlign w:val="baseline"/>
                <w:lang w:val="en-US" w:eastAsia="zh-CN" w:bidi="ar-SA"/>
              </w:rPr>
              <w:t>100</w:t>
            </w:r>
          </w:p>
        </w:tc>
      </w:tr>
    </w:tbl>
    <w:p w14:paraId="699B4FF7">
      <w:pPr>
        <w:keepNext w:val="0"/>
        <w:keepLines w:val="0"/>
        <w:pageBreakBefore w:val="0"/>
        <w:widowControl w:val="0"/>
        <w:numPr>
          <w:ilvl w:val="1"/>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8.1.5</w:t>
      </w:r>
      <w:r>
        <w:rPr>
          <w:rFonts w:hint="eastAsia" w:ascii="宋体" w:hAnsi="Times New Roman" w:eastAsia="宋体" w:cs="Times New Roman"/>
          <w:b w:val="0"/>
          <w:bCs/>
          <w:i w:val="0"/>
          <w:snapToGrid w:val="0"/>
          <w:spacing w:val="0"/>
          <w:kern w:val="2"/>
          <w:sz w:val="24"/>
          <w:szCs w:val="24"/>
          <w:lang w:val="en-US" w:eastAsia="zh-CN" w:bidi="ar-SA"/>
        </w:rPr>
        <w:tab/>
      </w:r>
      <w:r>
        <w:rPr>
          <w:rFonts w:hint="eastAsia" w:ascii="宋体" w:hAnsi="Times New Roman" w:eastAsia="宋体" w:cs="Times New Roman"/>
          <w:b w:val="0"/>
          <w:bCs/>
          <w:i w:val="0"/>
          <w:snapToGrid w:val="0"/>
          <w:spacing w:val="0"/>
          <w:kern w:val="2"/>
          <w:sz w:val="24"/>
          <w:szCs w:val="24"/>
          <w:lang w:val="en-US" w:eastAsia="zh-CN" w:bidi="ar-SA"/>
        </w:rPr>
        <w:t>本次评审采用</w:t>
      </w:r>
      <w:r>
        <w:rPr>
          <w:rFonts w:hint="eastAsia" w:ascii="宋体" w:hAnsi="Times New Roman" w:eastAsia="宋体" w:cs="Times New Roman"/>
          <w:b w:val="0"/>
          <w:bCs/>
          <w:i w:val="0"/>
          <w:snapToGrid w:val="0"/>
          <w:color w:val="000000" w:themeColor="text1"/>
          <w:spacing w:val="0"/>
          <w:kern w:val="2"/>
          <w:sz w:val="24"/>
          <w:szCs w:val="24"/>
          <w:highlight w:val="none"/>
          <w:lang w:val="en-US" w:eastAsia="zh-CN" w:bidi="ar-SA"/>
          <w14:textFill>
            <w14:solidFill>
              <w14:schemeClr w14:val="tx1"/>
            </w14:solidFill>
          </w14:textFill>
        </w:rPr>
        <w:t>线</w:t>
      </w:r>
      <w:r>
        <w:rPr>
          <w:rFonts w:hint="eastAsia" w:ascii="宋体" w:cs="Times New Roman"/>
          <w:b w:val="0"/>
          <w:bCs/>
          <w:i w:val="0"/>
          <w:snapToGrid w:val="0"/>
          <w:color w:val="000000" w:themeColor="text1"/>
          <w:spacing w:val="0"/>
          <w:kern w:val="2"/>
          <w:sz w:val="24"/>
          <w:szCs w:val="24"/>
          <w:highlight w:val="none"/>
          <w:lang w:val="en-US" w:eastAsia="zh-CN" w:bidi="ar-SA"/>
          <w14:textFill>
            <w14:solidFill>
              <w14:schemeClr w14:val="tx1"/>
            </w14:solidFill>
          </w14:textFill>
        </w:rPr>
        <w:t>上</w:t>
      </w:r>
      <w:r>
        <w:rPr>
          <w:rFonts w:hint="eastAsia" w:ascii="宋体" w:hAnsi="Times New Roman" w:eastAsia="宋体" w:cs="Times New Roman"/>
          <w:b w:val="0"/>
          <w:bCs/>
          <w:i w:val="0"/>
          <w:snapToGrid w:val="0"/>
          <w:spacing w:val="0"/>
          <w:kern w:val="2"/>
          <w:sz w:val="24"/>
          <w:szCs w:val="24"/>
          <w:lang w:val="en-US" w:eastAsia="zh-CN" w:bidi="ar-SA"/>
        </w:rPr>
        <w:t>评审的方式，评审委员会在评审后，向询价人提出推荐候选人的顺序名单。</w:t>
      </w:r>
    </w:p>
    <w:p w14:paraId="42009635">
      <w:pPr>
        <w:keepNext w:val="0"/>
        <w:keepLines w:val="0"/>
        <w:pageBreakBefore w:val="0"/>
        <w:widowControl w:val="0"/>
        <w:numPr>
          <w:ilvl w:val="1"/>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8.1.6</w:t>
      </w:r>
      <w:r>
        <w:rPr>
          <w:rFonts w:hint="eastAsia" w:ascii="宋体" w:hAnsi="Times New Roman" w:eastAsia="宋体" w:cs="Times New Roman"/>
          <w:b w:val="0"/>
          <w:bCs/>
          <w:i w:val="0"/>
          <w:snapToGrid w:val="0"/>
          <w:spacing w:val="0"/>
          <w:kern w:val="2"/>
          <w:sz w:val="24"/>
          <w:szCs w:val="24"/>
          <w:lang w:val="en-US" w:eastAsia="zh-CN" w:bidi="ar-SA"/>
        </w:rPr>
        <w:tab/>
      </w:r>
      <w:r>
        <w:rPr>
          <w:rFonts w:hint="eastAsia" w:ascii="宋体" w:hAnsi="Times New Roman" w:eastAsia="宋体" w:cs="Times New Roman"/>
          <w:b w:val="0"/>
          <w:bCs/>
          <w:i w:val="0"/>
          <w:snapToGrid w:val="0"/>
          <w:spacing w:val="0"/>
          <w:kern w:val="2"/>
          <w:sz w:val="24"/>
          <w:szCs w:val="24"/>
          <w:lang w:val="en-US" w:eastAsia="zh-CN" w:bidi="ar-SA"/>
        </w:rPr>
        <w:t>评审委员会有权拒绝所有的报价人。</w:t>
      </w:r>
    </w:p>
    <w:p w14:paraId="41B6EBF8">
      <w:pPr>
        <w:keepNext w:val="0"/>
        <w:keepLines w:val="0"/>
        <w:pageBreakBefore w:val="0"/>
        <w:widowControl w:val="0"/>
        <w:numPr>
          <w:ilvl w:val="1"/>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8.2.</w:t>
      </w:r>
      <w:r>
        <w:rPr>
          <w:rFonts w:hint="eastAsia" w:ascii="宋体" w:hAnsi="Times New Roman" w:eastAsia="宋体" w:cs="Times New Roman"/>
          <w:b w:val="0"/>
          <w:bCs/>
          <w:i w:val="0"/>
          <w:snapToGrid w:val="0"/>
          <w:spacing w:val="0"/>
          <w:kern w:val="2"/>
          <w:sz w:val="24"/>
          <w:szCs w:val="24"/>
          <w:lang w:val="en-US" w:eastAsia="zh-CN" w:bidi="ar-SA"/>
        </w:rPr>
        <w:tab/>
      </w:r>
      <w:r>
        <w:rPr>
          <w:rFonts w:hint="eastAsia" w:ascii="宋体" w:hAnsi="Times New Roman" w:eastAsia="宋体" w:cs="Times New Roman"/>
          <w:b w:val="0"/>
          <w:bCs/>
          <w:i w:val="0"/>
          <w:snapToGrid w:val="0"/>
          <w:spacing w:val="0"/>
          <w:kern w:val="2"/>
          <w:sz w:val="24"/>
          <w:szCs w:val="24"/>
          <w:lang w:val="en-US" w:eastAsia="zh-CN" w:bidi="ar-SA"/>
        </w:rPr>
        <w:t>确定签约意向</w:t>
      </w:r>
    </w:p>
    <w:p w14:paraId="7DBBBC10">
      <w:pPr>
        <w:keepNext w:val="0"/>
        <w:keepLines w:val="0"/>
        <w:pageBreakBefore w:val="0"/>
        <w:widowControl w:val="0"/>
        <w:numPr>
          <w:ilvl w:val="1"/>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 xml:space="preserve">8.2.1 </w:t>
      </w:r>
      <w:r>
        <w:rPr>
          <w:rFonts w:hint="eastAsia" w:ascii="宋体" w:hAnsi="Times New Roman" w:eastAsia="宋体" w:cs="Times New Roman"/>
          <w:b w:val="0"/>
          <w:bCs/>
          <w:i w:val="0"/>
          <w:snapToGrid w:val="0"/>
          <w:spacing w:val="0"/>
          <w:kern w:val="2"/>
          <w:sz w:val="24"/>
          <w:szCs w:val="24"/>
          <w:lang w:val="en-US" w:eastAsia="zh-CN" w:bidi="ar-SA"/>
        </w:rPr>
        <w:tab/>
      </w:r>
      <w:r>
        <w:rPr>
          <w:rFonts w:hint="eastAsia" w:ascii="宋体" w:hAnsi="Times New Roman" w:eastAsia="宋体" w:cs="Times New Roman"/>
          <w:b w:val="0"/>
          <w:bCs/>
          <w:i w:val="0"/>
          <w:snapToGrid w:val="0"/>
          <w:spacing w:val="0"/>
          <w:kern w:val="2"/>
          <w:sz w:val="24"/>
          <w:szCs w:val="24"/>
          <w:lang w:val="en-US" w:eastAsia="zh-CN" w:bidi="ar-SA"/>
        </w:rPr>
        <w:t xml:space="preserve">确定的标准 </w:t>
      </w:r>
    </w:p>
    <w:p w14:paraId="7A35666A">
      <w:pPr>
        <w:keepNext w:val="0"/>
        <w:keepLines w:val="0"/>
        <w:pageBreakBefore w:val="0"/>
        <w:widowControl w:val="0"/>
        <w:numPr>
          <w:ilvl w:val="1"/>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1）</w:t>
      </w:r>
      <w:r>
        <w:rPr>
          <w:rFonts w:hint="eastAsia" w:ascii="宋体" w:hAnsi="Times New Roman" w:eastAsia="宋体" w:cs="Times New Roman"/>
          <w:b w:val="0"/>
          <w:bCs/>
          <w:i w:val="0"/>
          <w:snapToGrid w:val="0"/>
          <w:spacing w:val="0"/>
          <w:kern w:val="2"/>
          <w:sz w:val="24"/>
          <w:szCs w:val="24"/>
          <w:lang w:val="en-US" w:eastAsia="zh-CN" w:bidi="ar-SA"/>
        </w:rPr>
        <w:tab/>
      </w:r>
      <w:r>
        <w:rPr>
          <w:rFonts w:hint="eastAsia" w:ascii="宋体" w:hAnsi="Times New Roman" w:eastAsia="宋体" w:cs="Times New Roman"/>
          <w:b w:val="0"/>
          <w:bCs/>
          <w:i w:val="0"/>
          <w:snapToGrid w:val="0"/>
          <w:spacing w:val="0"/>
          <w:kern w:val="2"/>
          <w:sz w:val="24"/>
          <w:szCs w:val="24"/>
          <w:lang w:val="en-US" w:eastAsia="zh-CN" w:bidi="ar-SA"/>
        </w:rPr>
        <w:t>报价文件齐备、完好；</w:t>
      </w:r>
    </w:p>
    <w:p w14:paraId="01ABCE03">
      <w:pPr>
        <w:keepNext w:val="0"/>
        <w:keepLines w:val="0"/>
        <w:pageBreakBefore w:val="0"/>
        <w:widowControl w:val="0"/>
        <w:numPr>
          <w:ilvl w:val="1"/>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2）</w:t>
      </w:r>
      <w:r>
        <w:rPr>
          <w:rFonts w:hint="eastAsia" w:ascii="宋体" w:hAnsi="Times New Roman" w:eastAsia="宋体" w:cs="Times New Roman"/>
          <w:b w:val="0"/>
          <w:bCs/>
          <w:i w:val="0"/>
          <w:snapToGrid w:val="0"/>
          <w:spacing w:val="0"/>
          <w:kern w:val="2"/>
          <w:sz w:val="24"/>
          <w:szCs w:val="24"/>
          <w:lang w:val="en-US" w:eastAsia="zh-CN" w:bidi="ar-SA"/>
        </w:rPr>
        <w:tab/>
      </w:r>
      <w:r>
        <w:rPr>
          <w:rFonts w:hint="eastAsia" w:ascii="宋体" w:hAnsi="Times New Roman" w:eastAsia="宋体" w:cs="Times New Roman"/>
          <w:b w:val="0"/>
          <w:bCs/>
          <w:i w:val="0"/>
          <w:snapToGrid w:val="0"/>
          <w:spacing w:val="0"/>
          <w:kern w:val="2"/>
          <w:sz w:val="24"/>
          <w:szCs w:val="24"/>
          <w:lang w:val="en-US" w:eastAsia="zh-CN" w:bidi="ar-SA"/>
        </w:rPr>
        <w:t>资格文件完整无缺，业绩优良；</w:t>
      </w:r>
    </w:p>
    <w:p w14:paraId="6BB9F1C3">
      <w:pPr>
        <w:keepNext w:val="0"/>
        <w:keepLines w:val="0"/>
        <w:pageBreakBefore w:val="0"/>
        <w:widowControl w:val="0"/>
        <w:numPr>
          <w:ilvl w:val="1"/>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3）</w:t>
      </w:r>
      <w:r>
        <w:rPr>
          <w:rFonts w:hint="eastAsia" w:ascii="宋体" w:hAnsi="Times New Roman" w:eastAsia="宋体" w:cs="Times New Roman"/>
          <w:b w:val="0"/>
          <w:bCs/>
          <w:i w:val="0"/>
          <w:snapToGrid w:val="0"/>
          <w:spacing w:val="0"/>
          <w:kern w:val="2"/>
          <w:sz w:val="24"/>
          <w:szCs w:val="24"/>
          <w:lang w:val="en-US" w:eastAsia="zh-CN" w:bidi="ar-SA"/>
        </w:rPr>
        <w:tab/>
      </w:r>
      <w:r>
        <w:rPr>
          <w:rFonts w:hint="eastAsia" w:ascii="宋体" w:hAnsi="Times New Roman" w:eastAsia="宋体" w:cs="Times New Roman"/>
          <w:b w:val="0"/>
          <w:bCs/>
          <w:i w:val="0"/>
          <w:snapToGrid w:val="0"/>
          <w:spacing w:val="0"/>
          <w:kern w:val="2"/>
          <w:sz w:val="24"/>
          <w:szCs w:val="24"/>
          <w:lang w:val="en-US" w:eastAsia="zh-CN" w:bidi="ar-SA"/>
        </w:rPr>
        <w:t>满足询价文件全部技术要求；</w:t>
      </w:r>
    </w:p>
    <w:p w14:paraId="14E5C261">
      <w:pPr>
        <w:keepNext w:val="0"/>
        <w:keepLines w:val="0"/>
        <w:pageBreakBefore w:val="0"/>
        <w:widowControl w:val="0"/>
        <w:numPr>
          <w:ilvl w:val="1"/>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4）</w:t>
      </w:r>
      <w:r>
        <w:rPr>
          <w:rFonts w:hint="eastAsia" w:ascii="宋体" w:hAnsi="Times New Roman" w:eastAsia="宋体" w:cs="Times New Roman"/>
          <w:b w:val="0"/>
          <w:bCs/>
          <w:i w:val="0"/>
          <w:snapToGrid w:val="0"/>
          <w:spacing w:val="0"/>
          <w:kern w:val="2"/>
          <w:sz w:val="24"/>
          <w:szCs w:val="24"/>
          <w:lang w:val="en-US" w:eastAsia="zh-CN" w:bidi="ar-SA"/>
        </w:rPr>
        <w:tab/>
      </w:r>
      <w:r>
        <w:rPr>
          <w:rFonts w:hint="eastAsia" w:ascii="宋体" w:hAnsi="Times New Roman" w:eastAsia="宋体" w:cs="Times New Roman"/>
          <w:b w:val="0"/>
          <w:bCs/>
          <w:i w:val="0"/>
          <w:snapToGrid w:val="0"/>
          <w:spacing w:val="0"/>
          <w:kern w:val="2"/>
          <w:sz w:val="24"/>
          <w:szCs w:val="24"/>
          <w:lang w:val="en-US" w:eastAsia="zh-CN" w:bidi="ar-SA"/>
        </w:rPr>
        <w:t>报价合理，询价人不承诺最低的报价一定中标；</w:t>
      </w:r>
    </w:p>
    <w:p w14:paraId="754C34F6">
      <w:pPr>
        <w:keepNext w:val="0"/>
        <w:keepLines w:val="0"/>
        <w:pageBreakBefore w:val="0"/>
        <w:widowControl w:val="0"/>
        <w:numPr>
          <w:ilvl w:val="1"/>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5）</w:t>
      </w:r>
      <w:r>
        <w:rPr>
          <w:rFonts w:hint="eastAsia" w:ascii="宋体" w:hAnsi="Times New Roman" w:eastAsia="宋体" w:cs="Times New Roman"/>
          <w:b w:val="0"/>
          <w:bCs/>
          <w:i w:val="0"/>
          <w:snapToGrid w:val="0"/>
          <w:spacing w:val="0"/>
          <w:kern w:val="2"/>
          <w:sz w:val="24"/>
          <w:szCs w:val="24"/>
          <w:lang w:val="en-US" w:eastAsia="zh-CN" w:bidi="ar-SA"/>
        </w:rPr>
        <w:tab/>
      </w:r>
      <w:r>
        <w:rPr>
          <w:rFonts w:hint="eastAsia" w:ascii="宋体" w:hAnsi="Times New Roman" w:eastAsia="宋体" w:cs="Times New Roman"/>
          <w:b w:val="0"/>
          <w:bCs/>
          <w:i w:val="0"/>
          <w:snapToGrid w:val="0"/>
          <w:spacing w:val="0"/>
          <w:kern w:val="2"/>
          <w:sz w:val="24"/>
          <w:szCs w:val="24"/>
          <w:lang w:val="en-US" w:eastAsia="zh-CN" w:bidi="ar-SA"/>
        </w:rPr>
        <w:t>能够提供最佳的服务。</w:t>
      </w:r>
    </w:p>
    <w:p w14:paraId="22EB8407">
      <w:pPr>
        <w:keepNext w:val="0"/>
        <w:keepLines w:val="0"/>
        <w:pageBreakBefore w:val="0"/>
        <w:widowControl w:val="0"/>
        <w:numPr>
          <w:ilvl w:val="1"/>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8.2.2</w:t>
      </w:r>
      <w:r>
        <w:rPr>
          <w:rFonts w:hint="eastAsia" w:ascii="宋体" w:hAnsi="Times New Roman" w:eastAsia="宋体" w:cs="Times New Roman"/>
          <w:b w:val="0"/>
          <w:bCs/>
          <w:i w:val="0"/>
          <w:snapToGrid w:val="0"/>
          <w:spacing w:val="0"/>
          <w:kern w:val="2"/>
          <w:sz w:val="24"/>
          <w:szCs w:val="24"/>
          <w:lang w:val="en-US" w:eastAsia="zh-CN" w:bidi="ar-SA"/>
        </w:rPr>
        <w:tab/>
      </w:r>
      <w:r>
        <w:rPr>
          <w:rFonts w:hint="eastAsia" w:ascii="宋体" w:hAnsi="Times New Roman" w:eastAsia="宋体" w:cs="Times New Roman"/>
          <w:b w:val="0"/>
          <w:bCs/>
          <w:i w:val="0"/>
          <w:snapToGrid w:val="0"/>
          <w:spacing w:val="0"/>
          <w:kern w:val="2"/>
          <w:sz w:val="24"/>
          <w:szCs w:val="24"/>
          <w:lang w:val="en-US" w:eastAsia="zh-CN" w:bidi="ar-SA"/>
        </w:rPr>
        <w:t>询价人有权否决所有的报价人。</w:t>
      </w:r>
    </w:p>
    <w:p w14:paraId="3CCD5E54">
      <w:pPr>
        <w:keepNext w:val="0"/>
        <w:keepLines w:val="0"/>
        <w:pageBreakBefore w:val="0"/>
        <w:widowControl w:val="0"/>
        <w:numPr>
          <w:ilvl w:val="1"/>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8.2.3  询价人可以根据询价情况决定是否需要重新询价或者直接委托。</w:t>
      </w:r>
    </w:p>
    <w:p w14:paraId="6CCFCA72">
      <w:pPr>
        <w:keepNext w:val="0"/>
        <w:keepLines w:val="0"/>
        <w:pageBreakBefore w:val="0"/>
        <w:widowControl w:val="0"/>
        <w:numPr>
          <w:ilvl w:val="1"/>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 xml:space="preserve">9.签订合同 </w:t>
      </w:r>
    </w:p>
    <w:p w14:paraId="3C1D93F9">
      <w:pPr>
        <w:keepNext w:val="0"/>
        <w:keepLines w:val="0"/>
        <w:pageBreakBefore w:val="0"/>
        <w:widowControl w:val="0"/>
        <w:numPr>
          <w:ilvl w:val="1"/>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9.1  因报价人全部或部分原因不能按时签约的，视为报价人自行放弃，询价人有权与其他报价人签订合同。</w:t>
      </w:r>
    </w:p>
    <w:p w14:paraId="788E1B98">
      <w:pPr>
        <w:keepNext w:val="0"/>
        <w:keepLines w:val="0"/>
        <w:pageBreakBefore w:val="0"/>
        <w:widowControl w:val="0"/>
        <w:numPr>
          <w:ilvl w:val="1"/>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eastAsia" w:ascii="宋体" w:hAnsi="Times New Roman" w:eastAsia="宋体" w:cs="Times New Roman"/>
          <w:b w:val="0"/>
          <w:bCs/>
          <w:i w:val="0"/>
          <w:snapToGrid w:val="0"/>
          <w:spacing w:val="0"/>
          <w:kern w:val="2"/>
          <w:sz w:val="24"/>
          <w:szCs w:val="24"/>
          <w:lang w:val="en-US" w:eastAsia="zh-CN" w:bidi="ar-SA"/>
        </w:rPr>
      </w:pPr>
      <w:r>
        <w:rPr>
          <w:rFonts w:hint="eastAsia" w:ascii="宋体" w:hAnsi="Times New Roman" w:eastAsia="宋体" w:cs="Times New Roman"/>
          <w:b w:val="0"/>
          <w:bCs/>
          <w:i w:val="0"/>
          <w:snapToGrid w:val="0"/>
          <w:spacing w:val="0"/>
          <w:kern w:val="2"/>
          <w:sz w:val="24"/>
          <w:szCs w:val="24"/>
          <w:lang w:val="en-US" w:eastAsia="zh-CN" w:bidi="ar-SA"/>
        </w:rPr>
        <w:t>9.2  报价人放弃签约后，询价人将按评标委员会推荐的顺序，依次征询第二或第三顺序报价人，是否同意以第一报价人所报价格来承接。如果同意，则确定其为签约意向人并与其签定合同。</w:t>
      </w:r>
    </w:p>
    <w:p w14:paraId="1A8147AE">
      <w:pPr>
        <w:keepNext w:val="0"/>
        <w:keepLines w:val="0"/>
        <w:pageBreakBefore w:val="0"/>
        <w:widowControl w:val="0"/>
        <w:numPr>
          <w:ilvl w:val="1"/>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eastAsia" w:ascii="宋体" w:hAnsi="Times New Roman" w:eastAsia="宋体" w:cs="Times New Roman"/>
          <w:b/>
          <w:bCs w:val="0"/>
          <w:i w:val="0"/>
          <w:snapToGrid w:val="0"/>
          <w:spacing w:val="0"/>
          <w:kern w:val="2"/>
          <w:sz w:val="24"/>
          <w:szCs w:val="24"/>
          <w:lang w:val="en-US" w:eastAsia="zh-CN" w:bidi="ar-SA"/>
        </w:rPr>
      </w:pPr>
      <w:r>
        <w:rPr>
          <w:rFonts w:hint="eastAsia" w:ascii="宋体" w:hAnsi="Times New Roman" w:eastAsia="宋体" w:cs="Times New Roman"/>
          <w:b/>
          <w:bCs w:val="0"/>
          <w:i w:val="0"/>
          <w:snapToGrid w:val="0"/>
          <w:spacing w:val="0"/>
          <w:kern w:val="2"/>
          <w:sz w:val="24"/>
          <w:szCs w:val="24"/>
          <w:lang w:val="en-US" w:eastAsia="zh-CN" w:bidi="ar-SA"/>
        </w:rPr>
        <w:t>询价人有权根据自己的需要，调整委托服务的范围和内容。</w:t>
      </w:r>
    </w:p>
    <w:p w14:paraId="6A25924D">
      <w:pPr>
        <w:pStyle w:val="2"/>
        <w:keepNext w:val="0"/>
        <w:keepLines w:val="0"/>
        <w:pageBreakBefore w:val="0"/>
        <w:numPr>
          <w:ilvl w:val="0"/>
          <w:numId w:val="0"/>
        </w:numPr>
        <w:jc w:val="center"/>
        <w:rPr>
          <w:rFonts w:hint="eastAsia" w:ascii="Times New Roman" w:hAnsi="Times New Roman" w:eastAsia="宋体" w:cs="Times New Roman"/>
          <w:b/>
          <w:bCs/>
          <w:snapToGrid w:val="0"/>
          <w:spacing w:val="30"/>
          <w:sz w:val="52"/>
          <w:szCs w:val="52"/>
          <w:lang w:val="en-US" w:eastAsia="zh-CN" w:bidi="ar-SA"/>
        </w:rPr>
      </w:pPr>
    </w:p>
    <w:p w14:paraId="2772C9AE">
      <w:pPr>
        <w:pStyle w:val="2"/>
        <w:keepNext w:val="0"/>
        <w:keepLines w:val="0"/>
        <w:pageBreakBefore w:val="0"/>
        <w:numPr>
          <w:ilvl w:val="0"/>
          <w:numId w:val="0"/>
        </w:numPr>
        <w:jc w:val="center"/>
        <w:rPr>
          <w:rFonts w:hint="eastAsia" w:ascii="Times New Roman" w:hAnsi="Times New Roman" w:eastAsia="宋体" w:cs="Times New Roman"/>
          <w:b/>
          <w:bCs/>
          <w:snapToGrid w:val="0"/>
          <w:spacing w:val="30"/>
          <w:sz w:val="52"/>
          <w:szCs w:val="52"/>
          <w:lang w:val="en-US" w:eastAsia="zh-CN" w:bidi="ar-SA"/>
        </w:rPr>
      </w:pPr>
    </w:p>
    <w:p w14:paraId="19C62644">
      <w:pPr>
        <w:pStyle w:val="2"/>
        <w:keepNext w:val="0"/>
        <w:keepLines w:val="0"/>
        <w:pageBreakBefore w:val="0"/>
        <w:numPr>
          <w:ilvl w:val="0"/>
          <w:numId w:val="0"/>
        </w:numPr>
        <w:jc w:val="center"/>
        <w:rPr>
          <w:rFonts w:hint="eastAsia" w:ascii="Times New Roman" w:hAnsi="Times New Roman" w:eastAsia="宋体" w:cs="Times New Roman"/>
          <w:b/>
          <w:bCs/>
          <w:snapToGrid w:val="0"/>
          <w:spacing w:val="30"/>
          <w:sz w:val="52"/>
          <w:szCs w:val="52"/>
          <w:lang w:val="en-US" w:eastAsia="zh-CN" w:bidi="ar-SA"/>
        </w:rPr>
      </w:pPr>
    </w:p>
    <w:p w14:paraId="7C7CA479">
      <w:pPr>
        <w:pStyle w:val="2"/>
        <w:keepNext w:val="0"/>
        <w:keepLines w:val="0"/>
        <w:pageBreakBefore w:val="0"/>
        <w:numPr>
          <w:ilvl w:val="0"/>
          <w:numId w:val="0"/>
        </w:numPr>
        <w:jc w:val="center"/>
        <w:rPr>
          <w:rFonts w:hint="eastAsia" w:ascii="Times New Roman" w:hAnsi="Times New Roman" w:eastAsia="宋体" w:cs="Times New Roman"/>
          <w:b/>
          <w:bCs/>
          <w:snapToGrid w:val="0"/>
          <w:spacing w:val="30"/>
          <w:sz w:val="52"/>
          <w:szCs w:val="52"/>
          <w:lang w:val="en-US" w:eastAsia="zh-CN" w:bidi="ar-SA"/>
        </w:rPr>
      </w:pPr>
    </w:p>
    <w:p w14:paraId="2DD48EBF">
      <w:pPr>
        <w:pStyle w:val="2"/>
        <w:keepNext w:val="0"/>
        <w:keepLines w:val="0"/>
        <w:pageBreakBefore w:val="0"/>
        <w:numPr>
          <w:ilvl w:val="0"/>
          <w:numId w:val="0"/>
        </w:numPr>
        <w:jc w:val="center"/>
        <w:rPr>
          <w:rFonts w:hint="eastAsia" w:ascii="Times New Roman" w:hAnsi="Times New Roman" w:eastAsia="宋体" w:cs="Times New Roman"/>
          <w:b/>
          <w:bCs/>
          <w:snapToGrid w:val="0"/>
          <w:spacing w:val="30"/>
          <w:sz w:val="52"/>
          <w:szCs w:val="52"/>
          <w:lang w:val="en-US" w:eastAsia="zh-CN" w:bidi="ar-SA"/>
        </w:rPr>
      </w:pPr>
    </w:p>
    <w:p w14:paraId="4595BB3B">
      <w:pPr>
        <w:pStyle w:val="2"/>
        <w:keepNext w:val="0"/>
        <w:keepLines w:val="0"/>
        <w:pageBreakBefore w:val="0"/>
        <w:numPr>
          <w:ilvl w:val="0"/>
          <w:numId w:val="5"/>
        </w:numPr>
        <w:ind w:left="0" w:leftChars="0" w:firstLine="0" w:firstLineChars="0"/>
        <w:jc w:val="center"/>
        <w:rPr>
          <w:rFonts w:hint="eastAsia" w:ascii="Times New Roman" w:hAnsi="Times New Roman" w:eastAsia="宋体" w:cs="Times New Roman"/>
          <w:b/>
          <w:bCs/>
          <w:snapToGrid w:val="0"/>
          <w:spacing w:val="30"/>
          <w:sz w:val="52"/>
          <w:szCs w:val="52"/>
          <w:lang w:val="en-US" w:eastAsia="zh-CN" w:bidi="ar-SA"/>
        </w:rPr>
      </w:pPr>
      <w:r>
        <w:rPr>
          <w:rFonts w:hint="eastAsia" w:ascii="Times New Roman" w:hAnsi="Times New Roman" w:eastAsia="宋体" w:cs="Times New Roman"/>
          <w:b/>
          <w:bCs/>
          <w:snapToGrid w:val="0"/>
          <w:spacing w:val="30"/>
          <w:sz w:val="52"/>
          <w:szCs w:val="52"/>
          <w:lang w:val="en-US" w:eastAsia="zh-CN" w:bidi="ar-SA"/>
        </w:rPr>
        <w:t xml:space="preserve"> 报价文件格式</w:t>
      </w:r>
    </w:p>
    <w:p w14:paraId="25CA3BA6">
      <w:pPr>
        <w:widowControl w:val="0"/>
        <w:numPr>
          <w:ilvl w:val="0"/>
          <w:numId w:val="0"/>
        </w:numPr>
        <w:adjustRightInd w:val="0"/>
        <w:snapToGrid w:val="0"/>
        <w:spacing w:line="360" w:lineRule="auto"/>
        <w:jc w:val="both"/>
        <w:textAlignment w:val="baseline"/>
        <w:rPr>
          <w:rFonts w:hint="eastAsia"/>
          <w:lang w:eastAsia="zh-CN"/>
        </w:rPr>
      </w:pPr>
    </w:p>
    <w:p w14:paraId="3E90B238">
      <w:pPr>
        <w:widowControl w:val="0"/>
        <w:numPr>
          <w:ilvl w:val="0"/>
          <w:numId w:val="0"/>
        </w:numPr>
        <w:adjustRightInd w:val="0"/>
        <w:snapToGrid w:val="0"/>
        <w:spacing w:line="360" w:lineRule="auto"/>
        <w:jc w:val="both"/>
        <w:textAlignment w:val="baseline"/>
        <w:rPr>
          <w:rFonts w:hint="eastAsia"/>
          <w:lang w:eastAsia="zh-CN"/>
        </w:rPr>
      </w:pPr>
    </w:p>
    <w:p w14:paraId="7F3D31E5">
      <w:pPr>
        <w:widowControl w:val="0"/>
        <w:numPr>
          <w:ilvl w:val="0"/>
          <w:numId w:val="0"/>
        </w:numPr>
        <w:adjustRightInd w:val="0"/>
        <w:snapToGrid w:val="0"/>
        <w:spacing w:line="360" w:lineRule="auto"/>
        <w:jc w:val="both"/>
        <w:textAlignment w:val="baseline"/>
        <w:rPr>
          <w:rFonts w:hint="eastAsia"/>
          <w:lang w:eastAsia="zh-CN"/>
        </w:rPr>
      </w:pPr>
    </w:p>
    <w:p w14:paraId="2CAD49D1">
      <w:pPr>
        <w:widowControl w:val="0"/>
        <w:numPr>
          <w:ilvl w:val="0"/>
          <w:numId w:val="0"/>
        </w:numPr>
        <w:adjustRightInd w:val="0"/>
        <w:snapToGrid w:val="0"/>
        <w:spacing w:line="360" w:lineRule="auto"/>
        <w:jc w:val="both"/>
        <w:textAlignment w:val="baseline"/>
        <w:rPr>
          <w:rFonts w:hint="eastAsia"/>
          <w:lang w:eastAsia="zh-CN"/>
        </w:rPr>
      </w:pPr>
    </w:p>
    <w:p w14:paraId="627D6408">
      <w:pPr>
        <w:widowControl w:val="0"/>
        <w:numPr>
          <w:ilvl w:val="0"/>
          <w:numId w:val="0"/>
        </w:numPr>
        <w:adjustRightInd w:val="0"/>
        <w:snapToGrid w:val="0"/>
        <w:spacing w:line="360" w:lineRule="auto"/>
        <w:jc w:val="both"/>
        <w:textAlignment w:val="baseline"/>
        <w:rPr>
          <w:rFonts w:hint="eastAsia"/>
          <w:lang w:eastAsia="zh-CN"/>
        </w:rPr>
      </w:pPr>
    </w:p>
    <w:p w14:paraId="10F2C6A8">
      <w:pPr>
        <w:widowControl w:val="0"/>
        <w:numPr>
          <w:ilvl w:val="0"/>
          <w:numId w:val="0"/>
        </w:numPr>
        <w:adjustRightInd w:val="0"/>
        <w:snapToGrid w:val="0"/>
        <w:spacing w:line="360" w:lineRule="auto"/>
        <w:jc w:val="both"/>
        <w:textAlignment w:val="baseline"/>
        <w:rPr>
          <w:rFonts w:hint="eastAsia"/>
          <w:lang w:eastAsia="zh-CN"/>
        </w:rPr>
      </w:pPr>
    </w:p>
    <w:p w14:paraId="61AF825B">
      <w:pPr>
        <w:widowControl w:val="0"/>
        <w:numPr>
          <w:ilvl w:val="0"/>
          <w:numId w:val="0"/>
        </w:numPr>
        <w:adjustRightInd w:val="0"/>
        <w:snapToGrid w:val="0"/>
        <w:spacing w:line="360" w:lineRule="auto"/>
        <w:jc w:val="both"/>
        <w:textAlignment w:val="baseline"/>
        <w:rPr>
          <w:rFonts w:hint="eastAsia"/>
          <w:lang w:eastAsia="zh-CN"/>
        </w:rPr>
      </w:pPr>
    </w:p>
    <w:p w14:paraId="47714889">
      <w:pPr>
        <w:widowControl w:val="0"/>
        <w:numPr>
          <w:ilvl w:val="0"/>
          <w:numId w:val="0"/>
        </w:numPr>
        <w:adjustRightInd w:val="0"/>
        <w:snapToGrid w:val="0"/>
        <w:spacing w:line="360" w:lineRule="auto"/>
        <w:jc w:val="both"/>
        <w:textAlignment w:val="baseline"/>
        <w:rPr>
          <w:rFonts w:hint="eastAsia"/>
          <w:lang w:eastAsia="zh-CN"/>
        </w:rPr>
      </w:pPr>
    </w:p>
    <w:p w14:paraId="21E63810">
      <w:pPr>
        <w:widowControl w:val="0"/>
        <w:numPr>
          <w:ilvl w:val="0"/>
          <w:numId w:val="0"/>
        </w:numPr>
        <w:adjustRightInd w:val="0"/>
        <w:snapToGrid w:val="0"/>
        <w:spacing w:line="360" w:lineRule="auto"/>
        <w:jc w:val="both"/>
        <w:textAlignment w:val="baseline"/>
        <w:rPr>
          <w:rFonts w:hint="eastAsia"/>
          <w:lang w:eastAsia="zh-CN"/>
        </w:rPr>
      </w:pPr>
    </w:p>
    <w:p w14:paraId="41AFEFCC">
      <w:pPr>
        <w:widowControl w:val="0"/>
        <w:numPr>
          <w:ilvl w:val="0"/>
          <w:numId w:val="0"/>
        </w:numPr>
        <w:adjustRightInd w:val="0"/>
        <w:snapToGrid w:val="0"/>
        <w:spacing w:line="360" w:lineRule="auto"/>
        <w:jc w:val="both"/>
        <w:textAlignment w:val="baseline"/>
        <w:rPr>
          <w:rFonts w:hint="eastAsia"/>
          <w:lang w:eastAsia="zh-CN"/>
        </w:rPr>
      </w:pPr>
    </w:p>
    <w:p w14:paraId="12267E93">
      <w:pPr>
        <w:widowControl w:val="0"/>
        <w:numPr>
          <w:ilvl w:val="0"/>
          <w:numId w:val="0"/>
        </w:numPr>
        <w:adjustRightInd w:val="0"/>
        <w:snapToGrid w:val="0"/>
        <w:spacing w:line="360" w:lineRule="auto"/>
        <w:jc w:val="both"/>
        <w:textAlignment w:val="baseline"/>
        <w:rPr>
          <w:rFonts w:hint="eastAsia"/>
          <w:lang w:eastAsia="zh-CN"/>
        </w:rPr>
      </w:pPr>
    </w:p>
    <w:p w14:paraId="39B79A67">
      <w:pPr>
        <w:widowControl w:val="0"/>
        <w:numPr>
          <w:ilvl w:val="0"/>
          <w:numId w:val="0"/>
        </w:numPr>
        <w:adjustRightInd w:val="0"/>
        <w:snapToGrid w:val="0"/>
        <w:spacing w:line="360" w:lineRule="auto"/>
        <w:jc w:val="both"/>
        <w:textAlignment w:val="baseline"/>
        <w:rPr>
          <w:rFonts w:hint="eastAsia"/>
          <w:lang w:eastAsia="zh-CN"/>
        </w:rPr>
      </w:pPr>
    </w:p>
    <w:p w14:paraId="68835FEA">
      <w:pPr>
        <w:widowControl w:val="0"/>
        <w:numPr>
          <w:ilvl w:val="0"/>
          <w:numId w:val="0"/>
        </w:numPr>
        <w:adjustRightInd w:val="0"/>
        <w:snapToGrid w:val="0"/>
        <w:spacing w:line="360" w:lineRule="auto"/>
        <w:jc w:val="both"/>
        <w:textAlignment w:val="baseline"/>
        <w:rPr>
          <w:rFonts w:hint="eastAsia"/>
          <w:lang w:eastAsia="zh-CN"/>
        </w:rPr>
      </w:pPr>
    </w:p>
    <w:p w14:paraId="32B6C1F6">
      <w:pPr>
        <w:widowControl w:val="0"/>
        <w:numPr>
          <w:ilvl w:val="0"/>
          <w:numId w:val="0"/>
        </w:numPr>
        <w:adjustRightInd w:val="0"/>
        <w:snapToGrid w:val="0"/>
        <w:spacing w:line="360" w:lineRule="auto"/>
        <w:jc w:val="both"/>
        <w:textAlignment w:val="baseline"/>
        <w:rPr>
          <w:rFonts w:hint="eastAsia"/>
          <w:lang w:eastAsia="zh-CN"/>
        </w:rPr>
      </w:pPr>
    </w:p>
    <w:p w14:paraId="3CBDC9D4">
      <w:pPr>
        <w:widowControl w:val="0"/>
        <w:numPr>
          <w:ilvl w:val="0"/>
          <w:numId w:val="0"/>
        </w:numPr>
        <w:adjustRightInd w:val="0"/>
        <w:snapToGrid w:val="0"/>
        <w:spacing w:line="360" w:lineRule="auto"/>
        <w:jc w:val="both"/>
        <w:textAlignment w:val="baseline"/>
        <w:rPr>
          <w:rFonts w:hint="eastAsia"/>
          <w:lang w:eastAsia="zh-CN"/>
        </w:rPr>
      </w:pPr>
    </w:p>
    <w:p w14:paraId="2E17A492">
      <w:pPr>
        <w:widowControl w:val="0"/>
        <w:numPr>
          <w:ilvl w:val="0"/>
          <w:numId w:val="0"/>
        </w:numPr>
        <w:adjustRightInd w:val="0"/>
        <w:snapToGrid w:val="0"/>
        <w:spacing w:line="360" w:lineRule="auto"/>
        <w:jc w:val="both"/>
        <w:textAlignment w:val="baseline"/>
        <w:rPr>
          <w:rFonts w:hint="eastAsia"/>
          <w:lang w:eastAsia="zh-CN"/>
        </w:rPr>
      </w:pPr>
    </w:p>
    <w:p w14:paraId="7D80A9D9">
      <w:pPr>
        <w:pStyle w:val="2"/>
        <w:keepNext w:val="0"/>
        <w:keepLines w:val="0"/>
        <w:pageBreakBefore w:val="0"/>
        <w:numPr>
          <w:ilvl w:val="0"/>
          <w:numId w:val="0"/>
        </w:numPr>
        <w:jc w:val="center"/>
        <w:rPr>
          <w:rFonts w:hint="eastAsia" w:ascii="宋体" w:hAnsi="宋体"/>
          <w:bCs w:val="0"/>
          <w:spacing w:val="0"/>
          <w:sz w:val="32"/>
          <w:szCs w:val="32"/>
          <w:lang w:val="en-US" w:eastAsia="zh-CN"/>
        </w:rPr>
      </w:pPr>
    </w:p>
    <w:p w14:paraId="30249EE8">
      <w:pPr>
        <w:pStyle w:val="2"/>
        <w:keepNext w:val="0"/>
        <w:keepLines w:val="0"/>
        <w:pageBreakBefore w:val="0"/>
        <w:numPr>
          <w:ilvl w:val="0"/>
          <w:numId w:val="0"/>
        </w:numPr>
        <w:jc w:val="center"/>
        <w:rPr>
          <w:rFonts w:ascii="宋体" w:hAnsi="宋体"/>
          <w:bCs w:val="0"/>
          <w:spacing w:val="0"/>
          <w:sz w:val="32"/>
          <w:szCs w:val="32"/>
        </w:rPr>
      </w:pPr>
      <w:r>
        <w:rPr>
          <w:rFonts w:hint="eastAsia" w:ascii="宋体" w:hAnsi="宋体"/>
          <w:bCs w:val="0"/>
          <w:spacing w:val="0"/>
          <w:sz w:val="32"/>
          <w:szCs w:val="32"/>
          <w:lang w:val="en-US" w:eastAsia="zh-CN"/>
        </w:rPr>
        <w:t>1、</w:t>
      </w:r>
      <w:r>
        <w:rPr>
          <w:rFonts w:hint="eastAsia" w:ascii="宋体" w:hAnsi="宋体"/>
          <w:bCs w:val="0"/>
          <w:spacing w:val="0"/>
          <w:sz w:val="32"/>
          <w:szCs w:val="32"/>
        </w:rPr>
        <w:t>报价函</w:t>
      </w:r>
    </w:p>
    <w:p w14:paraId="46DB66E7">
      <w:pPr>
        <w:rPr>
          <w:b/>
          <w:spacing w:val="0"/>
          <w:sz w:val="24"/>
        </w:rPr>
      </w:pPr>
      <w:r>
        <w:rPr>
          <w:rFonts w:hint="eastAsia"/>
          <w:b/>
          <w:spacing w:val="0"/>
          <w:sz w:val="24"/>
        </w:rPr>
        <w:t>致：</w:t>
      </w:r>
      <w:r>
        <w:rPr>
          <w:rFonts w:hint="eastAsia"/>
          <w:b/>
          <w:spacing w:val="0"/>
          <w:sz w:val="24"/>
          <w:u w:val="single"/>
        </w:rPr>
        <w:t>中机国际工程设计研究院有限责任公司</w:t>
      </w:r>
    </w:p>
    <w:p w14:paraId="7E9370AE">
      <w:pPr>
        <w:spacing w:line="540" w:lineRule="exact"/>
        <w:ind w:firstLine="480" w:firstLineChars="200"/>
        <w:textAlignment w:val="auto"/>
        <w:rPr>
          <w:rFonts w:ascii="宋体" w:hAnsi="宋体"/>
          <w:spacing w:val="0"/>
          <w:sz w:val="24"/>
        </w:rPr>
      </w:pPr>
      <w:r>
        <w:rPr>
          <w:rFonts w:hint="eastAsia" w:ascii="宋体" w:hAnsi="宋体"/>
          <w:spacing w:val="0"/>
          <w:sz w:val="24"/>
        </w:rPr>
        <w:t>我</w:t>
      </w:r>
      <w:r>
        <w:rPr>
          <w:rFonts w:hint="eastAsia"/>
          <w:spacing w:val="0"/>
          <w:sz w:val="24"/>
        </w:rPr>
        <w:t>方</w:t>
      </w:r>
      <w:r>
        <w:rPr>
          <w:rFonts w:hint="eastAsia" w:ascii="宋体" w:hAnsi="宋体"/>
          <w:spacing w:val="0"/>
          <w:sz w:val="24"/>
        </w:rPr>
        <w:t>已仔细研究了中机国际2024年度</w:t>
      </w:r>
      <w:r>
        <w:rPr>
          <w:rFonts w:hint="eastAsia" w:ascii="宋体" w:hAnsi="宋体"/>
          <w:spacing w:val="0"/>
          <w:sz w:val="24"/>
          <w:lang w:eastAsia="zh-CN"/>
        </w:rPr>
        <w:t>引进差旅服务平台项目</w:t>
      </w:r>
      <w:r>
        <w:rPr>
          <w:rFonts w:hint="eastAsia" w:ascii="宋体" w:hAnsi="宋体"/>
          <w:spacing w:val="0"/>
          <w:sz w:val="24"/>
        </w:rPr>
        <w:t>的全部内容，我方同意并接受询价文件中约定的各项规定及要求。</w:t>
      </w:r>
    </w:p>
    <w:p w14:paraId="639B2B9C">
      <w:pPr>
        <w:numPr>
          <w:ilvl w:val="0"/>
          <w:numId w:val="7"/>
        </w:numPr>
        <w:tabs>
          <w:tab w:val="left" w:pos="742"/>
          <w:tab w:val="clear" w:pos="851"/>
        </w:tabs>
        <w:jc w:val="left"/>
        <w:rPr>
          <w:spacing w:val="0"/>
          <w:sz w:val="24"/>
        </w:rPr>
      </w:pPr>
      <w:r>
        <w:rPr>
          <w:rFonts w:hint="eastAsia"/>
          <w:spacing w:val="0"/>
          <w:sz w:val="24"/>
        </w:rPr>
        <w:t>根据询价文件，我方代表</w:t>
      </w:r>
      <w:r>
        <w:rPr>
          <w:spacing w:val="0"/>
          <w:sz w:val="24"/>
          <w:u w:val="single"/>
        </w:rPr>
        <w:t xml:space="preserve">        </w:t>
      </w:r>
      <w:r>
        <w:rPr>
          <w:rFonts w:hint="eastAsia"/>
          <w:spacing w:val="0"/>
          <w:sz w:val="24"/>
          <w:u w:val="single"/>
        </w:rPr>
        <w:t xml:space="preserve">   </w:t>
      </w:r>
      <w:r>
        <w:rPr>
          <w:spacing w:val="0"/>
          <w:sz w:val="24"/>
          <w:u w:val="single"/>
        </w:rPr>
        <w:t xml:space="preserve">  </w:t>
      </w:r>
      <w:r>
        <w:rPr>
          <w:rFonts w:hint="eastAsia"/>
          <w:spacing w:val="0"/>
          <w:sz w:val="24"/>
        </w:rPr>
        <w:t>（全名、职务）代表报价人</w:t>
      </w:r>
      <w:r>
        <w:rPr>
          <w:spacing w:val="0"/>
          <w:sz w:val="24"/>
          <w:u w:val="single"/>
        </w:rPr>
        <w:t xml:space="preserve">  </w:t>
      </w:r>
      <w:r>
        <w:rPr>
          <w:rFonts w:hint="eastAsia"/>
          <w:spacing w:val="0"/>
          <w:sz w:val="24"/>
          <w:highlight w:val="none"/>
          <w:u w:val="single"/>
          <w:lang w:val="en-US" w:eastAsia="zh-CN"/>
        </w:rPr>
        <w:t xml:space="preserve">        </w:t>
      </w:r>
      <w:r>
        <w:rPr>
          <w:rFonts w:hint="eastAsia"/>
          <w:spacing w:val="0"/>
          <w:sz w:val="24"/>
          <w:highlight w:val="none"/>
          <w:u w:val="single"/>
        </w:rPr>
        <w:t xml:space="preserve">  </w:t>
      </w:r>
      <w:r>
        <w:rPr>
          <w:spacing w:val="0"/>
          <w:sz w:val="24"/>
          <w:u w:val="single"/>
        </w:rPr>
        <w:t xml:space="preserve"> </w:t>
      </w:r>
      <w:r>
        <w:rPr>
          <w:rFonts w:hint="eastAsia"/>
          <w:spacing w:val="0"/>
          <w:sz w:val="24"/>
        </w:rPr>
        <w:t>（报价人名称）提交下述报价文件：</w:t>
      </w:r>
    </w:p>
    <w:p w14:paraId="2B3C070E">
      <w:pPr>
        <w:numPr>
          <w:ilvl w:val="0"/>
          <w:numId w:val="8"/>
        </w:numPr>
        <w:jc w:val="left"/>
        <w:textAlignment w:val="auto"/>
        <w:rPr>
          <w:spacing w:val="0"/>
          <w:sz w:val="24"/>
        </w:rPr>
      </w:pPr>
      <w:r>
        <w:rPr>
          <w:rFonts w:hint="eastAsia"/>
          <w:spacing w:val="0"/>
          <w:sz w:val="24"/>
        </w:rPr>
        <w:t>报价函</w:t>
      </w:r>
    </w:p>
    <w:p w14:paraId="7FDEBED4">
      <w:pPr>
        <w:numPr>
          <w:ilvl w:val="0"/>
          <w:numId w:val="8"/>
        </w:numPr>
        <w:jc w:val="left"/>
        <w:textAlignment w:val="auto"/>
        <w:rPr>
          <w:spacing w:val="0"/>
          <w:sz w:val="24"/>
        </w:rPr>
      </w:pPr>
      <w:r>
        <w:rPr>
          <w:rFonts w:hint="eastAsia"/>
          <w:spacing w:val="0"/>
          <w:sz w:val="24"/>
        </w:rPr>
        <w:t>报价表</w:t>
      </w:r>
    </w:p>
    <w:p w14:paraId="043748F1">
      <w:pPr>
        <w:numPr>
          <w:ilvl w:val="0"/>
          <w:numId w:val="8"/>
        </w:numPr>
        <w:jc w:val="left"/>
        <w:textAlignment w:val="auto"/>
        <w:rPr>
          <w:spacing w:val="0"/>
          <w:sz w:val="24"/>
        </w:rPr>
      </w:pPr>
      <w:r>
        <w:rPr>
          <w:rFonts w:hint="eastAsia"/>
          <w:spacing w:val="0"/>
          <w:sz w:val="24"/>
          <w:lang w:eastAsia="zh-CN"/>
        </w:rPr>
        <w:t>近三年同类型业绩证明</w:t>
      </w:r>
      <w:r>
        <w:rPr>
          <w:rFonts w:hint="eastAsia" w:ascii="宋体"/>
          <w:spacing w:val="0"/>
          <w:kern w:val="2"/>
          <w:sz w:val="24"/>
          <w:szCs w:val="24"/>
          <w:lang w:eastAsia="zh-CN"/>
        </w:rPr>
        <w:t>（指国央企公司差旅服务项目业绩证明材料）</w:t>
      </w:r>
    </w:p>
    <w:p w14:paraId="5E08422E">
      <w:pPr>
        <w:numPr>
          <w:ilvl w:val="0"/>
          <w:numId w:val="8"/>
        </w:numPr>
        <w:jc w:val="left"/>
        <w:textAlignment w:val="auto"/>
        <w:rPr>
          <w:rFonts w:hint="eastAsia"/>
          <w:spacing w:val="0"/>
          <w:sz w:val="24"/>
          <w:lang w:eastAsia="zh-CN"/>
        </w:rPr>
      </w:pPr>
      <w:r>
        <w:rPr>
          <w:rFonts w:hint="eastAsia"/>
          <w:spacing w:val="0"/>
          <w:sz w:val="24"/>
          <w:lang w:eastAsia="zh-CN"/>
        </w:rPr>
        <w:t>制定与中机国际业务系统对接方案、差旅服务平台资源优势</w:t>
      </w:r>
    </w:p>
    <w:p w14:paraId="057A1C98">
      <w:pPr>
        <w:numPr>
          <w:ilvl w:val="0"/>
          <w:numId w:val="7"/>
        </w:numPr>
        <w:tabs>
          <w:tab w:val="left" w:pos="1004"/>
          <w:tab w:val="right" w:pos="9071"/>
        </w:tabs>
        <w:jc w:val="left"/>
        <w:rPr>
          <w:spacing w:val="0"/>
          <w:sz w:val="24"/>
        </w:rPr>
      </w:pPr>
      <w:r>
        <w:rPr>
          <w:rFonts w:hint="eastAsia"/>
          <w:spacing w:val="0"/>
          <w:sz w:val="24"/>
          <w:lang w:val="en-US" w:eastAsia="zh-CN"/>
        </w:rPr>
        <w:t xml:space="preserve">  </w:t>
      </w:r>
      <w:r>
        <w:rPr>
          <w:rFonts w:hint="eastAsia"/>
          <w:spacing w:val="0"/>
          <w:sz w:val="24"/>
        </w:rPr>
        <w:t>在本报价函中，签字代表宣布同意如下：</w:t>
      </w:r>
    </w:p>
    <w:p w14:paraId="578E31B4">
      <w:pPr>
        <w:numPr>
          <w:ilvl w:val="0"/>
          <w:numId w:val="9"/>
        </w:numPr>
        <w:ind w:left="360" w:leftChars="0"/>
        <w:jc w:val="left"/>
        <w:textAlignment w:val="auto"/>
        <w:rPr>
          <w:spacing w:val="0"/>
          <w:sz w:val="24"/>
        </w:rPr>
      </w:pPr>
      <w:r>
        <w:rPr>
          <w:rFonts w:hint="eastAsia"/>
          <w:spacing w:val="0"/>
          <w:sz w:val="24"/>
          <w:lang w:val="en-US" w:eastAsia="zh-CN"/>
        </w:rPr>
        <w:t xml:space="preserve">  </w:t>
      </w:r>
      <w:r>
        <w:rPr>
          <w:rFonts w:hint="eastAsia"/>
          <w:spacing w:val="0"/>
          <w:sz w:val="24"/>
        </w:rPr>
        <w:t>本次报价所报内容完全按照询价文件要求填报，所有内容都是真实的；</w:t>
      </w:r>
    </w:p>
    <w:p w14:paraId="30D92F1C">
      <w:pPr>
        <w:numPr>
          <w:ilvl w:val="0"/>
          <w:numId w:val="9"/>
        </w:numPr>
        <w:ind w:left="360" w:leftChars="0" w:firstLine="0" w:firstLineChars="0"/>
        <w:jc w:val="left"/>
        <w:textAlignment w:val="auto"/>
        <w:rPr>
          <w:spacing w:val="0"/>
          <w:sz w:val="24"/>
        </w:rPr>
      </w:pPr>
      <w:r>
        <w:rPr>
          <w:rFonts w:hint="eastAsia"/>
          <w:spacing w:val="0"/>
          <w:sz w:val="24"/>
          <w:lang w:val="en-US" w:eastAsia="zh-CN"/>
        </w:rPr>
        <w:t xml:space="preserve">  </w:t>
      </w:r>
      <w:r>
        <w:rPr>
          <w:rFonts w:hint="eastAsia"/>
          <w:spacing w:val="0"/>
          <w:sz w:val="24"/>
        </w:rPr>
        <w:t>报价人已详细阅读询价文件，包括修改文件（如有的话）以及全部参考资料和有关附件。我们完全理解并同意放弃对这方面有不明及误解的权利；</w:t>
      </w:r>
    </w:p>
    <w:p w14:paraId="643DA7D7">
      <w:pPr>
        <w:numPr>
          <w:ilvl w:val="0"/>
          <w:numId w:val="9"/>
        </w:numPr>
        <w:ind w:left="360" w:leftChars="0" w:firstLine="0" w:firstLineChars="0"/>
        <w:jc w:val="left"/>
        <w:textAlignment w:val="auto"/>
        <w:rPr>
          <w:spacing w:val="0"/>
          <w:sz w:val="24"/>
        </w:rPr>
      </w:pPr>
      <w:r>
        <w:rPr>
          <w:rFonts w:hint="eastAsia"/>
          <w:spacing w:val="0"/>
          <w:sz w:val="24"/>
          <w:lang w:val="en-US" w:eastAsia="zh-CN"/>
        </w:rPr>
        <w:t xml:space="preserve">  </w:t>
      </w:r>
      <w:r>
        <w:rPr>
          <w:rFonts w:hint="eastAsia"/>
          <w:spacing w:val="0"/>
          <w:sz w:val="24"/>
        </w:rPr>
        <w:t>我方承诺在</w:t>
      </w:r>
      <w:r>
        <w:rPr>
          <w:rFonts w:hint="eastAsia"/>
          <w:spacing w:val="0"/>
          <w:sz w:val="24"/>
          <w:u w:val="single"/>
          <w:lang w:val="en-US" w:eastAsia="zh-CN"/>
        </w:rPr>
        <w:t xml:space="preserve">  </w:t>
      </w:r>
      <w:r>
        <w:rPr>
          <w:rFonts w:hint="eastAsia"/>
          <w:spacing w:val="0"/>
          <w:sz w:val="24"/>
        </w:rPr>
        <w:t>天报价有效期内不修改、撤销报价文件。</w:t>
      </w:r>
    </w:p>
    <w:p w14:paraId="6C79A540">
      <w:pPr>
        <w:numPr>
          <w:ilvl w:val="0"/>
          <w:numId w:val="0"/>
        </w:numPr>
        <w:ind w:left="360" w:leftChars="0" w:firstLine="720" w:firstLineChars="300"/>
        <w:jc w:val="left"/>
        <w:textAlignment w:val="auto"/>
        <w:rPr>
          <w:rFonts w:hint="eastAsia" w:eastAsia="宋体"/>
          <w:spacing w:val="0"/>
          <w:sz w:val="24"/>
          <w:lang w:eastAsia="zh-CN"/>
        </w:rPr>
      </w:pPr>
      <w:r>
        <w:rPr>
          <w:rFonts w:hint="eastAsia"/>
          <w:spacing w:val="0"/>
          <w:sz w:val="24"/>
          <w:lang w:eastAsia="zh-CN"/>
        </w:rPr>
        <w:t>如能选我单位作贵司差旅服务平台</w:t>
      </w:r>
    </w:p>
    <w:p w14:paraId="4C4F72CE">
      <w:pPr>
        <w:numPr>
          <w:ilvl w:val="0"/>
          <w:numId w:val="0"/>
        </w:numPr>
        <w:ind w:left="360" w:leftChars="0" w:firstLine="720" w:firstLineChars="300"/>
        <w:textAlignment w:val="auto"/>
        <w:rPr>
          <w:rFonts w:hint="eastAsia"/>
          <w:spacing w:val="0"/>
          <w:sz w:val="24"/>
        </w:rPr>
      </w:pPr>
      <w:r>
        <w:rPr>
          <w:rFonts w:hint="eastAsia"/>
          <w:spacing w:val="0"/>
          <w:sz w:val="24"/>
        </w:rPr>
        <w:t>我方承诺将按询价文件及报价文件的约定履行全部责任和义务。</w:t>
      </w:r>
    </w:p>
    <w:p w14:paraId="259A0B33">
      <w:pPr>
        <w:ind w:left="1065"/>
        <w:textAlignment w:val="auto"/>
        <w:rPr>
          <w:rFonts w:hint="eastAsia"/>
          <w:spacing w:val="0"/>
          <w:sz w:val="24"/>
        </w:rPr>
      </w:pPr>
    </w:p>
    <w:p w14:paraId="498F0BEF">
      <w:pPr>
        <w:ind w:left="1065"/>
        <w:textAlignment w:val="auto"/>
        <w:rPr>
          <w:spacing w:val="0"/>
          <w:sz w:val="24"/>
        </w:rPr>
      </w:pPr>
    </w:p>
    <w:p w14:paraId="72284A6E">
      <w:pPr>
        <w:adjustRightInd/>
        <w:snapToGrid/>
        <w:ind w:left="0" w:leftChars="0" w:firstLine="3738" w:firstLineChars="1780"/>
        <w:textAlignment w:val="auto"/>
        <w:rPr>
          <w:snapToGrid/>
          <w:spacing w:val="0"/>
          <w:kern w:val="2"/>
          <w:sz w:val="21"/>
          <w:szCs w:val="21"/>
        </w:rPr>
      </w:pPr>
      <w:r>
        <w:rPr>
          <w:rFonts w:hint="eastAsia"/>
          <w:snapToGrid/>
          <w:spacing w:val="0"/>
          <w:kern w:val="2"/>
          <w:sz w:val="21"/>
          <w:szCs w:val="21"/>
        </w:rPr>
        <w:t>报价</w:t>
      </w:r>
      <w:r>
        <w:rPr>
          <w:snapToGrid/>
          <w:spacing w:val="0"/>
          <w:kern w:val="2"/>
          <w:sz w:val="21"/>
          <w:szCs w:val="21"/>
        </w:rPr>
        <w:t>人：</w:t>
      </w:r>
      <w:r>
        <w:rPr>
          <w:snapToGrid/>
          <w:spacing w:val="0"/>
          <w:kern w:val="2"/>
          <w:sz w:val="21"/>
          <w:szCs w:val="21"/>
          <w:u w:val="single"/>
        </w:rPr>
        <w:t xml:space="preserve">                      </w:t>
      </w:r>
      <w:r>
        <w:rPr>
          <w:snapToGrid/>
          <w:spacing w:val="0"/>
          <w:kern w:val="2"/>
          <w:sz w:val="21"/>
          <w:szCs w:val="21"/>
        </w:rPr>
        <w:t>（盖单位章）</w:t>
      </w:r>
    </w:p>
    <w:p w14:paraId="7533E944">
      <w:pPr>
        <w:adjustRightInd/>
        <w:snapToGrid/>
        <w:ind w:left="0" w:leftChars="0" w:firstLine="3738" w:firstLineChars="1780"/>
        <w:textAlignment w:val="auto"/>
        <w:rPr>
          <w:snapToGrid/>
          <w:spacing w:val="0"/>
          <w:kern w:val="2"/>
          <w:sz w:val="21"/>
          <w:szCs w:val="21"/>
        </w:rPr>
      </w:pPr>
      <w:r>
        <w:rPr>
          <w:snapToGrid/>
          <w:spacing w:val="0"/>
          <w:kern w:val="2"/>
          <w:sz w:val="21"/>
          <w:szCs w:val="21"/>
        </w:rPr>
        <w:t>代理人：</w:t>
      </w:r>
      <w:r>
        <w:rPr>
          <w:snapToGrid/>
          <w:spacing w:val="0"/>
          <w:kern w:val="2"/>
          <w:sz w:val="21"/>
          <w:szCs w:val="21"/>
          <w:u w:val="single"/>
        </w:rPr>
        <w:t xml:space="preserve">      </w:t>
      </w:r>
      <w:r>
        <w:rPr>
          <w:rFonts w:hint="eastAsia"/>
          <w:snapToGrid/>
          <w:spacing w:val="0"/>
          <w:kern w:val="2"/>
          <w:sz w:val="21"/>
          <w:szCs w:val="21"/>
          <w:u w:val="single"/>
        </w:rPr>
        <w:t xml:space="preserve">  </w:t>
      </w:r>
      <w:r>
        <w:rPr>
          <w:rFonts w:hint="eastAsia"/>
          <w:snapToGrid/>
          <w:spacing w:val="0"/>
          <w:kern w:val="2"/>
          <w:sz w:val="21"/>
          <w:szCs w:val="21"/>
          <w:u w:val="single"/>
          <w:lang w:val="en-US" w:eastAsia="zh-CN"/>
        </w:rPr>
        <w:t xml:space="preserve">                </w:t>
      </w:r>
      <w:r>
        <w:rPr>
          <w:rFonts w:hint="eastAsia"/>
          <w:snapToGrid/>
          <w:spacing w:val="0"/>
          <w:kern w:val="2"/>
          <w:sz w:val="21"/>
          <w:szCs w:val="21"/>
          <w:u w:val="single"/>
        </w:rPr>
        <w:t xml:space="preserve"> </w:t>
      </w:r>
      <w:r>
        <w:rPr>
          <w:snapToGrid/>
          <w:spacing w:val="0"/>
          <w:kern w:val="2"/>
          <w:sz w:val="21"/>
          <w:szCs w:val="21"/>
          <w:u w:val="single"/>
        </w:rPr>
        <w:t xml:space="preserve"> </w:t>
      </w:r>
      <w:r>
        <w:rPr>
          <w:snapToGrid/>
          <w:spacing w:val="0"/>
          <w:kern w:val="2"/>
          <w:sz w:val="21"/>
          <w:szCs w:val="21"/>
        </w:rPr>
        <w:t>（签字）</w:t>
      </w:r>
    </w:p>
    <w:p w14:paraId="44E8B71B">
      <w:pPr>
        <w:adjustRightInd/>
        <w:snapToGrid/>
        <w:ind w:left="0" w:leftChars="0" w:firstLine="3738" w:firstLineChars="1780"/>
        <w:textAlignment w:val="auto"/>
        <w:rPr>
          <w:snapToGrid/>
          <w:spacing w:val="0"/>
          <w:kern w:val="2"/>
          <w:sz w:val="21"/>
          <w:szCs w:val="21"/>
          <w:u w:val="single"/>
        </w:rPr>
      </w:pPr>
      <w:r>
        <w:rPr>
          <w:rFonts w:hint="eastAsia"/>
          <w:snapToGrid/>
          <w:spacing w:val="0"/>
          <w:kern w:val="2"/>
          <w:sz w:val="21"/>
          <w:szCs w:val="21"/>
        </w:rPr>
        <w:t>日</w:t>
      </w:r>
      <w:r>
        <w:rPr>
          <w:rFonts w:hint="eastAsia"/>
          <w:snapToGrid/>
          <w:spacing w:val="0"/>
          <w:kern w:val="2"/>
          <w:sz w:val="21"/>
          <w:szCs w:val="21"/>
          <w:lang w:val="en-US" w:eastAsia="zh-CN"/>
        </w:rPr>
        <w:t xml:space="preserve">  </w:t>
      </w:r>
      <w:r>
        <w:rPr>
          <w:rFonts w:hint="eastAsia"/>
          <w:snapToGrid/>
          <w:spacing w:val="0"/>
          <w:kern w:val="2"/>
          <w:sz w:val="21"/>
          <w:szCs w:val="21"/>
        </w:rPr>
        <w:t>期</w:t>
      </w:r>
      <w:r>
        <w:rPr>
          <w:snapToGrid/>
          <w:spacing w:val="0"/>
          <w:kern w:val="2"/>
          <w:sz w:val="21"/>
          <w:szCs w:val="21"/>
        </w:rPr>
        <w:t>：</w:t>
      </w:r>
      <w:r>
        <w:rPr>
          <w:snapToGrid/>
          <w:spacing w:val="0"/>
          <w:kern w:val="2"/>
          <w:sz w:val="21"/>
          <w:szCs w:val="21"/>
          <w:u w:val="single"/>
        </w:rPr>
        <w:t xml:space="preserve">                          </w:t>
      </w:r>
    </w:p>
    <w:p w14:paraId="4D2AF116">
      <w:pPr>
        <w:adjustRightInd/>
        <w:snapToGrid/>
        <w:ind w:left="0" w:leftChars="0" w:firstLine="3738" w:firstLineChars="1780"/>
        <w:textAlignment w:val="auto"/>
        <w:rPr>
          <w:snapToGrid/>
          <w:spacing w:val="0"/>
          <w:kern w:val="2"/>
          <w:sz w:val="21"/>
          <w:szCs w:val="21"/>
          <w:u w:val="single"/>
        </w:rPr>
      </w:pPr>
    </w:p>
    <w:p w14:paraId="0C9CEE17">
      <w:pPr>
        <w:adjustRightInd/>
        <w:snapToGrid/>
        <w:ind w:left="0" w:leftChars="0" w:firstLine="3738" w:firstLineChars="1780"/>
        <w:textAlignment w:val="auto"/>
        <w:rPr>
          <w:snapToGrid/>
          <w:spacing w:val="0"/>
          <w:kern w:val="2"/>
          <w:sz w:val="21"/>
          <w:szCs w:val="21"/>
          <w:u w:val="single"/>
        </w:rPr>
      </w:pPr>
    </w:p>
    <w:p w14:paraId="16B97DBE">
      <w:pPr>
        <w:adjustRightInd/>
        <w:snapToGrid/>
        <w:ind w:left="0" w:leftChars="0" w:firstLine="3738" w:firstLineChars="1780"/>
        <w:textAlignment w:val="auto"/>
        <w:rPr>
          <w:snapToGrid/>
          <w:spacing w:val="0"/>
          <w:kern w:val="2"/>
          <w:sz w:val="21"/>
          <w:szCs w:val="21"/>
          <w:u w:val="single"/>
        </w:rPr>
      </w:pPr>
    </w:p>
    <w:p w14:paraId="7F3E231C">
      <w:pPr>
        <w:adjustRightInd/>
        <w:snapToGrid/>
        <w:ind w:left="0" w:leftChars="0" w:firstLine="3738" w:firstLineChars="1780"/>
        <w:textAlignment w:val="auto"/>
        <w:rPr>
          <w:snapToGrid/>
          <w:spacing w:val="0"/>
          <w:kern w:val="2"/>
          <w:sz w:val="21"/>
          <w:szCs w:val="21"/>
          <w:u w:val="single"/>
        </w:rPr>
      </w:pPr>
    </w:p>
    <w:p w14:paraId="5E564FBE">
      <w:pPr>
        <w:adjustRightInd/>
        <w:snapToGrid/>
        <w:ind w:left="0" w:leftChars="0" w:firstLine="3738" w:firstLineChars="1780"/>
        <w:textAlignment w:val="auto"/>
        <w:rPr>
          <w:snapToGrid/>
          <w:spacing w:val="0"/>
          <w:kern w:val="2"/>
          <w:sz w:val="21"/>
          <w:szCs w:val="21"/>
          <w:u w:val="single"/>
        </w:rPr>
      </w:pPr>
    </w:p>
    <w:p w14:paraId="3D4DFA08">
      <w:pPr>
        <w:pStyle w:val="2"/>
        <w:keepNext w:val="0"/>
        <w:keepLines w:val="0"/>
        <w:pageBreakBefore w:val="0"/>
        <w:numPr>
          <w:ilvl w:val="0"/>
          <w:numId w:val="0"/>
        </w:numPr>
        <w:jc w:val="center"/>
        <w:rPr>
          <w:rFonts w:hint="eastAsia" w:ascii="宋体" w:hAnsi="宋体" w:eastAsia="宋体" w:cs="Times New Roman"/>
          <w:bCs w:val="0"/>
          <w:spacing w:val="0"/>
          <w:sz w:val="32"/>
          <w:szCs w:val="32"/>
          <w:lang w:eastAsia="zh-CN"/>
        </w:rPr>
      </w:pPr>
      <w:r>
        <w:rPr>
          <w:rFonts w:hint="eastAsia" w:ascii="宋体" w:hAnsi="宋体" w:eastAsia="宋体" w:cs="Times New Roman"/>
          <w:bCs w:val="0"/>
          <w:spacing w:val="0"/>
          <w:sz w:val="32"/>
          <w:szCs w:val="32"/>
          <w:lang w:val="en-US" w:eastAsia="zh-CN"/>
        </w:rPr>
        <w:t>2、</w:t>
      </w:r>
      <w:r>
        <w:rPr>
          <w:rFonts w:hint="eastAsia" w:ascii="宋体" w:hAnsi="宋体" w:eastAsia="宋体" w:cs="Times New Roman"/>
          <w:bCs w:val="0"/>
          <w:spacing w:val="0"/>
          <w:sz w:val="32"/>
          <w:szCs w:val="32"/>
          <w:lang w:eastAsia="zh-CN"/>
        </w:rPr>
        <w:t>报价表</w:t>
      </w:r>
    </w:p>
    <w:p w14:paraId="662DD5D5">
      <w:pPr>
        <w:adjustRightInd/>
        <w:snapToGrid/>
        <w:ind w:left="0" w:leftChars="0" w:firstLine="3738" w:firstLineChars="1780"/>
        <w:textAlignment w:val="auto"/>
        <w:rPr>
          <w:snapToGrid/>
          <w:spacing w:val="0"/>
          <w:kern w:val="2"/>
          <w:sz w:val="21"/>
          <w:szCs w:val="21"/>
          <w:u w:val="single"/>
        </w:rPr>
      </w:pPr>
    </w:p>
    <w:p w14:paraId="7DD6A9B3">
      <w:pPr>
        <w:adjustRightInd/>
        <w:snapToGrid/>
        <w:ind w:left="0" w:leftChars="0" w:firstLine="3738" w:firstLineChars="1780"/>
        <w:textAlignment w:val="auto"/>
        <w:rPr>
          <w:snapToGrid/>
          <w:spacing w:val="0"/>
          <w:kern w:val="2"/>
          <w:sz w:val="21"/>
          <w:szCs w:val="21"/>
          <w:u w:val="single"/>
        </w:rPr>
      </w:pPr>
    </w:p>
    <w:p w14:paraId="0F998F64">
      <w:pPr>
        <w:pStyle w:val="2"/>
        <w:keepNext w:val="0"/>
        <w:keepLines w:val="0"/>
        <w:pageBreakBefore w:val="0"/>
        <w:numPr>
          <w:ilvl w:val="0"/>
          <w:numId w:val="0"/>
        </w:numPr>
        <w:jc w:val="center"/>
        <w:rPr>
          <w:rFonts w:hint="eastAsia" w:ascii="宋体" w:hAnsi="宋体" w:eastAsia="宋体" w:cs="Times New Roman"/>
          <w:bCs w:val="0"/>
          <w:spacing w:val="0"/>
          <w:sz w:val="32"/>
          <w:szCs w:val="32"/>
          <w:lang w:val="en-US" w:eastAsia="zh-CN"/>
        </w:rPr>
      </w:pPr>
    </w:p>
    <w:tbl>
      <w:tblPr>
        <w:tblStyle w:val="11"/>
        <w:tblpPr w:leftFromText="180" w:rightFromText="180" w:vertAnchor="page" w:horzAnchor="page" w:tblpXSpec="center" w:tblpY="2257"/>
        <w:tblOverlap w:val="never"/>
        <w:tblW w:w="4995" w:type="pct"/>
        <w:jc w:val="center"/>
        <w:tblLayout w:type="fixed"/>
        <w:tblCellMar>
          <w:top w:w="0" w:type="dxa"/>
          <w:left w:w="108" w:type="dxa"/>
          <w:bottom w:w="0" w:type="dxa"/>
          <w:right w:w="108" w:type="dxa"/>
        </w:tblCellMar>
      </w:tblPr>
      <w:tblGrid>
        <w:gridCol w:w="723"/>
        <w:gridCol w:w="1972"/>
        <w:gridCol w:w="2598"/>
        <w:gridCol w:w="3221"/>
      </w:tblGrid>
      <w:tr w14:paraId="27264179">
        <w:tblPrEx>
          <w:tblCellMar>
            <w:top w:w="0" w:type="dxa"/>
            <w:left w:w="108" w:type="dxa"/>
            <w:bottom w:w="0" w:type="dxa"/>
            <w:right w:w="108" w:type="dxa"/>
          </w:tblCellMar>
        </w:tblPrEx>
        <w:trPr>
          <w:trHeight w:val="737"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245C8B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_GB2312" w:hAnsi="宋体" w:eastAsia="仿宋_GB2312" w:cs="仿宋_GB2312"/>
                <w:b/>
                <w:bCs/>
                <w:i w:val="0"/>
                <w:iCs w:val="0"/>
                <w:color w:val="000000"/>
                <w:spacing w:val="0"/>
                <w:w w:val="100"/>
                <w:kern w:val="0"/>
                <w:sz w:val="24"/>
                <w:szCs w:val="24"/>
                <w:u w:val="none"/>
                <w:lang w:val="en-US" w:eastAsia="zh-CN" w:bidi="ar"/>
              </w:rPr>
            </w:pPr>
            <w:r>
              <w:rPr>
                <w:rFonts w:hint="eastAsia" w:ascii="宋体" w:hAnsi="宋体" w:eastAsia="宋体" w:cs="Times New Roman"/>
                <w:b/>
                <w:bCs w:val="0"/>
                <w:snapToGrid w:val="0"/>
                <w:spacing w:val="0"/>
                <w:sz w:val="28"/>
                <w:szCs w:val="44"/>
                <w:lang w:val="en-US" w:eastAsia="zh-CN" w:bidi="ar-SA"/>
              </w:rPr>
              <w:t>中机国际2024年度</w:t>
            </w:r>
            <w:r>
              <w:rPr>
                <w:rFonts w:hint="eastAsia" w:ascii="宋体" w:hAnsi="宋体" w:cs="Times New Roman"/>
                <w:b/>
                <w:bCs w:val="0"/>
                <w:snapToGrid w:val="0"/>
                <w:spacing w:val="0"/>
                <w:sz w:val="28"/>
                <w:szCs w:val="44"/>
                <w:lang w:val="en-US" w:eastAsia="zh-CN" w:bidi="ar-SA"/>
              </w:rPr>
              <w:t>差旅服务平台</w:t>
            </w:r>
            <w:r>
              <w:rPr>
                <w:rFonts w:hint="eastAsia" w:ascii="宋体" w:hAnsi="宋体" w:eastAsia="宋体" w:cs="Times New Roman"/>
                <w:b/>
                <w:bCs w:val="0"/>
                <w:snapToGrid w:val="0"/>
                <w:spacing w:val="0"/>
                <w:sz w:val="28"/>
                <w:szCs w:val="44"/>
                <w:lang w:val="en-US" w:eastAsia="zh-CN" w:bidi="ar-SA"/>
              </w:rPr>
              <w:t>项目报价表</w:t>
            </w:r>
          </w:p>
        </w:tc>
      </w:tr>
      <w:tr w14:paraId="344CEB03">
        <w:tblPrEx>
          <w:tblCellMar>
            <w:top w:w="0" w:type="dxa"/>
            <w:left w:w="108" w:type="dxa"/>
            <w:bottom w:w="0" w:type="dxa"/>
            <w:right w:w="108" w:type="dxa"/>
          </w:tblCellMar>
        </w:tblPrEx>
        <w:trPr>
          <w:trHeight w:val="737" w:hRule="atLeast"/>
          <w:jc w:val="center"/>
        </w:trPr>
        <w:tc>
          <w:tcPr>
            <w:tcW w:w="424" w:type="pct"/>
            <w:tcBorders>
              <w:top w:val="single" w:color="000000" w:sz="4" w:space="0"/>
              <w:left w:val="single" w:color="000000" w:sz="4" w:space="0"/>
              <w:bottom w:val="single" w:color="000000" w:sz="4" w:space="0"/>
              <w:right w:val="single" w:color="000000" w:sz="4" w:space="0"/>
            </w:tcBorders>
            <w:noWrap w:val="0"/>
            <w:vAlign w:val="center"/>
          </w:tcPr>
          <w:p w14:paraId="553A70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b/>
                <w:bCs/>
                <w:i w:val="0"/>
                <w:iCs w:val="0"/>
                <w:color w:val="000000"/>
                <w:spacing w:val="0"/>
                <w:w w:val="100"/>
                <w:kern w:val="0"/>
                <w:sz w:val="24"/>
                <w:szCs w:val="24"/>
                <w:u w:val="none"/>
                <w:lang w:val="en-US" w:eastAsia="zh-CN" w:bidi="ar"/>
              </w:rPr>
            </w:pPr>
            <w:r>
              <w:rPr>
                <w:rFonts w:hint="eastAsia" w:ascii="仿宋_GB2312" w:hAnsi="宋体" w:eastAsia="仿宋_GB2312" w:cs="仿宋_GB2312"/>
                <w:b/>
                <w:bCs/>
                <w:i w:val="0"/>
                <w:iCs w:val="0"/>
                <w:color w:val="000000"/>
                <w:spacing w:val="0"/>
                <w:w w:val="100"/>
                <w:kern w:val="0"/>
                <w:sz w:val="24"/>
                <w:szCs w:val="24"/>
                <w:u w:val="none"/>
                <w:lang w:val="en-US" w:eastAsia="zh-CN" w:bidi="ar"/>
              </w:rPr>
              <w:t>标段</w:t>
            </w:r>
          </w:p>
        </w:tc>
        <w:tc>
          <w:tcPr>
            <w:tcW w:w="1158" w:type="pct"/>
            <w:tcBorders>
              <w:top w:val="single" w:color="000000" w:sz="4" w:space="0"/>
              <w:left w:val="single" w:color="000000" w:sz="4" w:space="0"/>
              <w:bottom w:val="single" w:color="000000" w:sz="4" w:space="0"/>
              <w:right w:val="single" w:color="000000" w:sz="4" w:space="0"/>
            </w:tcBorders>
            <w:noWrap w:val="0"/>
            <w:vAlign w:val="center"/>
          </w:tcPr>
          <w:p w14:paraId="04CA8F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宋体" w:eastAsia="仿宋_GB2312" w:cs="仿宋_GB2312"/>
                <w:b w:val="0"/>
                <w:bCs w:val="0"/>
                <w:i w:val="0"/>
                <w:iCs w:val="0"/>
                <w:color w:val="000000"/>
                <w:spacing w:val="0"/>
                <w:w w:val="100"/>
                <w:kern w:val="0"/>
                <w:sz w:val="24"/>
                <w:szCs w:val="24"/>
                <w:u w:val="none"/>
                <w:lang w:val="en-US" w:eastAsia="zh-CN" w:bidi="ar"/>
              </w:rPr>
            </w:pPr>
            <w:r>
              <w:rPr>
                <w:rFonts w:hint="eastAsia" w:ascii="仿宋_GB2312" w:hAnsi="宋体" w:eastAsia="仿宋_GB2312" w:cs="仿宋_GB2312"/>
                <w:b/>
                <w:bCs/>
                <w:i w:val="0"/>
                <w:iCs w:val="0"/>
                <w:color w:val="000000"/>
                <w:spacing w:val="0"/>
                <w:w w:val="100"/>
                <w:kern w:val="0"/>
                <w:sz w:val="24"/>
                <w:szCs w:val="24"/>
                <w:u w:val="none"/>
                <w:lang w:val="en-US" w:eastAsia="zh-CN" w:bidi="ar"/>
              </w:rPr>
              <w:t>项目</w:t>
            </w:r>
          </w:p>
        </w:tc>
        <w:tc>
          <w:tcPr>
            <w:tcW w:w="1525" w:type="pct"/>
            <w:tcBorders>
              <w:top w:val="single" w:color="000000" w:sz="4" w:space="0"/>
              <w:left w:val="single" w:color="000000" w:sz="4" w:space="0"/>
              <w:bottom w:val="single" w:color="000000" w:sz="4" w:space="0"/>
              <w:right w:val="single" w:color="000000" w:sz="4" w:space="0"/>
            </w:tcBorders>
            <w:noWrap w:val="0"/>
            <w:vAlign w:val="center"/>
          </w:tcPr>
          <w:p w14:paraId="1E5916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_GB2312" w:hAnsi="宋体" w:eastAsia="仿宋_GB2312" w:cs="仿宋_GB2312"/>
                <w:b/>
                <w:bCs/>
                <w:i w:val="0"/>
                <w:iCs w:val="0"/>
                <w:color w:val="000000"/>
                <w:spacing w:val="0"/>
                <w:w w:val="100"/>
                <w:kern w:val="0"/>
                <w:sz w:val="24"/>
                <w:szCs w:val="24"/>
                <w:u w:val="none"/>
                <w:lang w:val="en-US" w:eastAsia="zh-CN" w:bidi="ar"/>
              </w:rPr>
            </w:pPr>
            <w:r>
              <w:rPr>
                <w:rFonts w:hint="eastAsia" w:ascii="仿宋_GB2312" w:hAnsi="宋体" w:eastAsia="仿宋_GB2312" w:cs="仿宋_GB2312"/>
                <w:b/>
                <w:bCs/>
                <w:i w:val="0"/>
                <w:iCs w:val="0"/>
                <w:color w:val="000000"/>
                <w:spacing w:val="0"/>
                <w:w w:val="100"/>
                <w:kern w:val="0"/>
                <w:sz w:val="24"/>
                <w:szCs w:val="24"/>
                <w:u w:val="none"/>
                <w:lang w:val="en-US" w:eastAsia="zh-CN" w:bidi="ar"/>
              </w:rPr>
              <w:t>收费单价</w:t>
            </w:r>
          </w:p>
        </w:tc>
        <w:tc>
          <w:tcPr>
            <w:tcW w:w="1891" w:type="pct"/>
            <w:tcBorders>
              <w:top w:val="single" w:color="000000" w:sz="4" w:space="0"/>
              <w:left w:val="single" w:color="000000" w:sz="4" w:space="0"/>
              <w:bottom w:val="single" w:color="000000" w:sz="4" w:space="0"/>
              <w:right w:val="single" w:color="000000" w:sz="4" w:space="0"/>
            </w:tcBorders>
            <w:noWrap w:val="0"/>
            <w:vAlign w:val="center"/>
          </w:tcPr>
          <w:p w14:paraId="6FE85C4B">
            <w:pPr>
              <w:keepNext w:val="0"/>
              <w:keepLines w:val="0"/>
              <w:pageBreakBefore w:val="0"/>
              <w:widowControl/>
              <w:suppressLineNumbers w:val="0"/>
              <w:tabs>
                <w:tab w:val="left" w:pos="402"/>
              </w:tabs>
              <w:kinsoku/>
              <w:wordWrap/>
              <w:overflowPunct/>
              <w:topLinePunct w:val="0"/>
              <w:autoSpaceDE/>
              <w:autoSpaceDN/>
              <w:bidi w:val="0"/>
              <w:adjustRightInd w:val="0"/>
              <w:snapToGrid w:val="0"/>
              <w:spacing w:line="240" w:lineRule="auto"/>
              <w:jc w:val="center"/>
              <w:textAlignment w:val="center"/>
              <w:rPr>
                <w:rFonts w:hint="default" w:ascii="仿宋_GB2312" w:hAnsi="宋体" w:eastAsia="仿宋_GB2312" w:cs="仿宋_GB2312"/>
                <w:b/>
                <w:bCs/>
                <w:i w:val="0"/>
                <w:iCs w:val="0"/>
                <w:color w:val="000000"/>
                <w:spacing w:val="0"/>
                <w:w w:val="100"/>
                <w:kern w:val="0"/>
                <w:sz w:val="24"/>
                <w:szCs w:val="24"/>
                <w:u w:val="none"/>
                <w:lang w:val="en-US" w:eastAsia="zh-CN" w:bidi="ar"/>
              </w:rPr>
            </w:pPr>
            <w:r>
              <w:rPr>
                <w:rFonts w:hint="eastAsia" w:ascii="仿宋_GB2312" w:hAnsi="宋体" w:eastAsia="仿宋_GB2312" w:cs="仿宋_GB2312"/>
                <w:b/>
                <w:bCs/>
                <w:i w:val="0"/>
                <w:iCs w:val="0"/>
                <w:color w:val="000000"/>
                <w:spacing w:val="0"/>
                <w:w w:val="100"/>
                <w:kern w:val="0"/>
                <w:sz w:val="24"/>
                <w:szCs w:val="24"/>
                <w:u w:val="none"/>
                <w:lang w:val="en-US" w:eastAsia="zh-CN" w:bidi="ar"/>
              </w:rPr>
              <w:t>备注</w:t>
            </w:r>
          </w:p>
        </w:tc>
      </w:tr>
      <w:tr w14:paraId="5CD11310">
        <w:tblPrEx>
          <w:tblCellMar>
            <w:top w:w="0" w:type="dxa"/>
            <w:left w:w="108" w:type="dxa"/>
            <w:bottom w:w="0" w:type="dxa"/>
            <w:right w:w="108" w:type="dxa"/>
          </w:tblCellMar>
        </w:tblPrEx>
        <w:trPr>
          <w:trHeight w:val="1474" w:hRule="atLeast"/>
          <w:jc w:val="center"/>
        </w:trPr>
        <w:tc>
          <w:tcPr>
            <w:tcW w:w="424" w:type="pct"/>
            <w:tcBorders>
              <w:top w:val="single" w:color="000000" w:sz="4" w:space="0"/>
              <w:left w:val="single" w:color="000000" w:sz="4" w:space="0"/>
              <w:right w:val="single" w:color="000000" w:sz="4" w:space="0"/>
            </w:tcBorders>
            <w:noWrap w:val="0"/>
            <w:vAlign w:val="center"/>
          </w:tcPr>
          <w:p w14:paraId="6372220F">
            <w:pPr>
              <w:keepNext w:val="0"/>
              <w:keepLines w:val="0"/>
              <w:widowControl/>
              <w:suppressLineNumbers w:val="0"/>
              <w:adjustRightInd/>
              <w:snapToGrid/>
              <w:spacing w:line="240" w:lineRule="auto"/>
              <w:jc w:val="center"/>
              <w:textAlignment w:val="center"/>
              <w:rPr>
                <w:rFonts w:hint="default" w:ascii="仿宋_GB2312" w:hAnsi="宋体" w:eastAsia="仿宋_GB2312" w:cs="仿宋_GB2312"/>
                <w:i w:val="0"/>
                <w:iCs w:val="0"/>
                <w:snapToGrid/>
                <w:color w:val="000000"/>
                <w:spacing w:val="0"/>
                <w:kern w:val="0"/>
                <w:sz w:val="24"/>
                <w:szCs w:val="24"/>
                <w:u w:val="none"/>
                <w:lang w:val="en-US" w:eastAsia="zh-CN" w:bidi="ar"/>
              </w:rPr>
            </w:pPr>
            <w:r>
              <w:rPr>
                <w:rFonts w:hint="eastAsia" w:ascii="仿宋_GB2312" w:hAnsi="宋体" w:eastAsia="仿宋_GB2312" w:cs="仿宋_GB2312"/>
                <w:i w:val="0"/>
                <w:iCs w:val="0"/>
                <w:snapToGrid/>
                <w:color w:val="000000"/>
                <w:spacing w:val="0"/>
                <w:kern w:val="0"/>
                <w:sz w:val="24"/>
                <w:szCs w:val="24"/>
                <w:u w:val="none"/>
                <w:lang w:val="en-US" w:eastAsia="zh-CN" w:bidi="ar"/>
              </w:rPr>
              <w:t>1</w:t>
            </w:r>
          </w:p>
        </w:tc>
        <w:tc>
          <w:tcPr>
            <w:tcW w:w="1158" w:type="pct"/>
            <w:tcBorders>
              <w:top w:val="single" w:color="000000" w:sz="4" w:space="0"/>
              <w:left w:val="single" w:color="000000" w:sz="4" w:space="0"/>
              <w:right w:val="single" w:color="000000" w:sz="4" w:space="0"/>
            </w:tcBorders>
            <w:noWrap w:val="0"/>
            <w:vAlign w:val="center"/>
          </w:tcPr>
          <w:p w14:paraId="6CE27B18">
            <w:pPr>
              <w:keepNext w:val="0"/>
              <w:keepLines w:val="0"/>
              <w:widowControl/>
              <w:suppressLineNumbers w:val="0"/>
              <w:adjustRightInd/>
              <w:snapToGrid/>
              <w:spacing w:line="240" w:lineRule="auto"/>
              <w:jc w:val="left"/>
              <w:textAlignment w:val="center"/>
              <w:rPr>
                <w:rFonts w:hint="default" w:ascii="仿宋_GB2312" w:hAnsi="宋体" w:eastAsia="仿宋_GB2312" w:cs="仿宋_GB2312"/>
                <w:i w:val="0"/>
                <w:iCs w:val="0"/>
                <w:snapToGrid/>
                <w:color w:val="000000"/>
                <w:spacing w:val="0"/>
                <w:kern w:val="0"/>
                <w:sz w:val="24"/>
                <w:szCs w:val="24"/>
                <w:u w:val="none"/>
                <w:lang w:val="en-US" w:eastAsia="zh-CN" w:bidi="ar"/>
              </w:rPr>
            </w:pPr>
            <w:r>
              <w:rPr>
                <w:rFonts w:hint="eastAsia" w:ascii="宋体" w:hAnsi="宋体" w:eastAsia="宋体" w:cs="宋体"/>
                <w:color w:val="000000"/>
                <w:kern w:val="0"/>
                <w:sz w:val="21"/>
                <w:szCs w:val="21"/>
              </w:rPr>
              <w:t>国内机票</w:t>
            </w:r>
            <w:r>
              <w:rPr>
                <w:rFonts w:hint="eastAsia" w:ascii="宋体" w:hAnsi="宋体" w:cs="宋体"/>
                <w:color w:val="000000"/>
                <w:kern w:val="0"/>
                <w:sz w:val="21"/>
                <w:szCs w:val="21"/>
                <w:lang w:eastAsia="zh-CN"/>
              </w:rPr>
              <w:t>预定、</w:t>
            </w:r>
            <w:r>
              <w:rPr>
                <w:rFonts w:hint="eastAsia" w:ascii="宋体" w:hAnsi="宋体" w:eastAsia="宋体" w:cs="宋体"/>
                <w:color w:val="000000"/>
                <w:kern w:val="0"/>
                <w:sz w:val="21"/>
                <w:szCs w:val="21"/>
              </w:rPr>
              <w:t>退</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改签服务</w:t>
            </w:r>
            <w:r>
              <w:rPr>
                <w:rFonts w:hint="eastAsia" w:ascii="宋体" w:hAnsi="宋体" w:cs="宋体"/>
                <w:color w:val="000000"/>
                <w:kern w:val="0"/>
                <w:sz w:val="21"/>
                <w:szCs w:val="21"/>
                <w:lang w:eastAsia="zh-CN"/>
              </w:rPr>
              <w:t>费</w:t>
            </w:r>
            <w:r>
              <w:rPr>
                <w:rFonts w:hint="eastAsia" w:ascii="宋体" w:hAnsi="宋体" w:eastAsia="宋体" w:cs="宋体"/>
                <w:color w:val="000000"/>
                <w:kern w:val="0"/>
                <w:sz w:val="21"/>
                <w:szCs w:val="21"/>
              </w:rPr>
              <w:t xml:space="preserve"> </w:t>
            </w:r>
          </w:p>
        </w:tc>
        <w:tc>
          <w:tcPr>
            <w:tcW w:w="1525" w:type="pct"/>
            <w:tcBorders>
              <w:top w:val="single" w:color="000000" w:sz="4" w:space="0"/>
              <w:left w:val="single" w:color="000000" w:sz="4" w:space="0"/>
              <w:right w:val="single" w:color="000000" w:sz="4" w:space="0"/>
            </w:tcBorders>
            <w:noWrap w:val="0"/>
            <w:vAlign w:val="center"/>
          </w:tcPr>
          <w:p w14:paraId="1E5D324E">
            <w:pPr>
              <w:keepNext w:val="0"/>
              <w:keepLines w:val="0"/>
              <w:widowControl/>
              <w:suppressLineNumbers w:val="0"/>
              <w:adjustRightInd/>
              <w:snapToGrid/>
              <w:spacing w:line="240" w:lineRule="auto"/>
              <w:jc w:val="left"/>
              <w:textAlignment w:val="center"/>
              <w:rPr>
                <w:rFonts w:hint="default" w:ascii="仿宋_GB2312" w:hAnsi="宋体" w:eastAsia="仿宋_GB2312" w:cs="仿宋_GB2312"/>
                <w:i w:val="0"/>
                <w:iCs w:val="0"/>
                <w:snapToGrid/>
                <w:color w:val="000000"/>
                <w:spacing w:val="0"/>
                <w:kern w:val="0"/>
                <w:sz w:val="24"/>
                <w:szCs w:val="24"/>
                <w:u w:val="none"/>
                <w:lang w:val="en-US" w:eastAsia="zh-CN" w:bidi="ar"/>
              </w:rPr>
            </w:pPr>
          </w:p>
        </w:tc>
        <w:tc>
          <w:tcPr>
            <w:tcW w:w="1891" w:type="pct"/>
            <w:tcBorders>
              <w:top w:val="single" w:color="000000" w:sz="4" w:space="0"/>
              <w:left w:val="single" w:color="000000" w:sz="4" w:space="0"/>
              <w:right w:val="single" w:color="000000" w:sz="4" w:space="0"/>
            </w:tcBorders>
            <w:noWrap w:val="0"/>
            <w:vAlign w:val="center"/>
          </w:tcPr>
          <w:p w14:paraId="4962E29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14:paraId="76F438E3">
        <w:tblPrEx>
          <w:tblCellMar>
            <w:top w:w="0" w:type="dxa"/>
            <w:left w:w="108" w:type="dxa"/>
            <w:bottom w:w="0" w:type="dxa"/>
            <w:right w:w="108" w:type="dxa"/>
          </w:tblCellMar>
        </w:tblPrEx>
        <w:trPr>
          <w:trHeight w:val="1474" w:hRule="atLeast"/>
          <w:jc w:val="center"/>
        </w:trPr>
        <w:tc>
          <w:tcPr>
            <w:tcW w:w="424" w:type="pct"/>
            <w:tcBorders>
              <w:top w:val="single" w:color="auto" w:sz="4" w:space="0"/>
              <w:left w:val="single" w:color="auto" w:sz="4" w:space="0"/>
              <w:right w:val="single" w:color="auto" w:sz="4" w:space="0"/>
            </w:tcBorders>
            <w:noWrap w:val="0"/>
            <w:vAlign w:val="center"/>
          </w:tcPr>
          <w:p w14:paraId="778E9CCC">
            <w:pPr>
              <w:keepNext w:val="0"/>
              <w:keepLines w:val="0"/>
              <w:widowControl/>
              <w:suppressLineNumbers w:val="0"/>
              <w:adjustRightInd/>
              <w:snapToGrid/>
              <w:spacing w:line="240" w:lineRule="auto"/>
              <w:jc w:val="center"/>
              <w:textAlignment w:val="center"/>
              <w:rPr>
                <w:rFonts w:hint="default" w:ascii="仿宋_GB2312" w:hAnsi="宋体" w:eastAsia="仿宋_GB2312" w:cs="仿宋_GB2312"/>
                <w:i w:val="0"/>
                <w:iCs w:val="0"/>
                <w:snapToGrid/>
                <w:color w:val="000000"/>
                <w:spacing w:val="0"/>
                <w:kern w:val="0"/>
                <w:sz w:val="24"/>
                <w:szCs w:val="24"/>
                <w:u w:val="none"/>
                <w:lang w:val="en-US" w:eastAsia="zh-CN" w:bidi="ar"/>
              </w:rPr>
            </w:pPr>
            <w:r>
              <w:rPr>
                <w:rFonts w:hint="eastAsia" w:ascii="仿宋_GB2312" w:hAnsi="宋体" w:eastAsia="仿宋_GB2312" w:cs="仿宋_GB2312"/>
                <w:i w:val="0"/>
                <w:iCs w:val="0"/>
                <w:snapToGrid/>
                <w:color w:val="000000"/>
                <w:spacing w:val="0"/>
                <w:kern w:val="0"/>
                <w:sz w:val="24"/>
                <w:szCs w:val="24"/>
                <w:u w:val="none"/>
                <w:lang w:val="en-US" w:eastAsia="zh-CN" w:bidi="ar"/>
              </w:rPr>
              <w:t>2</w:t>
            </w:r>
          </w:p>
        </w:tc>
        <w:tc>
          <w:tcPr>
            <w:tcW w:w="1158" w:type="pct"/>
            <w:tcBorders>
              <w:top w:val="single" w:color="auto" w:sz="4" w:space="0"/>
              <w:left w:val="single" w:color="auto" w:sz="4" w:space="0"/>
              <w:right w:val="single" w:color="auto" w:sz="4" w:space="0"/>
            </w:tcBorders>
            <w:noWrap w:val="0"/>
            <w:vAlign w:val="center"/>
          </w:tcPr>
          <w:p w14:paraId="0CAA6652">
            <w:pPr>
              <w:keepNext w:val="0"/>
              <w:keepLines w:val="0"/>
              <w:widowControl/>
              <w:suppressLineNumbers w:val="0"/>
              <w:adjustRightInd/>
              <w:snapToGrid/>
              <w:spacing w:line="240" w:lineRule="auto"/>
              <w:jc w:val="left"/>
              <w:textAlignment w:val="center"/>
              <w:rPr>
                <w:rFonts w:hint="default" w:ascii="仿宋_GB2312" w:hAnsi="宋体" w:eastAsia="仿宋_GB2312" w:cs="仿宋_GB2312"/>
                <w:i w:val="0"/>
                <w:iCs w:val="0"/>
                <w:snapToGrid/>
                <w:color w:val="000000"/>
                <w:spacing w:val="0"/>
                <w:kern w:val="0"/>
                <w:sz w:val="24"/>
                <w:szCs w:val="24"/>
                <w:u w:val="none"/>
                <w:lang w:val="en-US" w:eastAsia="zh-CN" w:bidi="ar"/>
              </w:rPr>
            </w:pPr>
            <w:r>
              <w:rPr>
                <w:rFonts w:hint="eastAsia" w:ascii="宋体" w:hAnsi="宋体" w:eastAsia="宋体" w:cs="宋体"/>
                <w:color w:val="000000"/>
                <w:kern w:val="0"/>
                <w:sz w:val="21"/>
                <w:szCs w:val="21"/>
              </w:rPr>
              <w:t>火车票</w:t>
            </w:r>
            <w:r>
              <w:rPr>
                <w:rFonts w:hint="eastAsia" w:ascii="宋体" w:hAnsi="宋体" w:cs="宋体"/>
                <w:color w:val="000000"/>
                <w:kern w:val="0"/>
                <w:sz w:val="21"/>
                <w:szCs w:val="21"/>
                <w:lang w:eastAsia="zh-CN"/>
              </w:rPr>
              <w:t>预订、</w:t>
            </w:r>
            <w:r>
              <w:rPr>
                <w:rFonts w:hint="eastAsia" w:ascii="宋体" w:hAnsi="宋体" w:eastAsia="宋体" w:cs="宋体"/>
                <w:color w:val="000000"/>
                <w:kern w:val="0"/>
                <w:sz w:val="21"/>
                <w:szCs w:val="21"/>
              </w:rPr>
              <w:t>退</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改签服务费 </w:t>
            </w:r>
          </w:p>
        </w:tc>
        <w:tc>
          <w:tcPr>
            <w:tcW w:w="1525" w:type="pct"/>
            <w:tcBorders>
              <w:top w:val="single" w:color="auto" w:sz="4" w:space="0"/>
              <w:left w:val="single" w:color="auto" w:sz="4" w:space="0"/>
              <w:right w:val="single" w:color="auto" w:sz="4" w:space="0"/>
            </w:tcBorders>
            <w:noWrap w:val="0"/>
            <w:vAlign w:val="center"/>
          </w:tcPr>
          <w:p w14:paraId="00FE8C57">
            <w:pPr>
              <w:keepNext w:val="0"/>
              <w:keepLines w:val="0"/>
              <w:widowControl/>
              <w:suppressLineNumbers w:val="0"/>
              <w:adjustRightInd/>
              <w:snapToGrid/>
              <w:spacing w:line="240" w:lineRule="auto"/>
              <w:jc w:val="left"/>
              <w:textAlignment w:val="center"/>
              <w:rPr>
                <w:rFonts w:hint="default" w:ascii="仿宋_GB2312" w:hAnsi="宋体" w:eastAsia="仿宋_GB2312" w:cs="仿宋_GB2312"/>
                <w:i w:val="0"/>
                <w:iCs w:val="0"/>
                <w:snapToGrid/>
                <w:color w:val="000000"/>
                <w:spacing w:val="0"/>
                <w:kern w:val="0"/>
                <w:sz w:val="24"/>
                <w:szCs w:val="24"/>
                <w:u w:val="none"/>
                <w:lang w:val="en-US" w:eastAsia="zh-CN" w:bidi="ar"/>
              </w:rPr>
            </w:pPr>
          </w:p>
        </w:tc>
        <w:tc>
          <w:tcPr>
            <w:tcW w:w="1891" w:type="pct"/>
            <w:tcBorders>
              <w:top w:val="single" w:color="000000" w:sz="4" w:space="0"/>
              <w:left w:val="single" w:color="auto" w:sz="4" w:space="0"/>
              <w:right w:val="single" w:color="000000" w:sz="4" w:space="0"/>
            </w:tcBorders>
            <w:noWrap w:val="0"/>
            <w:vAlign w:val="center"/>
          </w:tcPr>
          <w:p w14:paraId="585CAA3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14:paraId="6C2C2650">
        <w:tblPrEx>
          <w:tblCellMar>
            <w:top w:w="0" w:type="dxa"/>
            <w:left w:w="108" w:type="dxa"/>
            <w:bottom w:w="0" w:type="dxa"/>
            <w:right w:w="108" w:type="dxa"/>
          </w:tblCellMar>
        </w:tblPrEx>
        <w:trPr>
          <w:trHeight w:val="1474" w:hRule="atLeast"/>
          <w:jc w:val="center"/>
        </w:trPr>
        <w:tc>
          <w:tcPr>
            <w:tcW w:w="424" w:type="pct"/>
            <w:tcBorders>
              <w:top w:val="single" w:color="auto" w:sz="4" w:space="0"/>
              <w:left w:val="single" w:color="000000" w:sz="4" w:space="0"/>
              <w:right w:val="single" w:color="auto" w:sz="4" w:space="0"/>
            </w:tcBorders>
            <w:noWrap w:val="0"/>
            <w:vAlign w:val="center"/>
          </w:tcPr>
          <w:p w14:paraId="4C7EAB0E">
            <w:pPr>
              <w:keepNext w:val="0"/>
              <w:keepLines w:val="0"/>
              <w:widowControl/>
              <w:suppressLineNumbers w:val="0"/>
              <w:adjustRightInd/>
              <w:snapToGrid/>
              <w:spacing w:line="240" w:lineRule="auto"/>
              <w:jc w:val="center"/>
              <w:textAlignment w:val="center"/>
              <w:rPr>
                <w:rFonts w:hint="default" w:ascii="仿宋_GB2312" w:hAnsi="宋体" w:eastAsia="仿宋_GB2312" w:cs="仿宋_GB2312"/>
                <w:i w:val="0"/>
                <w:iCs w:val="0"/>
                <w:snapToGrid/>
                <w:color w:val="000000"/>
                <w:spacing w:val="0"/>
                <w:kern w:val="0"/>
                <w:sz w:val="24"/>
                <w:szCs w:val="24"/>
                <w:u w:val="none"/>
                <w:lang w:val="en-US" w:eastAsia="zh-CN" w:bidi="ar"/>
              </w:rPr>
            </w:pPr>
            <w:r>
              <w:rPr>
                <w:rFonts w:hint="eastAsia" w:ascii="仿宋_GB2312" w:hAnsi="宋体" w:eastAsia="仿宋_GB2312" w:cs="仿宋_GB2312"/>
                <w:i w:val="0"/>
                <w:iCs w:val="0"/>
                <w:snapToGrid/>
                <w:color w:val="000000"/>
                <w:spacing w:val="0"/>
                <w:kern w:val="0"/>
                <w:sz w:val="24"/>
                <w:szCs w:val="24"/>
                <w:u w:val="none"/>
                <w:lang w:val="en-US" w:eastAsia="zh-CN" w:bidi="ar"/>
              </w:rPr>
              <w:t>3</w:t>
            </w:r>
          </w:p>
        </w:tc>
        <w:tc>
          <w:tcPr>
            <w:tcW w:w="1158" w:type="pct"/>
            <w:tcBorders>
              <w:top w:val="single" w:color="auto" w:sz="4" w:space="0"/>
              <w:left w:val="single" w:color="000000" w:sz="4" w:space="0"/>
              <w:right w:val="single" w:color="auto" w:sz="4" w:space="0"/>
            </w:tcBorders>
            <w:noWrap w:val="0"/>
            <w:vAlign w:val="center"/>
          </w:tcPr>
          <w:p w14:paraId="5C4EE7D9">
            <w:pPr>
              <w:keepNext w:val="0"/>
              <w:keepLines w:val="0"/>
              <w:widowControl/>
              <w:suppressLineNumbers w:val="0"/>
              <w:adjustRightInd/>
              <w:snapToGrid/>
              <w:spacing w:line="240" w:lineRule="auto"/>
              <w:jc w:val="left"/>
              <w:textAlignment w:val="center"/>
              <w:rPr>
                <w:rFonts w:hint="eastAsia" w:ascii="仿宋_GB2312" w:hAnsi="宋体" w:eastAsia="仿宋_GB2312" w:cs="仿宋_GB2312"/>
                <w:i w:val="0"/>
                <w:iCs w:val="0"/>
                <w:snapToGrid/>
                <w:color w:val="000000"/>
                <w:spacing w:val="0"/>
                <w:kern w:val="0"/>
                <w:sz w:val="24"/>
                <w:szCs w:val="24"/>
                <w:u w:val="none"/>
                <w:lang w:val="en-US" w:eastAsia="zh-CN" w:bidi="ar"/>
              </w:rPr>
            </w:pPr>
            <w:r>
              <w:rPr>
                <w:rFonts w:hint="eastAsia" w:ascii="宋体" w:hAnsi="宋体" w:eastAsia="宋体" w:cs="宋体"/>
                <w:color w:val="000000"/>
                <w:kern w:val="0"/>
                <w:sz w:val="21"/>
                <w:szCs w:val="21"/>
              </w:rPr>
              <w:t>酒店预订</w:t>
            </w:r>
            <w:r>
              <w:rPr>
                <w:rFonts w:hint="eastAsia" w:ascii="宋体" w:hAnsi="宋体" w:cs="宋体"/>
                <w:color w:val="000000"/>
                <w:kern w:val="0"/>
                <w:sz w:val="21"/>
                <w:szCs w:val="21"/>
                <w:lang w:eastAsia="zh-CN"/>
              </w:rPr>
              <w:t>、退、改</w:t>
            </w:r>
            <w:r>
              <w:rPr>
                <w:rFonts w:hint="eastAsia" w:ascii="宋体" w:hAnsi="宋体" w:eastAsia="宋体" w:cs="宋体"/>
                <w:color w:val="000000"/>
                <w:kern w:val="0"/>
                <w:sz w:val="21"/>
                <w:szCs w:val="21"/>
              </w:rPr>
              <w:t>服务费</w:t>
            </w:r>
          </w:p>
        </w:tc>
        <w:tc>
          <w:tcPr>
            <w:tcW w:w="1525" w:type="pct"/>
            <w:tcBorders>
              <w:top w:val="single" w:color="auto" w:sz="4" w:space="0"/>
              <w:left w:val="single" w:color="auto" w:sz="4" w:space="0"/>
              <w:right w:val="single" w:color="000000" w:sz="4" w:space="0"/>
            </w:tcBorders>
            <w:noWrap w:val="0"/>
            <w:vAlign w:val="center"/>
          </w:tcPr>
          <w:p w14:paraId="42B2BB0C">
            <w:pPr>
              <w:keepNext w:val="0"/>
              <w:keepLines w:val="0"/>
              <w:widowControl/>
              <w:suppressLineNumbers w:val="0"/>
              <w:adjustRightInd/>
              <w:snapToGrid/>
              <w:spacing w:line="240" w:lineRule="auto"/>
              <w:jc w:val="left"/>
              <w:textAlignment w:val="center"/>
              <w:rPr>
                <w:rFonts w:hint="default" w:ascii="仿宋_GB2312" w:hAnsi="宋体" w:eastAsia="仿宋_GB2312" w:cs="仿宋_GB2312"/>
                <w:i w:val="0"/>
                <w:iCs w:val="0"/>
                <w:snapToGrid/>
                <w:color w:val="000000"/>
                <w:spacing w:val="0"/>
                <w:kern w:val="0"/>
                <w:sz w:val="24"/>
                <w:szCs w:val="24"/>
                <w:u w:val="none"/>
                <w:lang w:val="en-US" w:eastAsia="zh-CN" w:bidi="ar"/>
              </w:rPr>
            </w:pPr>
          </w:p>
        </w:tc>
        <w:tc>
          <w:tcPr>
            <w:tcW w:w="1891" w:type="pct"/>
            <w:tcBorders>
              <w:top w:val="single" w:color="000000" w:sz="4" w:space="0"/>
              <w:left w:val="single" w:color="000000" w:sz="4" w:space="0"/>
              <w:right w:val="single" w:color="000000" w:sz="4" w:space="0"/>
            </w:tcBorders>
            <w:noWrap w:val="0"/>
            <w:vAlign w:val="center"/>
          </w:tcPr>
          <w:p w14:paraId="7CCF9C7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14:paraId="0D6878CD">
        <w:tblPrEx>
          <w:tblCellMar>
            <w:top w:w="0" w:type="dxa"/>
            <w:left w:w="108" w:type="dxa"/>
            <w:bottom w:w="0" w:type="dxa"/>
            <w:right w:w="108" w:type="dxa"/>
          </w:tblCellMar>
        </w:tblPrEx>
        <w:trPr>
          <w:trHeight w:val="737"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7AFF5B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snapToGrid/>
                <w:color w:val="000000"/>
                <w:spacing w:val="0"/>
                <w:kern w:val="0"/>
                <w:sz w:val="24"/>
                <w:szCs w:val="24"/>
                <w:u w:val="none"/>
                <w:lang w:val="en-US" w:eastAsia="zh-CN" w:bidi="ar"/>
              </w:rPr>
              <w:t>项目总报价</w:t>
            </w:r>
          </w:p>
        </w:tc>
      </w:tr>
    </w:tbl>
    <w:p w14:paraId="30C44BE2">
      <w:pPr>
        <w:adjustRightInd/>
        <w:snapToGrid/>
        <w:textAlignment w:val="auto"/>
        <w:rPr>
          <w:rFonts w:hint="eastAsia" w:ascii="宋体" w:hAnsi="宋体" w:eastAsia="宋体" w:cs="Times New Roman"/>
          <w:bCs w:val="0"/>
          <w:spacing w:val="0"/>
          <w:sz w:val="22"/>
          <w:szCs w:val="22"/>
          <w:lang w:eastAsia="zh-CN"/>
        </w:rPr>
      </w:pPr>
      <w:r>
        <w:rPr>
          <w:rFonts w:hint="eastAsia" w:ascii="宋体" w:hAnsi="宋体" w:eastAsia="宋体" w:cs="Times New Roman"/>
          <w:bCs w:val="0"/>
          <w:spacing w:val="0"/>
          <w:sz w:val="22"/>
          <w:szCs w:val="22"/>
          <w:lang w:eastAsia="zh-CN"/>
        </w:rPr>
        <w:t>说明：</w:t>
      </w:r>
    </w:p>
    <w:p w14:paraId="75D4747F">
      <w:pPr>
        <w:numPr>
          <w:ilvl w:val="0"/>
          <w:numId w:val="10"/>
        </w:numPr>
        <w:adjustRightInd/>
        <w:snapToGrid/>
        <w:textAlignment w:val="auto"/>
        <w:rPr>
          <w:rFonts w:hint="eastAsia" w:ascii="宋体" w:hAnsi="宋体" w:eastAsia="宋体" w:cs="Times New Roman"/>
          <w:bCs w:val="0"/>
          <w:spacing w:val="0"/>
          <w:sz w:val="22"/>
          <w:szCs w:val="22"/>
          <w:lang w:val="en-US" w:eastAsia="zh-CN"/>
        </w:rPr>
      </w:pPr>
      <w:r>
        <w:rPr>
          <w:rFonts w:hint="eastAsia" w:ascii="宋体" w:hAnsi="宋体" w:eastAsia="宋体" w:cs="Times New Roman"/>
          <w:bCs w:val="0"/>
          <w:spacing w:val="0"/>
          <w:sz w:val="22"/>
          <w:szCs w:val="22"/>
          <w:lang w:val="en-US" w:eastAsia="zh-CN"/>
        </w:rPr>
        <w:t>对单独收费的项目分项列明，没有列出来的视为包含在总报价以内；</w:t>
      </w:r>
    </w:p>
    <w:p w14:paraId="40F57269">
      <w:pPr>
        <w:numPr>
          <w:ilvl w:val="0"/>
          <w:numId w:val="10"/>
        </w:numPr>
        <w:adjustRightInd/>
        <w:snapToGrid/>
        <w:textAlignment w:val="auto"/>
        <w:rPr>
          <w:rFonts w:hint="default" w:ascii="宋体" w:hAnsi="宋体" w:eastAsia="宋体" w:cs="Times New Roman"/>
          <w:bCs w:val="0"/>
          <w:spacing w:val="0"/>
          <w:sz w:val="22"/>
          <w:szCs w:val="22"/>
          <w:lang w:val="en-US" w:eastAsia="zh-CN"/>
        </w:rPr>
      </w:pPr>
      <w:r>
        <w:rPr>
          <w:rFonts w:hint="eastAsia" w:ascii="宋体" w:hAnsi="宋体" w:eastAsia="宋体" w:cs="Times New Roman"/>
          <w:bCs w:val="0"/>
          <w:spacing w:val="0"/>
          <w:sz w:val="22"/>
          <w:szCs w:val="22"/>
          <w:lang w:val="en-US" w:eastAsia="zh-CN"/>
        </w:rPr>
        <w:t>报价人可根据情况提供合理化建议，并对内容进行合理化调整。</w:t>
      </w:r>
    </w:p>
    <w:p w14:paraId="384C265B">
      <w:pPr>
        <w:adjustRightInd/>
        <w:snapToGrid/>
        <w:ind w:left="0" w:leftChars="0" w:firstLine="3738" w:firstLineChars="1780"/>
        <w:textAlignment w:val="auto"/>
        <w:rPr>
          <w:rFonts w:hint="eastAsia"/>
          <w:snapToGrid/>
          <w:spacing w:val="0"/>
          <w:kern w:val="2"/>
          <w:sz w:val="21"/>
          <w:szCs w:val="21"/>
        </w:rPr>
      </w:pPr>
    </w:p>
    <w:p w14:paraId="51D54A8D">
      <w:pPr>
        <w:adjustRightInd/>
        <w:snapToGrid/>
        <w:ind w:left="0" w:leftChars="0" w:firstLine="3738" w:firstLineChars="1780"/>
        <w:textAlignment w:val="auto"/>
        <w:rPr>
          <w:rFonts w:hint="eastAsia"/>
          <w:snapToGrid/>
          <w:spacing w:val="0"/>
          <w:kern w:val="2"/>
          <w:sz w:val="21"/>
          <w:szCs w:val="21"/>
        </w:rPr>
      </w:pPr>
    </w:p>
    <w:p w14:paraId="03BD9641">
      <w:pPr>
        <w:adjustRightInd/>
        <w:snapToGrid/>
        <w:ind w:left="0" w:leftChars="0" w:firstLine="3738" w:firstLineChars="1780"/>
        <w:textAlignment w:val="auto"/>
        <w:rPr>
          <w:rFonts w:hint="eastAsia"/>
          <w:snapToGrid/>
          <w:spacing w:val="0"/>
          <w:kern w:val="2"/>
          <w:sz w:val="21"/>
          <w:szCs w:val="21"/>
        </w:rPr>
      </w:pPr>
    </w:p>
    <w:p w14:paraId="2D2165FB">
      <w:pPr>
        <w:adjustRightInd/>
        <w:snapToGrid/>
        <w:ind w:firstLine="2940" w:firstLineChars="1400"/>
        <w:textAlignment w:val="auto"/>
        <w:rPr>
          <w:snapToGrid/>
          <w:spacing w:val="0"/>
          <w:kern w:val="2"/>
          <w:sz w:val="21"/>
          <w:szCs w:val="21"/>
        </w:rPr>
      </w:pPr>
      <w:r>
        <w:rPr>
          <w:rFonts w:hint="eastAsia"/>
          <w:snapToGrid/>
          <w:spacing w:val="0"/>
          <w:kern w:val="2"/>
          <w:sz w:val="21"/>
          <w:szCs w:val="21"/>
        </w:rPr>
        <w:t>报价</w:t>
      </w:r>
      <w:r>
        <w:rPr>
          <w:snapToGrid/>
          <w:spacing w:val="0"/>
          <w:kern w:val="2"/>
          <w:sz w:val="21"/>
          <w:szCs w:val="21"/>
        </w:rPr>
        <w:t>人：</w:t>
      </w:r>
      <w:r>
        <w:rPr>
          <w:snapToGrid/>
          <w:spacing w:val="0"/>
          <w:kern w:val="2"/>
          <w:sz w:val="21"/>
          <w:szCs w:val="21"/>
          <w:u w:val="single"/>
        </w:rPr>
        <w:t xml:space="preserve">           </w:t>
      </w:r>
      <w:r>
        <w:rPr>
          <w:rFonts w:hint="eastAsia"/>
          <w:snapToGrid/>
          <w:spacing w:val="0"/>
          <w:kern w:val="2"/>
          <w:sz w:val="21"/>
          <w:szCs w:val="21"/>
          <w:u w:val="single"/>
          <w:lang w:val="en-US" w:eastAsia="zh-CN"/>
        </w:rPr>
        <w:t xml:space="preserve">         </w:t>
      </w:r>
      <w:r>
        <w:rPr>
          <w:snapToGrid/>
          <w:spacing w:val="0"/>
          <w:kern w:val="2"/>
          <w:sz w:val="21"/>
          <w:szCs w:val="21"/>
          <w:u w:val="single"/>
        </w:rPr>
        <w:t xml:space="preserve">           </w:t>
      </w:r>
      <w:r>
        <w:rPr>
          <w:snapToGrid/>
          <w:spacing w:val="0"/>
          <w:kern w:val="2"/>
          <w:sz w:val="21"/>
          <w:szCs w:val="21"/>
        </w:rPr>
        <w:t>（盖单位章）</w:t>
      </w:r>
    </w:p>
    <w:p w14:paraId="729FBC0F">
      <w:pPr>
        <w:adjustRightInd/>
        <w:snapToGrid/>
        <w:ind w:firstLine="2940" w:firstLineChars="1400"/>
        <w:textAlignment w:val="auto"/>
        <w:rPr>
          <w:rFonts w:hint="eastAsia"/>
          <w:snapToGrid/>
          <w:spacing w:val="0"/>
          <w:kern w:val="2"/>
          <w:sz w:val="21"/>
          <w:szCs w:val="21"/>
        </w:rPr>
      </w:pPr>
      <w:r>
        <w:rPr>
          <w:rFonts w:hint="eastAsia"/>
          <w:snapToGrid/>
          <w:spacing w:val="0"/>
          <w:kern w:val="2"/>
          <w:sz w:val="21"/>
          <w:szCs w:val="21"/>
        </w:rPr>
        <w:t>法定代表人或其授权的代理人（签字）：</w:t>
      </w:r>
      <w:r>
        <w:rPr>
          <w:snapToGrid/>
          <w:spacing w:val="0"/>
          <w:kern w:val="2"/>
          <w:sz w:val="21"/>
          <w:szCs w:val="21"/>
          <w:u w:val="single"/>
        </w:rPr>
        <w:t xml:space="preserve">             </w:t>
      </w:r>
    </w:p>
    <w:p w14:paraId="1F829DFA">
      <w:pPr>
        <w:adjustRightInd/>
        <w:snapToGrid/>
        <w:ind w:firstLine="2940" w:firstLineChars="1400"/>
        <w:textAlignment w:val="auto"/>
        <w:rPr>
          <w:snapToGrid/>
          <w:spacing w:val="0"/>
          <w:kern w:val="2"/>
          <w:sz w:val="21"/>
          <w:szCs w:val="21"/>
          <w:u w:val="single"/>
        </w:rPr>
      </w:pPr>
      <w:r>
        <w:rPr>
          <w:rFonts w:hint="eastAsia"/>
          <w:snapToGrid/>
          <w:spacing w:val="0"/>
          <w:kern w:val="2"/>
          <w:sz w:val="21"/>
          <w:szCs w:val="21"/>
        </w:rPr>
        <w:t>日期</w:t>
      </w:r>
      <w:r>
        <w:rPr>
          <w:snapToGrid/>
          <w:spacing w:val="0"/>
          <w:kern w:val="2"/>
          <w:sz w:val="21"/>
          <w:szCs w:val="21"/>
        </w:rPr>
        <w:t>：</w:t>
      </w:r>
      <w:r>
        <w:rPr>
          <w:snapToGrid/>
          <w:spacing w:val="0"/>
          <w:kern w:val="2"/>
          <w:sz w:val="21"/>
          <w:szCs w:val="21"/>
          <w:u w:val="single"/>
        </w:rPr>
        <w:t xml:space="preserve">                          </w:t>
      </w:r>
      <w:r>
        <w:rPr>
          <w:rFonts w:hint="eastAsia"/>
          <w:snapToGrid/>
          <w:spacing w:val="0"/>
          <w:kern w:val="2"/>
          <w:sz w:val="21"/>
          <w:szCs w:val="21"/>
          <w:u w:val="single"/>
          <w:lang w:val="en-US" w:eastAsia="zh-CN"/>
        </w:rPr>
        <w:t xml:space="preserve">         </w:t>
      </w:r>
      <w:r>
        <w:rPr>
          <w:snapToGrid/>
          <w:spacing w:val="0"/>
          <w:kern w:val="2"/>
          <w:sz w:val="21"/>
          <w:szCs w:val="21"/>
          <w:u w:val="single"/>
        </w:rPr>
        <w:t xml:space="preserve">        </w:t>
      </w:r>
    </w:p>
    <w:p w14:paraId="17901798">
      <w:pPr>
        <w:numPr>
          <w:ilvl w:val="0"/>
          <w:numId w:val="0"/>
        </w:numPr>
        <w:adjustRightInd/>
        <w:snapToGrid/>
        <w:textAlignment w:val="auto"/>
        <w:rPr>
          <w:rFonts w:hint="default" w:ascii="宋体" w:hAnsi="宋体" w:eastAsia="宋体" w:cs="Times New Roman"/>
          <w:bCs w:val="0"/>
          <w:spacing w:val="0"/>
          <w:sz w:val="22"/>
          <w:szCs w:val="22"/>
          <w:lang w:val="en-US" w:eastAsia="zh-CN"/>
        </w:rPr>
      </w:pPr>
    </w:p>
    <w:p w14:paraId="75EF30DD">
      <w:pPr>
        <w:pStyle w:val="2"/>
        <w:keepNext w:val="0"/>
        <w:keepLines w:val="0"/>
        <w:pageBreakBefore w:val="0"/>
        <w:numPr>
          <w:ilvl w:val="0"/>
          <w:numId w:val="0"/>
        </w:numPr>
        <w:ind w:leftChars="0"/>
        <w:jc w:val="center"/>
        <w:rPr>
          <w:rFonts w:hint="eastAsia" w:ascii="宋体" w:hAnsi="宋体" w:eastAsia="宋体" w:cs="Times New Roman"/>
          <w:bCs w:val="0"/>
          <w:spacing w:val="0"/>
          <w:sz w:val="32"/>
          <w:szCs w:val="32"/>
          <w:lang w:val="en-US" w:eastAsia="zh-CN"/>
        </w:rPr>
      </w:pPr>
      <w:r>
        <w:rPr>
          <w:rFonts w:hint="eastAsia" w:ascii="宋体" w:hAnsi="宋体" w:cs="Times New Roman"/>
          <w:bCs w:val="0"/>
          <w:spacing w:val="0"/>
          <w:sz w:val="32"/>
          <w:szCs w:val="32"/>
          <w:lang w:val="en-US" w:eastAsia="zh-CN"/>
        </w:rPr>
        <w:t>3.</w:t>
      </w:r>
      <w:r>
        <w:rPr>
          <w:rFonts w:hint="eastAsia" w:ascii="宋体" w:hAnsi="宋体" w:eastAsia="宋体" w:cs="Times New Roman"/>
          <w:bCs w:val="0"/>
          <w:spacing w:val="0"/>
          <w:sz w:val="32"/>
          <w:szCs w:val="32"/>
          <w:lang w:val="en-US" w:eastAsia="zh-CN"/>
        </w:rPr>
        <w:t>近三年同类型业绩证明</w:t>
      </w:r>
    </w:p>
    <w:p w14:paraId="39F76E90">
      <w:pPr>
        <w:widowControl w:val="0"/>
        <w:numPr>
          <w:ilvl w:val="0"/>
          <w:numId w:val="0"/>
        </w:numPr>
        <w:adjustRightInd w:val="0"/>
        <w:snapToGrid w:val="0"/>
        <w:spacing w:line="360" w:lineRule="auto"/>
        <w:jc w:val="both"/>
        <w:textAlignment w:val="baseline"/>
        <w:rPr>
          <w:rFonts w:hint="default"/>
          <w:lang w:val="en-US" w:eastAsia="zh-CN"/>
        </w:rPr>
      </w:pPr>
    </w:p>
    <w:p w14:paraId="43106070">
      <w:pPr>
        <w:widowControl w:val="0"/>
        <w:numPr>
          <w:ilvl w:val="0"/>
          <w:numId w:val="0"/>
        </w:numPr>
        <w:adjustRightInd w:val="0"/>
        <w:snapToGrid w:val="0"/>
        <w:spacing w:line="360" w:lineRule="auto"/>
        <w:jc w:val="both"/>
        <w:textAlignment w:val="baseline"/>
        <w:rPr>
          <w:rFonts w:hint="default"/>
          <w:lang w:val="en-US" w:eastAsia="zh-CN"/>
        </w:rPr>
      </w:pPr>
    </w:p>
    <w:p w14:paraId="7D7B8D8C">
      <w:pPr>
        <w:widowControl w:val="0"/>
        <w:numPr>
          <w:ilvl w:val="0"/>
          <w:numId w:val="0"/>
        </w:numPr>
        <w:adjustRightInd w:val="0"/>
        <w:snapToGrid w:val="0"/>
        <w:spacing w:line="360" w:lineRule="auto"/>
        <w:jc w:val="both"/>
        <w:textAlignment w:val="baseline"/>
        <w:rPr>
          <w:rFonts w:hint="default"/>
          <w:lang w:val="en-US" w:eastAsia="zh-CN"/>
        </w:rPr>
      </w:pPr>
    </w:p>
    <w:p w14:paraId="2C1D9122">
      <w:pPr>
        <w:widowControl w:val="0"/>
        <w:numPr>
          <w:ilvl w:val="0"/>
          <w:numId w:val="0"/>
        </w:numPr>
        <w:adjustRightInd w:val="0"/>
        <w:snapToGrid w:val="0"/>
        <w:spacing w:line="360" w:lineRule="auto"/>
        <w:jc w:val="both"/>
        <w:textAlignment w:val="baseline"/>
        <w:rPr>
          <w:rFonts w:hint="default"/>
          <w:lang w:val="en-US" w:eastAsia="zh-CN"/>
        </w:rPr>
      </w:pPr>
    </w:p>
    <w:p w14:paraId="04A64439">
      <w:pPr>
        <w:widowControl w:val="0"/>
        <w:numPr>
          <w:ilvl w:val="0"/>
          <w:numId w:val="0"/>
        </w:numPr>
        <w:adjustRightInd w:val="0"/>
        <w:snapToGrid w:val="0"/>
        <w:spacing w:line="360" w:lineRule="auto"/>
        <w:jc w:val="both"/>
        <w:textAlignment w:val="baseline"/>
        <w:rPr>
          <w:rFonts w:hint="default"/>
          <w:lang w:val="en-US" w:eastAsia="zh-CN"/>
        </w:rPr>
      </w:pPr>
    </w:p>
    <w:p w14:paraId="50AECF69">
      <w:pPr>
        <w:widowControl w:val="0"/>
        <w:numPr>
          <w:ilvl w:val="0"/>
          <w:numId w:val="0"/>
        </w:numPr>
        <w:adjustRightInd w:val="0"/>
        <w:snapToGrid w:val="0"/>
        <w:spacing w:line="360" w:lineRule="auto"/>
        <w:jc w:val="both"/>
        <w:textAlignment w:val="baseline"/>
        <w:rPr>
          <w:rFonts w:hint="default"/>
          <w:lang w:val="en-US" w:eastAsia="zh-CN"/>
        </w:rPr>
      </w:pPr>
    </w:p>
    <w:p w14:paraId="1DABF568">
      <w:pPr>
        <w:widowControl w:val="0"/>
        <w:numPr>
          <w:ilvl w:val="0"/>
          <w:numId w:val="0"/>
        </w:numPr>
        <w:adjustRightInd w:val="0"/>
        <w:snapToGrid w:val="0"/>
        <w:spacing w:line="360" w:lineRule="auto"/>
        <w:jc w:val="both"/>
        <w:textAlignment w:val="baseline"/>
        <w:rPr>
          <w:rFonts w:hint="default"/>
          <w:lang w:val="en-US" w:eastAsia="zh-CN"/>
        </w:rPr>
      </w:pPr>
    </w:p>
    <w:p w14:paraId="63795B23">
      <w:pPr>
        <w:widowControl w:val="0"/>
        <w:numPr>
          <w:ilvl w:val="0"/>
          <w:numId w:val="0"/>
        </w:numPr>
        <w:adjustRightInd w:val="0"/>
        <w:snapToGrid w:val="0"/>
        <w:spacing w:line="360" w:lineRule="auto"/>
        <w:jc w:val="both"/>
        <w:textAlignment w:val="baseline"/>
        <w:rPr>
          <w:rFonts w:hint="default"/>
          <w:lang w:val="en-US" w:eastAsia="zh-CN"/>
        </w:rPr>
      </w:pPr>
    </w:p>
    <w:p w14:paraId="57C10385">
      <w:pPr>
        <w:widowControl w:val="0"/>
        <w:numPr>
          <w:ilvl w:val="0"/>
          <w:numId w:val="0"/>
        </w:numPr>
        <w:adjustRightInd w:val="0"/>
        <w:snapToGrid w:val="0"/>
        <w:spacing w:line="360" w:lineRule="auto"/>
        <w:jc w:val="both"/>
        <w:textAlignment w:val="baseline"/>
        <w:rPr>
          <w:rFonts w:hint="default"/>
          <w:lang w:val="en-US" w:eastAsia="zh-CN"/>
        </w:rPr>
      </w:pPr>
    </w:p>
    <w:p w14:paraId="396F41BF">
      <w:pPr>
        <w:widowControl w:val="0"/>
        <w:numPr>
          <w:ilvl w:val="0"/>
          <w:numId w:val="0"/>
        </w:numPr>
        <w:adjustRightInd w:val="0"/>
        <w:snapToGrid w:val="0"/>
        <w:spacing w:line="360" w:lineRule="auto"/>
        <w:jc w:val="both"/>
        <w:textAlignment w:val="baseline"/>
        <w:rPr>
          <w:rFonts w:hint="default"/>
          <w:lang w:val="en-US" w:eastAsia="zh-CN"/>
        </w:rPr>
      </w:pPr>
    </w:p>
    <w:p w14:paraId="78362033">
      <w:pPr>
        <w:widowControl w:val="0"/>
        <w:numPr>
          <w:ilvl w:val="0"/>
          <w:numId w:val="0"/>
        </w:numPr>
        <w:adjustRightInd w:val="0"/>
        <w:snapToGrid w:val="0"/>
        <w:spacing w:line="360" w:lineRule="auto"/>
        <w:jc w:val="both"/>
        <w:textAlignment w:val="baseline"/>
        <w:rPr>
          <w:rFonts w:hint="default"/>
          <w:lang w:val="en-US" w:eastAsia="zh-CN"/>
        </w:rPr>
      </w:pPr>
    </w:p>
    <w:p w14:paraId="772265D1">
      <w:pPr>
        <w:widowControl w:val="0"/>
        <w:numPr>
          <w:ilvl w:val="0"/>
          <w:numId w:val="0"/>
        </w:numPr>
        <w:adjustRightInd w:val="0"/>
        <w:snapToGrid w:val="0"/>
        <w:spacing w:line="360" w:lineRule="auto"/>
        <w:jc w:val="both"/>
        <w:textAlignment w:val="baseline"/>
        <w:rPr>
          <w:rFonts w:hint="default"/>
          <w:lang w:val="en-US" w:eastAsia="zh-CN"/>
        </w:rPr>
      </w:pPr>
    </w:p>
    <w:p w14:paraId="6633C1B7">
      <w:pPr>
        <w:widowControl w:val="0"/>
        <w:numPr>
          <w:ilvl w:val="0"/>
          <w:numId w:val="0"/>
        </w:numPr>
        <w:adjustRightInd w:val="0"/>
        <w:snapToGrid w:val="0"/>
        <w:spacing w:line="360" w:lineRule="auto"/>
        <w:jc w:val="both"/>
        <w:textAlignment w:val="baseline"/>
        <w:rPr>
          <w:rFonts w:hint="default"/>
          <w:lang w:val="en-US" w:eastAsia="zh-CN"/>
        </w:rPr>
      </w:pPr>
    </w:p>
    <w:p w14:paraId="4ED6D08F">
      <w:pPr>
        <w:widowControl w:val="0"/>
        <w:numPr>
          <w:ilvl w:val="0"/>
          <w:numId w:val="0"/>
        </w:numPr>
        <w:adjustRightInd w:val="0"/>
        <w:snapToGrid w:val="0"/>
        <w:spacing w:line="360" w:lineRule="auto"/>
        <w:jc w:val="both"/>
        <w:textAlignment w:val="baseline"/>
        <w:rPr>
          <w:rFonts w:hint="default"/>
          <w:lang w:val="en-US" w:eastAsia="zh-CN"/>
        </w:rPr>
      </w:pPr>
    </w:p>
    <w:p w14:paraId="5D08A62A">
      <w:pPr>
        <w:widowControl w:val="0"/>
        <w:numPr>
          <w:ilvl w:val="0"/>
          <w:numId w:val="0"/>
        </w:numPr>
        <w:adjustRightInd w:val="0"/>
        <w:snapToGrid w:val="0"/>
        <w:spacing w:line="360" w:lineRule="auto"/>
        <w:jc w:val="both"/>
        <w:textAlignment w:val="baseline"/>
        <w:rPr>
          <w:rFonts w:hint="default"/>
          <w:lang w:val="en-US" w:eastAsia="zh-CN"/>
        </w:rPr>
      </w:pPr>
    </w:p>
    <w:p w14:paraId="24CC2A11">
      <w:pPr>
        <w:widowControl w:val="0"/>
        <w:numPr>
          <w:ilvl w:val="0"/>
          <w:numId w:val="0"/>
        </w:numPr>
        <w:adjustRightInd w:val="0"/>
        <w:snapToGrid w:val="0"/>
        <w:spacing w:line="360" w:lineRule="auto"/>
        <w:jc w:val="both"/>
        <w:textAlignment w:val="baseline"/>
        <w:rPr>
          <w:rFonts w:hint="default"/>
          <w:lang w:val="en-US" w:eastAsia="zh-CN"/>
        </w:rPr>
      </w:pPr>
    </w:p>
    <w:p w14:paraId="089C4782">
      <w:pPr>
        <w:widowControl w:val="0"/>
        <w:numPr>
          <w:ilvl w:val="0"/>
          <w:numId w:val="0"/>
        </w:numPr>
        <w:adjustRightInd w:val="0"/>
        <w:snapToGrid w:val="0"/>
        <w:spacing w:line="360" w:lineRule="auto"/>
        <w:jc w:val="both"/>
        <w:textAlignment w:val="baseline"/>
        <w:rPr>
          <w:rFonts w:hint="default"/>
          <w:lang w:val="en-US" w:eastAsia="zh-CN"/>
        </w:rPr>
      </w:pPr>
    </w:p>
    <w:p w14:paraId="650AB8D8">
      <w:pPr>
        <w:widowControl w:val="0"/>
        <w:numPr>
          <w:ilvl w:val="0"/>
          <w:numId w:val="0"/>
        </w:numPr>
        <w:adjustRightInd w:val="0"/>
        <w:snapToGrid w:val="0"/>
        <w:spacing w:line="360" w:lineRule="auto"/>
        <w:jc w:val="both"/>
        <w:textAlignment w:val="baseline"/>
        <w:rPr>
          <w:rFonts w:hint="default"/>
          <w:lang w:val="en-US" w:eastAsia="zh-CN"/>
        </w:rPr>
      </w:pPr>
    </w:p>
    <w:p w14:paraId="073C1E31">
      <w:pPr>
        <w:widowControl w:val="0"/>
        <w:numPr>
          <w:ilvl w:val="0"/>
          <w:numId w:val="0"/>
        </w:numPr>
        <w:adjustRightInd w:val="0"/>
        <w:snapToGrid w:val="0"/>
        <w:spacing w:line="360" w:lineRule="auto"/>
        <w:jc w:val="both"/>
        <w:textAlignment w:val="baseline"/>
        <w:rPr>
          <w:rFonts w:hint="default"/>
          <w:lang w:val="en-US" w:eastAsia="zh-CN"/>
        </w:rPr>
      </w:pPr>
    </w:p>
    <w:p w14:paraId="301AF70B">
      <w:pPr>
        <w:widowControl w:val="0"/>
        <w:numPr>
          <w:ilvl w:val="0"/>
          <w:numId w:val="0"/>
        </w:numPr>
        <w:adjustRightInd w:val="0"/>
        <w:snapToGrid w:val="0"/>
        <w:spacing w:line="360" w:lineRule="auto"/>
        <w:jc w:val="both"/>
        <w:textAlignment w:val="baseline"/>
        <w:rPr>
          <w:rFonts w:hint="default"/>
          <w:lang w:val="en-US" w:eastAsia="zh-CN"/>
        </w:rPr>
      </w:pPr>
    </w:p>
    <w:p w14:paraId="20ADA8C5">
      <w:pPr>
        <w:widowControl w:val="0"/>
        <w:numPr>
          <w:ilvl w:val="0"/>
          <w:numId w:val="0"/>
        </w:numPr>
        <w:adjustRightInd w:val="0"/>
        <w:snapToGrid w:val="0"/>
        <w:spacing w:line="360" w:lineRule="auto"/>
        <w:jc w:val="both"/>
        <w:textAlignment w:val="baseline"/>
        <w:rPr>
          <w:rFonts w:hint="default"/>
          <w:lang w:val="en-US" w:eastAsia="zh-CN"/>
        </w:rPr>
      </w:pPr>
    </w:p>
    <w:p w14:paraId="1888B813">
      <w:pPr>
        <w:widowControl w:val="0"/>
        <w:numPr>
          <w:ilvl w:val="0"/>
          <w:numId w:val="0"/>
        </w:numPr>
        <w:adjustRightInd w:val="0"/>
        <w:snapToGrid w:val="0"/>
        <w:spacing w:line="360" w:lineRule="auto"/>
        <w:jc w:val="both"/>
        <w:textAlignment w:val="baseline"/>
        <w:rPr>
          <w:rFonts w:hint="default"/>
          <w:lang w:val="en-US" w:eastAsia="zh-CN"/>
        </w:rPr>
      </w:pPr>
    </w:p>
    <w:p w14:paraId="00E88F72">
      <w:pPr>
        <w:widowControl w:val="0"/>
        <w:numPr>
          <w:ilvl w:val="0"/>
          <w:numId w:val="0"/>
        </w:numPr>
        <w:adjustRightInd w:val="0"/>
        <w:snapToGrid w:val="0"/>
        <w:spacing w:line="360" w:lineRule="auto"/>
        <w:jc w:val="both"/>
        <w:textAlignment w:val="baseline"/>
        <w:rPr>
          <w:rFonts w:hint="default"/>
          <w:lang w:val="en-US" w:eastAsia="zh-CN"/>
        </w:rPr>
      </w:pPr>
    </w:p>
    <w:p w14:paraId="3DC095FF">
      <w:pPr>
        <w:widowControl w:val="0"/>
        <w:numPr>
          <w:ilvl w:val="0"/>
          <w:numId w:val="0"/>
        </w:numPr>
        <w:adjustRightInd w:val="0"/>
        <w:snapToGrid w:val="0"/>
        <w:spacing w:line="360" w:lineRule="auto"/>
        <w:jc w:val="both"/>
        <w:textAlignment w:val="baseline"/>
        <w:rPr>
          <w:rFonts w:hint="default"/>
          <w:lang w:val="en-US" w:eastAsia="zh-CN"/>
        </w:rPr>
      </w:pPr>
    </w:p>
    <w:p w14:paraId="294DB812">
      <w:pPr>
        <w:widowControl w:val="0"/>
        <w:numPr>
          <w:ilvl w:val="0"/>
          <w:numId w:val="0"/>
        </w:numPr>
        <w:adjustRightInd w:val="0"/>
        <w:snapToGrid w:val="0"/>
        <w:spacing w:line="360" w:lineRule="auto"/>
        <w:jc w:val="both"/>
        <w:textAlignment w:val="baseline"/>
        <w:rPr>
          <w:rFonts w:hint="default"/>
          <w:lang w:val="en-US" w:eastAsia="zh-CN"/>
        </w:rPr>
      </w:pPr>
    </w:p>
    <w:p w14:paraId="10C78BC4">
      <w:pPr>
        <w:pStyle w:val="2"/>
        <w:keepNext w:val="0"/>
        <w:keepLines w:val="0"/>
        <w:pageBreakBefore w:val="0"/>
        <w:numPr>
          <w:ilvl w:val="0"/>
          <w:numId w:val="0"/>
        </w:numPr>
        <w:ind w:leftChars="0"/>
        <w:jc w:val="center"/>
        <w:rPr>
          <w:rFonts w:hint="eastAsia" w:ascii="宋体" w:hAnsi="宋体" w:cs="Times New Roman"/>
          <w:bCs w:val="0"/>
          <w:spacing w:val="0"/>
          <w:sz w:val="32"/>
          <w:szCs w:val="32"/>
          <w:lang w:val="en-US" w:eastAsia="zh-CN"/>
        </w:rPr>
      </w:pPr>
    </w:p>
    <w:p w14:paraId="25F36E01">
      <w:pPr>
        <w:pStyle w:val="2"/>
        <w:keepNext w:val="0"/>
        <w:keepLines w:val="0"/>
        <w:pageBreakBefore w:val="0"/>
        <w:numPr>
          <w:ilvl w:val="0"/>
          <w:numId w:val="0"/>
        </w:numPr>
        <w:ind w:leftChars="0"/>
        <w:jc w:val="center"/>
        <w:rPr>
          <w:rFonts w:hint="eastAsia" w:ascii="宋体" w:hAnsi="宋体" w:cs="Times New Roman"/>
          <w:bCs w:val="0"/>
          <w:spacing w:val="0"/>
          <w:sz w:val="32"/>
          <w:szCs w:val="32"/>
          <w:lang w:val="en-US" w:eastAsia="zh-CN"/>
        </w:rPr>
      </w:pPr>
      <w:r>
        <w:rPr>
          <w:rFonts w:hint="eastAsia" w:ascii="宋体" w:hAnsi="宋体" w:cs="Times New Roman"/>
          <w:bCs w:val="0"/>
          <w:spacing w:val="0"/>
          <w:sz w:val="32"/>
          <w:szCs w:val="32"/>
          <w:lang w:val="en-US" w:eastAsia="zh-CN"/>
        </w:rPr>
        <w:t>4</w:t>
      </w:r>
      <w:r>
        <w:rPr>
          <w:rFonts w:hint="eastAsia" w:ascii="宋体" w:hAnsi="宋体" w:eastAsia="宋体" w:cs="Times New Roman"/>
          <w:bCs w:val="0"/>
          <w:spacing w:val="0"/>
          <w:sz w:val="32"/>
          <w:szCs w:val="32"/>
          <w:lang w:val="en-US" w:eastAsia="zh-CN"/>
        </w:rPr>
        <w:t>制定中机国际业务系统对接方案、差旅服务平台资源优势</w:t>
      </w:r>
    </w:p>
    <w:p w14:paraId="2C26FED2">
      <w:pPr>
        <w:rPr>
          <w:rFonts w:hint="eastAsia" w:ascii="宋体" w:hAnsi="宋体" w:cs="Times New Roman"/>
          <w:bCs w:val="0"/>
          <w:spacing w:val="0"/>
          <w:sz w:val="32"/>
          <w:szCs w:val="32"/>
          <w:lang w:val="en-US" w:eastAsia="zh-CN"/>
        </w:rPr>
      </w:pPr>
    </w:p>
    <w:p w14:paraId="622BF967">
      <w:pPr>
        <w:rPr>
          <w:rFonts w:hint="eastAsia" w:ascii="宋体" w:hAnsi="宋体" w:cs="Times New Roman"/>
          <w:bCs w:val="0"/>
          <w:spacing w:val="0"/>
          <w:sz w:val="32"/>
          <w:szCs w:val="32"/>
          <w:lang w:val="en-US" w:eastAsia="zh-CN"/>
        </w:rPr>
      </w:pPr>
    </w:p>
    <w:p w14:paraId="50AB0932">
      <w:pPr>
        <w:rPr>
          <w:rFonts w:hint="eastAsia" w:ascii="宋体" w:hAnsi="宋体" w:cs="Times New Roman"/>
          <w:bCs w:val="0"/>
          <w:spacing w:val="0"/>
          <w:sz w:val="32"/>
          <w:szCs w:val="32"/>
          <w:lang w:val="en-US" w:eastAsia="zh-CN"/>
        </w:rPr>
      </w:pPr>
    </w:p>
    <w:p w14:paraId="123A1936">
      <w:pPr>
        <w:rPr>
          <w:rFonts w:hint="eastAsia" w:ascii="宋体" w:hAnsi="宋体" w:cs="Times New Roman"/>
          <w:bCs w:val="0"/>
          <w:spacing w:val="0"/>
          <w:sz w:val="32"/>
          <w:szCs w:val="32"/>
          <w:lang w:val="en-US" w:eastAsia="zh-CN"/>
        </w:rPr>
      </w:pPr>
    </w:p>
    <w:p w14:paraId="59386C75">
      <w:pPr>
        <w:rPr>
          <w:rFonts w:hint="eastAsia" w:ascii="宋体" w:hAnsi="宋体" w:cs="Times New Roman"/>
          <w:bCs w:val="0"/>
          <w:spacing w:val="0"/>
          <w:sz w:val="32"/>
          <w:szCs w:val="32"/>
          <w:lang w:val="en-US" w:eastAsia="zh-CN"/>
        </w:rPr>
      </w:pPr>
    </w:p>
    <w:p w14:paraId="43876950">
      <w:pPr>
        <w:rPr>
          <w:rFonts w:hint="eastAsia" w:ascii="宋体" w:hAnsi="宋体" w:cs="Times New Roman"/>
          <w:bCs w:val="0"/>
          <w:spacing w:val="0"/>
          <w:sz w:val="32"/>
          <w:szCs w:val="32"/>
          <w:lang w:val="en-US" w:eastAsia="zh-CN"/>
        </w:rPr>
      </w:pPr>
    </w:p>
    <w:p w14:paraId="4DB6C0B0">
      <w:pPr>
        <w:rPr>
          <w:rFonts w:hint="eastAsia" w:ascii="宋体" w:hAnsi="宋体" w:cs="Times New Roman"/>
          <w:bCs w:val="0"/>
          <w:spacing w:val="0"/>
          <w:sz w:val="32"/>
          <w:szCs w:val="32"/>
          <w:lang w:val="en-US" w:eastAsia="zh-CN"/>
        </w:rPr>
      </w:pPr>
    </w:p>
    <w:p w14:paraId="554DAE7A">
      <w:pPr>
        <w:rPr>
          <w:rFonts w:hint="eastAsia" w:ascii="宋体" w:hAnsi="宋体" w:cs="Times New Roman"/>
          <w:bCs w:val="0"/>
          <w:spacing w:val="0"/>
          <w:sz w:val="32"/>
          <w:szCs w:val="32"/>
          <w:lang w:val="en-US" w:eastAsia="zh-CN"/>
        </w:rPr>
      </w:pPr>
    </w:p>
    <w:p w14:paraId="74D81146">
      <w:pPr>
        <w:rPr>
          <w:rFonts w:hint="eastAsia" w:ascii="宋体" w:hAnsi="宋体" w:cs="Times New Roman"/>
          <w:bCs w:val="0"/>
          <w:spacing w:val="0"/>
          <w:sz w:val="32"/>
          <w:szCs w:val="32"/>
          <w:lang w:val="en-US" w:eastAsia="zh-CN"/>
        </w:rPr>
      </w:pPr>
    </w:p>
    <w:p w14:paraId="54E85CEC">
      <w:pPr>
        <w:rPr>
          <w:rFonts w:hint="eastAsia" w:ascii="宋体" w:hAnsi="宋体" w:cs="Times New Roman"/>
          <w:bCs w:val="0"/>
          <w:spacing w:val="0"/>
          <w:sz w:val="32"/>
          <w:szCs w:val="32"/>
          <w:lang w:val="en-US" w:eastAsia="zh-CN"/>
        </w:rPr>
      </w:pPr>
    </w:p>
    <w:p w14:paraId="03004565">
      <w:pPr>
        <w:rPr>
          <w:rFonts w:hint="eastAsia" w:ascii="宋体" w:hAnsi="宋体" w:cs="Times New Roman"/>
          <w:bCs w:val="0"/>
          <w:spacing w:val="0"/>
          <w:sz w:val="32"/>
          <w:szCs w:val="32"/>
          <w:lang w:val="en-US" w:eastAsia="zh-CN"/>
        </w:rPr>
      </w:pPr>
    </w:p>
    <w:p w14:paraId="33BBD316">
      <w:pPr>
        <w:rPr>
          <w:rFonts w:hint="eastAsia" w:ascii="宋体" w:hAnsi="宋体" w:cs="Times New Roman"/>
          <w:bCs w:val="0"/>
          <w:spacing w:val="0"/>
          <w:sz w:val="32"/>
          <w:szCs w:val="32"/>
          <w:lang w:val="en-US" w:eastAsia="zh-CN"/>
        </w:rPr>
      </w:pPr>
    </w:p>
    <w:p w14:paraId="0D605FA3">
      <w:pPr>
        <w:rPr>
          <w:rFonts w:hint="eastAsia" w:ascii="宋体" w:hAnsi="宋体" w:cs="Times New Roman"/>
          <w:bCs w:val="0"/>
          <w:spacing w:val="0"/>
          <w:sz w:val="32"/>
          <w:szCs w:val="32"/>
          <w:lang w:val="en-US" w:eastAsia="zh-CN"/>
        </w:rPr>
      </w:pPr>
    </w:p>
    <w:p w14:paraId="6A7E29E2">
      <w:pPr>
        <w:rPr>
          <w:rFonts w:hint="eastAsia" w:ascii="宋体" w:hAnsi="宋体" w:cs="Times New Roman"/>
          <w:bCs w:val="0"/>
          <w:spacing w:val="0"/>
          <w:sz w:val="32"/>
          <w:szCs w:val="32"/>
          <w:lang w:val="en-US" w:eastAsia="zh-CN"/>
        </w:rPr>
      </w:pPr>
    </w:p>
    <w:p w14:paraId="70FE0D40">
      <w:pPr>
        <w:rPr>
          <w:rFonts w:hint="eastAsia" w:ascii="宋体" w:hAnsi="宋体" w:cs="Times New Roman"/>
          <w:bCs w:val="0"/>
          <w:spacing w:val="0"/>
          <w:sz w:val="32"/>
          <w:szCs w:val="32"/>
          <w:lang w:val="en-US" w:eastAsia="zh-CN"/>
        </w:rPr>
      </w:pPr>
    </w:p>
    <w:p w14:paraId="09C6A6D7">
      <w:pPr>
        <w:rPr>
          <w:rFonts w:hint="eastAsia" w:ascii="宋体" w:hAnsi="宋体" w:cs="Times New Roman"/>
          <w:bCs w:val="0"/>
          <w:spacing w:val="0"/>
          <w:sz w:val="32"/>
          <w:szCs w:val="32"/>
          <w:lang w:val="en-US" w:eastAsia="zh-CN"/>
        </w:rPr>
      </w:pPr>
    </w:p>
    <w:p w14:paraId="3E86D432">
      <w:pPr>
        <w:rPr>
          <w:rFonts w:hint="eastAsia" w:ascii="宋体" w:hAnsi="宋体" w:cs="Times New Roman"/>
          <w:bCs w:val="0"/>
          <w:spacing w:val="0"/>
          <w:sz w:val="32"/>
          <w:szCs w:val="32"/>
          <w:lang w:val="en-US" w:eastAsia="zh-CN"/>
        </w:rPr>
      </w:pPr>
    </w:p>
    <w:p w14:paraId="11D820DC">
      <w:pPr>
        <w:rPr>
          <w:rFonts w:hint="eastAsia" w:ascii="宋体" w:hAnsi="宋体" w:cs="Times New Roman"/>
          <w:bCs w:val="0"/>
          <w:spacing w:val="0"/>
          <w:sz w:val="32"/>
          <w:szCs w:val="32"/>
          <w:lang w:val="en-US" w:eastAsia="zh-CN"/>
        </w:rPr>
      </w:pPr>
    </w:p>
    <w:p w14:paraId="50D18F30">
      <w:pPr>
        <w:rPr>
          <w:rFonts w:hint="eastAsia" w:ascii="宋体" w:hAnsi="宋体" w:cs="Times New Roman"/>
          <w:bCs w:val="0"/>
          <w:spacing w:val="0"/>
          <w:sz w:val="32"/>
          <w:szCs w:val="32"/>
          <w:lang w:val="en-US" w:eastAsia="zh-CN"/>
        </w:rPr>
      </w:pPr>
    </w:p>
    <w:p w14:paraId="0E35E368">
      <w:pPr>
        <w:rPr>
          <w:rFonts w:hint="eastAsia" w:ascii="宋体" w:hAnsi="宋体" w:cs="Times New Roman"/>
          <w:bCs w:val="0"/>
          <w:spacing w:val="0"/>
          <w:sz w:val="32"/>
          <w:szCs w:val="32"/>
          <w:lang w:val="en-US" w:eastAsia="zh-CN"/>
        </w:rPr>
      </w:pPr>
    </w:p>
    <w:p w14:paraId="2EE0707C">
      <w:pPr>
        <w:rPr>
          <w:rFonts w:hint="eastAsia" w:ascii="宋体" w:hAnsi="宋体" w:cs="Times New Roman"/>
          <w:bCs w:val="0"/>
          <w:spacing w:val="0"/>
          <w:sz w:val="32"/>
          <w:szCs w:val="32"/>
          <w:lang w:val="en-US" w:eastAsia="zh-CN"/>
        </w:rPr>
      </w:pPr>
    </w:p>
    <w:p w14:paraId="11312B90">
      <w:pPr>
        <w:keepNext w:val="0"/>
        <w:keepLines w:val="0"/>
        <w:widowControl/>
        <w:suppressLineNumbers w:val="0"/>
        <w:jc w:val="left"/>
        <w:textAlignment w:val="center"/>
        <w:rPr>
          <w:rFonts w:hint="eastAsia" w:ascii="宋体" w:hAnsi="宋体" w:eastAsia="宋体" w:cs="Times New Roman"/>
          <w:b/>
          <w:bCs w:val="0"/>
          <w:snapToGrid w:val="0"/>
          <w:spacing w:val="0"/>
          <w:sz w:val="28"/>
          <w:szCs w:val="44"/>
          <w:lang w:val="en-US" w:eastAsia="zh-CN" w:bidi="ar-SA"/>
        </w:rPr>
      </w:pPr>
      <w:r>
        <w:rPr>
          <w:rFonts w:hint="eastAsia" w:ascii="宋体" w:hAnsi="宋体" w:eastAsia="宋体" w:cs="Times New Roman"/>
          <w:b/>
          <w:bCs w:val="0"/>
          <w:snapToGrid w:val="0"/>
          <w:spacing w:val="0"/>
          <w:sz w:val="28"/>
          <w:szCs w:val="44"/>
          <w:lang w:val="en-US" w:eastAsia="zh-CN" w:bidi="ar-SA"/>
        </w:rPr>
        <w:t>附件一：</w:t>
      </w:r>
    </w:p>
    <w:p w14:paraId="43C36013">
      <w:pPr>
        <w:pStyle w:val="15"/>
        <w:keepNext/>
        <w:keepLines/>
        <w:widowControl w:val="0"/>
        <w:shd w:val="clear" w:color="auto" w:fill="auto"/>
        <w:bidi w:val="0"/>
        <w:spacing w:before="0" w:after="620" w:line="240" w:lineRule="auto"/>
        <w:ind w:left="0" w:right="0" w:firstLine="0"/>
        <w:jc w:val="center"/>
      </w:pPr>
      <w:bookmarkStart w:id="14" w:name="bookmark8"/>
      <w:bookmarkStart w:id="15" w:name="bookmark10"/>
      <w:bookmarkStart w:id="16" w:name="bookmark9"/>
      <w:r>
        <w:rPr>
          <w:color w:val="000000"/>
          <w:spacing w:val="0"/>
          <w:w w:val="100"/>
          <w:position w:val="0"/>
        </w:rPr>
        <w:t>分包/釆购廉政告知书</w:t>
      </w:r>
      <w:bookmarkEnd w:id="14"/>
      <w:bookmarkEnd w:id="15"/>
      <w:bookmarkEnd w:id="16"/>
    </w:p>
    <w:p w14:paraId="24D87287">
      <w:pPr>
        <w:pStyle w:val="14"/>
        <w:keepNext w:val="0"/>
        <w:keepLines w:val="0"/>
        <w:widowControl w:val="0"/>
        <w:shd w:val="clear" w:color="auto" w:fill="auto"/>
        <w:bidi w:val="0"/>
        <w:spacing w:before="0" w:after="0" w:line="634" w:lineRule="exact"/>
        <w:ind w:left="0" w:right="0" w:firstLine="560"/>
        <w:jc w:val="both"/>
      </w:pPr>
      <w:r>
        <w:rPr>
          <w:color w:val="000000"/>
          <w:spacing w:val="0"/>
          <w:w w:val="100"/>
          <w:position w:val="0"/>
        </w:rPr>
        <w:t>感谢贵单位支持中机国际工程设计研究院有限责任公司分包/釆购工作。</w:t>
      </w:r>
    </w:p>
    <w:p w14:paraId="1215EB74">
      <w:pPr>
        <w:pStyle w:val="14"/>
        <w:keepNext w:val="0"/>
        <w:keepLines w:val="0"/>
        <w:widowControl w:val="0"/>
        <w:shd w:val="clear" w:color="auto" w:fill="auto"/>
        <w:bidi w:val="0"/>
        <w:spacing w:before="0" w:after="0" w:line="634" w:lineRule="exact"/>
        <w:ind w:left="0" w:right="0" w:firstLine="560"/>
        <w:jc w:val="both"/>
      </w:pPr>
      <w:r>
        <w:rPr>
          <w:color w:val="000000"/>
          <w:spacing w:val="0"/>
          <w:w w:val="100"/>
          <w:position w:val="0"/>
        </w:rPr>
        <w:t>为了全面贯彻落实党中央、国务院反腐倡廉方针，保证分包釆购工作的公 正性，保证我司员工的清正廉洁，保证工程、货物及服务质量及合理价格，我们郑重告知贵单位，在同我司开展工作过程中，应遵守</w:t>
      </w:r>
      <w:r>
        <w:rPr>
          <w:color w:val="000000"/>
          <w:spacing w:val="0"/>
          <w:w w:val="100"/>
          <w:position w:val="0"/>
          <w:lang w:val="zh-CN" w:eastAsia="zh-CN" w:bidi="zh-CN"/>
        </w:rPr>
        <w:t>“质量</w:t>
      </w:r>
      <w:r>
        <w:rPr>
          <w:color w:val="000000"/>
          <w:spacing w:val="0"/>
          <w:w w:val="100"/>
          <w:position w:val="0"/>
        </w:rPr>
        <w:t>为本、诚实守信、 依法经营、互利共赢”基本商业原则，并不得向我公司有关人员：</w:t>
      </w:r>
    </w:p>
    <w:p w14:paraId="196F5959">
      <w:pPr>
        <w:pStyle w:val="14"/>
        <w:keepNext w:val="0"/>
        <w:keepLines w:val="0"/>
        <w:widowControl w:val="0"/>
        <w:shd w:val="clear" w:color="auto" w:fill="auto"/>
        <w:tabs>
          <w:tab w:val="left" w:pos="1125"/>
        </w:tabs>
        <w:bidi w:val="0"/>
        <w:spacing w:before="0" w:after="0" w:line="634" w:lineRule="exact"/>
        <w:ind w:left="0" w:right="0" w:firstLine="560"/>
        <w:jc w:val="both"/>
      </w:pPr>
      <w:bookmarkStart w:id="17" w:name="bookmark11"/>
      <w:r>
        <w:rPr>
          <w:color w:val="000000"/>
          <w:spacing w:val="0"/>
          <w:w w:val="100"/>
          <w:position w:val="0"/>
        </w:rPr>
        <w:t>一</w:t>
      </w:r>
      <w:bookmarkEnd w:id="17"/>
      <w:r>
        <w:rPr>
          <w:color w:val="000000"/>
          <w:spacing w:val="0"/>
          <w:w w:val="100"/>
          <w:position w:val="0"/>
        </w:rPr>
        <w:t>、</w:t>
      </w:r>
      <w:r>
        <w:rPr>
          <w:color w:val="000000"/>
          <w:spacing w:val="0"/>
          <w:w w:val="100"/>
          <w:position w:val="0"/>
        </w:rPr>
        <w:tab/>
      </w:r>
      <w:r>
        <w:rPr>
          <w:color w:val="000000"/>
          <w:spacing w:val="0"/>
          <w:w w:val="100"/>
          <w:position w:val="0"/>
        </w:rPr>
        <w:t>以各种名义赠送现金、有价证券和支付凭证；</w:t>
      </w:r>
    </w:p>
    <w:p w14:paraId="51177310">
      <w:pPr>
        <w:pStyle w:val="14"/>
        <w:keepNext w:val="0"/>
        <w:keepLines w:val="0"/>
        <w:widowControl w:val="0"/>
        <w:shd w:val="clear" w:color="auto" w:fill="auto"/>
        <w:tabs>
          <w:tab w:val="left" w:pos="1125"/>
        </w:tabs>
        <w:bidi w:val="0"/>
        <w:spacing w:before="0" w:after="0" w:line="634" w:lineRule="exact"/>
        <w:ind w:left="0" w:right="0" w:firstLine="560"/>
        <w:jc w:val="both"/>
      </w:pPr>
      <w:bookmarkStart w:id="18" w:name="bookmark12"/>
      <w:r>
        <w:rPr>
          <w:color w:val="000000"/>
          <w:spacing w:val="0"/>
          <w:w w:val="100"/>
          <w:position w:val="0"/>
        </w:rPr>
        <w:t>二</w:t>
      </w:r>
      <w:bookmarkEnd w:id="18"/>
      <w:r>
        <w:rPr>
          <w:color w:val="000000"/>
          <w:spacing w:val="0"/>
          <w:w w:val="100"/>
          <w:position w:val="0"/>
        </w:rPr>
        <w:t>、</w:t>
      </w:r>
      <w:r>
        <w:rPr>
          <w:color w:val="000000"/>
          <w:spacing w:val="0"/>
          <w:w w:val="100"/>
          <w:position w:val="0"/>
        </w:rPr>
        <w:tab/>
      </w:r>
      <w:r>
        <w:rPr>
          <w:color w:val="000000"/>
          <w:spacing w:val="0"/>
          <w:w w:val="100"/>
          <w:position w:val="0"/>
        </w:rPr>
        <w:t>搞任何影响执行分包/釆购工作的宴请、娱乐及旅游活动；</w:t>
      </w:r>
    </w:p>
    <w:p w14:paraId="1EB85AFF">
      <w:pPr>
        <w:pStyle w:val="14"/>
        <w:keepNext w:val="0"/>
        <w:keepLines w:val="0"/>
        <w:widowControl w:val="0"/>
        <w:shd w:val="clear" w:color="auto" w:fill="auto"/>
        <w:tabs>
          <w:tab w:val="left" w:pos="1130"/>
        </w:tabs>
        <w:bidi w:val="0"/>
        <w:spacing w:before="0" w:after="0" w:line="634" w:lineRule="exact"/>
        <w:ind w:left="0" w:right="0" w:firstLine="560"/>
        <w:jc w:val="both"/>
      </w:pPr>
      <w:bookmarkStart w:id="19" w:name="bookmark13"/>
      <w:r>
        <w:rPr>
          <w:color w:val="000000"/>
          <w:spacing w:val="0"/>
          <w:w w:val="100"/>
          <w:position w:val="0"/>
        </w:rPr>
        <w:t>三</w:t>
      </w:r>
      <w:bookmarkEnd w:id="19"/>
      <w:r>
        <w:rPr>
          <w:color w:val="000000"/>
          <w:spacing w:val="0"/>
          <w:w w:val="100"/>
          <w:position w:val="0"/>
        </w:rPr>
        <w:t>、</w:t>
      </w:r>
      <w:r>
        <w:rPr>
          <w:color w:val="000000"/>
          <w:spacing w:val="0"/>
          <w:w w:val="100"/>
          <w:position w:val="0"/>
        </w:rPr>
        <w:tab/>
      </w:r>
      <w:r>
        <w:rPr>
          <w:color w:val="000000"/>
          <w:spacing w:val="0"/>
          <w:w w:val="100"/>
          <w:position w:val="0"/>
        </w:rPr>
        <w:t>赠送纪念品、贵重物品、名贵土特产和提供其它形式的利益。</w:t>
      </w:r>
    </w:p>
    <w:p w14:paraId="10A61220">
      <w:pPr>
        <w:pStyle w:val="14"/>
        <w:keepNext w:val="0"/>
        <w:keepLines w:val="0"/>
        <w:widowControl w:val="0"/>
        <w:shd w:val="clear" w:color="auto" w:fill="auto"/>
        <w:bidi w:val="0"/>
        <w:spacing w:before="0" w:after="0" w:line="634" w:lineRule="exact"/>
        <w:ind w:left="0" w:right="0" w:firstLine="560"/>
        <w:jc w:val="both"/>
      </w:pPr>
      <w:r>
        <w:rPr>
          <w:color w:val="000000"/>
          <w:spacing w:val="0"/>
          <w:w w:val="100"/>
          <w:position w:val="0"/>
        </w:rPr>
        <w:t xml:space="preserve">否则，一经发现，将被取消投标、交易或进一步合作的资格。同时欢迎监督（监督电话为 </w:t>
      </w:r>
      <w:r>
        <w:rPr>
          <w:color w:val="000000"/>
          <w:spacing w:val="0"/>
          <w:w w:val="100"/>
          <w:position w:val="0"/>
          <w:sz w:val="28"/>
          <w:szCs w:val="28"/>
          <w:lang w:val="en-US" w:eastAsia="en-US" w:bidi="en-US"/>
        </w:rPr>
        <w:t xml:space="preserve">0731-85383419, </w:t>
      </w:r>
      <w:r>
        <w:rPr>
          <w:color w:val="000000"/>
          <w:spacing w:val="0"/>
          <w:w w:val="100"/>
          <w:position w:val="0"/>
          <w:sz w:val="28"/>
          <w:szCs w:val="28"/>
        </w:rPr>
        <w:t>19973126099）</w:t>
      </w:r>
      <w:r>
        <w:rPr>
          <w:color w:val="000000"/>
          <w:spacing w:val="0"/>
          <w:w w:val="100"/>
          <w:position w:val="0"/>
        </w:rPr>
        <w:t>。</w:t>
      </w:r>
    </w:p>
    <w:p w14:paraId="5C36A048">
      <w:pPr>
        <w:pStyle w:val="14"/>
        <w:keepNext w:val="0"/>
        <w:keepLines w:val="0"/>
        <w:widowControl w:val="0"/>
        <w:shd w:val="clear" w:color="auto" w:fill="auto"/>
        <w:bidi w:val="0"/>
        <w:spacing w:before="0" w:after="660" w:line="634" w:lineRule="exact"/>
        <w:ind w:left="0" w:right="0" w:firstLine="540"/>
        <w:jc w:val="both"/>
      </w:pPr>
      <w:r>
        <w:drawing>
          <wp:anchor distT="0" distB="0" distL="114300" distR="114300" simplePos="0" relativeHeight="251660288" behindDoc="0" locked="0" layoutInCell="1" allowOverlap="1">
            <wp:simplePos x="0" y="0"/>
            <wp:positionH relativeFrom="column">
              <wp:posOffset>3234055</wp:posOffset>
            </wp:positionH>
            <wp:positionV relativeFrom="paragraph">
              <wp:posOffset>816610</wp:posOffset>
            </wp:positionV>
            <wp:extent cx="1603375" cy="1524000"/>
            <wp:effectExtent l="0" t="0" r="15875" b="0"/>
            <wp:wrapNone/>
            <wp:docPr id="3" name="Picutre 1"/>
            <wp:cNvGraphicFramePr/>
            <a:graphic xmlns:a="http://schemas.openxmlformats.org/drawingml/2006/main">
              <a:graphicData uri="http://schemas.openxmlformats.org/drawingml/2006/picture">
                <pic:pic xmlns:pic="http://schemas.openxmlformats.org/drawingml/2006/picture">
                  <pic:nvPicPr>
                    <pic:cNvPr id="3" name="Picutre 1"/>
                    <pic:cNvPicPr/>
                  </pic:nvPicPr>
                  <pic:blipFill>
                    <a:blip r:embed="rId6"/>
                    <a:stretch>
                      <a:fillRect/>
                    </a:stretch>
                  </pic:blipFill>
                  <pic:spPr>
                    <a:xfrm>
                      <a:off x="0" y="0"/>
                      <a:ext cx="1603375" cy="152400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2691765</wp:posOffset>
                </wp:positionH>
                <wp:positionV relativeFrom="paragraph">
                  <wp:posOffset>1388110</wp:posOffset>
                </wp:positionV>
                <wp:extent cx="519430" cy="210185"/>
                <wp:effectExtent l="0" t="0" r="0" b="0"/>
                <wp:wrapTopAndBottom/>
                <wp:docPr id="5" name="文本框 5"/>
                <wp:cNvGraphicFramePr/>
                <a:graphic xmlns:a="http://schemas.openxmlformats.org/drawingml/2006/main">
                  <a:graphicData uri="http://schemas.microsoft.com/office/word/2010/wordprocessingShape">
                    <wps:wsp>
                      <wps:cNvSpPr txBox="1"/>
                      <wps:spPr>
                        <a:xfrm>
                          <a:off x="0" y="0"/>
                          <a:ext cx="519430" cy="210185"/>
                        </a:xfrm>
                        <a:prstGeom prst="rect">
                          <a:avLst/>
                        </a:prstGeom>
                        <a:noFill/>
                        <a:ln>
                          <a:noFill/>
                        </a:ln>
                        <a:effectLst/>
                      </wps:spPr>
                      <wps:txbx>
                        <w:txbxContent>
                          <w:p w14:paraId="2789D92A">
                            <w:pPr>
                              <w:pStyle w:val="16"/>
                              <w:keepNext w:val="0"/>
                              <w:keepLines w:val="0"/>
                              <w:widowControl w:val="0"/>
                              <w:shd w:val="clear" w:color="auto" w:fill="auto"/>
                              <w:bidi w:val="0"/>
                              <w:spacing w:before="0" w:after="0" w:line="240" w:lineRule="auto"/>
                              <w:ind w:left="0" w:right="0" w:firstLine="0"/>
                              <w:jc w:val="left"/>
                              <w:rPr>
                                <w:rFonts w:hint="eastAsia" w:eastAsia="宋体"/>
                                <w:lang w:eastAsia="zh-CN"/>
                              </w:rPr>
                            </w:pPr>
                            <w:r>
                              <w:rPr>
                                <w:rFonts w:hint="eastAsia"/>
                                <w:color w:val="000000"/>
                                <w:spacing w:val="0"/>
                                <w:w w:val="100"/>
                                <w:position w:val="0"/>
                                <w:lang w:eastAsia="zh-CN"/>
                              </w:rPr>
                              <w:t>中机国</w:t>
                            </w:r>
                          </w:p>
                        </w:txbxContent>
                      </wps:txbx>
                      <wps:bodyPr lIns="0" tIns="0" rIns="0" bIns="0">
                        <a:noAutofit/>
                      </wps:bodyPr>
                    </wps:wsp>
                  </a:graphicData>
                </a:graphic>
              </wp:anchor>
            </w:drawing>
          </mc:Choice>
          <mc:Fallback>
            <w:pict>
              <v:shape id="_x0000_s1026" o:spid="_x0000_s1026" o:spt="202" type="#_x0000_t202" style="position:absolute;left:0pt;margin-left:211.95pt;margin-top:109.3pt;height:16.55pt;width:40.9pt;mso-wrap-distance-bottom:0pt;mso-wrap-distance-top:0pt;z-index:251661312;mso-width-relative:page;mso-height-relative:page;" filled="f" stroked="f" coordsize="21600,21600" o:gfxdata="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JaqvPaAAAACwEAAA8AAAAAAAAAAQAgAAAAIgAAAGRycy9kb3du&#10;cmV2LnhtbFBLAQIUABQAAAAIAIdO4kAFJdVExAEAAI0DAAAOAAAAAAAAAAEAIAAAACkBAABkcnMv&#10;ZTJvRG9jLnhtbFBLBQYAAAAABgAGAFkBAABfBQAAAAA=&#10;">
                <v:fill on="f" focussize="0,0"/>
                <v:stroke on="f"/>
                <v:imagedata o:title=""/>
                <o:lock v:ext="edit" aspectratio="f"/>
                <v:textbox inset="0mm,0mm,0mm,0mm">
                  <w:txbxContent>
                    <w:p w14:paraId="2789D92A">
                      <w:pPr>
                        <w:pStyle w:val="16"/>
                        <w:keepNext w:val="0"/>
                        <w:keepLines w:val="0"/>
                        <w:widowControl w:val="0"/>
                        <w:shd w:val="clear" w:color="auto" w:fill="auto"/>
                        <w:bidi w:val="0"/>
                        <w:spacing w:before="0" w:after="0" w:line="240" w:lineRule="auto"/>
                        <w:ind w:left="0" w:right="0" w:firstLine="0"/>
                        <w:jc w:val="left"/>
                        <w:rPr>
                          <w:rFonts w:hint="eastAsia" w:eastAsia="宋体"/>
                          <w:lang w:eastAsia="zh-CN"/>
                        </w:rPr>
                      </w:pPr>
                      <w:r>
                        <w:rPr>
                          <w:rFonts w:hint="eastAsia"/>
                          <w:color w:val="000000"/>
                          <w:spacing w:val="0"/>
                          <w:w w:val="100"/>
                          <w:position w:val="0"/>
                          <w:lang w:eastAsia="zh-CN"/>
                        </w:rPr>
                        <w:t>中机国</w:t>
                      </w:r>
                    </w:p>
                  </w:txbxContent>
                </v:textbox>
                <w10:wrap type="topAndBottom"/>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4881880</wp:posOffset>
                </wp:positionH>
                <wp:positionV relativeFrom="paragraph">
                  <wp:posOffset>1397000</wp:posOffset>
                </wp:positionV>
                <wp:extent cx="880745" cy="210185"/>
                <wp:effectExtent l="0" t="0" r="0" b="0"/>
                <wp:wrapTopAndBottom/>
                <wp:docPr id="1" name="文本框 1"/>
                <wp:cNvGraphicFramePr/>
                <a:graphic xmlns:a="http://schemas.openxmlformats.org/drawingml/2006/main">
                  <a:graphicData uri="http://schemas.microsoft.com/office/word/2010/wordprocessingShape">
                    <wps:wsp>
                      <wps:cNvSpPr txBox="1"/>
                      <wps:spPr>
                        <a:xfrm>
                          <a:off x="0" y="0"/>
                          <a:ext cx="880745" cy="210185"/>
                        </a:xfrm>
                        <a:prstGeom prst="rect">
                          <a:avLst/>
                        </a:prstGeom>
                        <a:noFill/>
                        <a:ln>
                          <a:noFill/>
                        </a:ln>
                        <a:effectLst/>
                      </wps:spPr>
                      <wps:txbx>
                        <w:txbxContent>
                          <w:p w14:paraId="3D9A692D">
                            <w:pPr>
                              <w:pStyle w:val="16"/>
                              <w:keepNext w:val="0"/>
                              <w:keepLines w:val="0"/>
                              <w:widowControl w:val="0"/>
                              <w:shd w:val="clear" w:color="auto" w:fill="auto"/>
                              <w:bidi w:val="0"/>
                              <w:spacing w:before="0" w:after="0" w:line="240" w:lineRule="auto"/>
                              <w:ind w:left="0" w:right="0" w:firstLine="0"/>
                              <w:jc w:val="left"/>
                            </w:pPr>
                            <w:r>
                              <w:rPr>
                                <w:color w:val="000000"/>
                                <w:spacing w:val="0"/>
                                <w:w w:val="100"/>
                                <w:position w:val="0"/>
                              </w:rPr>
                              <w:t>限责任公司</w:t>
                            </w:r>
                          </w:p>
                        </w:txbxContent>
                      </wps:txbx>
                      <wps:bodyPr lIns="0" tIns="0" rIns="0" bIns="0">
                        <a:noAutofit/>
                      </wps:bodyPr>
                    </wps:wsp>
                  </a:graphicData>
                </a:graphic>
              </wp:anchor>
            </w:drawing>
          </mc:Choice>
          <mc:Fallback>
            <w:pict>
              <v:shape id="_x0000_s1026" o:spid="_x0000_s1026" o:spt="202" type="#_x0000_t202" style="position:absolute;left:0pt;margin-left:384.4pt;margin-top:110pt;height:16.55pt;width:69.35pt;mso-wrap-distance-bottom:0pt;mso-wrap-distance-top:0pt;z-index:251659264;mso-width-relative:page;mso-height-relative:page;" filled="f" stroked="f" coordsize="21600,21600" o:gfxdata="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dyeNoAAAALAQAADwAAAAAAAAABACAAAAAiAAAAZHJzL2Rvd25y&#10;ZXYueG1sUEsBAhQAFAAAAAgAh07iQPQEhazDAQAAjQMAAA4AAAAAAAAAAQAgAAAAKQEAAGRycy9l&#10;Mm9Eb2MueG1sUEsFBgAAAAAGAAYAWQEAAF4FAAAAAA==&#10;">
                <v:fill on="f" focussize="0,0"/>
                <v:stroke on="f"/>
                <v:imagedata o:title=""/>
                <o:lock v:ext="edit" aspectratio="f"/>
                <v:textbox inset="0mm,0mm,0mm,0mm">
                  <w:txbxContent>
                    <w:p w14:paraId="3D9A692D">
                      <w:pPr>
                        <w:pStyle w:val="16"/>
                        <w:keepNext w:val="0"/>
                        <w:keepLines w:val="0"/>
                        <w:widowControl w:val="0"/>
                        <w:shd w:val="clear" w:color="auto" w:fill="auto"/>
                        <w:bidi w:val="0"/>
                        <w:spacing w:before="0" w:after="0" w:line="240" w:lineRule="auto"/>
                        <w:ind w:left="0" w:right="0" w:firstLine="0"/>
                        <w:jc w:val="left"/>
                      </w:pPr>
                      <w:r>
                        <w:rPr>
                          <w:color w:val="000000"/>
                          <w:spacing w:val="0"/>
                          <w:w w:val="100"/>
                          <w:position w:val="0"/>
                        </w:rPr>
                        <w:t>限责任公司</w:t>
                      </w:r>
                    </w:p>
                  </w:txbxContent>
                </v:textbox>
                <w10:wrap type="topAndBottom"/>
              </v:shape>
            </w:pict>
          </mc:Fallback>
        </mc:AlternateContent>
      </w:r>
      <w:r>
        <w:rPr>
          <w:color w:val="000000"/>
          <w:spacing w:val="0"/>
          <w:w w:val="100"/>
          <w:position w:val="0"/>
        </w:rPr>
        <w:t>此致！</w:t>
      </w:r>
    </w:p>
    <w:p w14:paraId="7CF83651">
      <w:pPr>
        <w:adjustRightInd/>
        <w:snapToGrid/>
        <w:spacing w:line="440" w:lineRule="exact"/>
        <w:jc w:val="center"/>
        <w:textAlignment w:val="auto"/>
        <w:rPr>
          <w:rFonts w:ascii="仿宋_GB2312" w:eastAsia="仿宋_GB2312"/>
          <w:spacing w:val="0"/>
        </w:rPr>
      </w:pPr>
    </w:p>
    <w:p w14:paraId="3ECA14DA">
      <w:pPr>
        <w:adjustRightInd/>
        <w:snapToGrid/>
        <w:spacing w:line="440" w:lineRule="exact"/>
        <w:jc w:val="center"/>
        <w:textAlignment w:val="auto"/>
        <w:rPr>
          <w:rFonts w:ascii="仿宋_GB2312" w:eastAsia="仿宋_GB2312"/>
          <w:spacing w:val="0"/>
        </w:rPr>
      </w:pPr>
    </w:p>
    <w:p w14:paraId="1B708969">
      <w:pPr>
        <w:adjustRightInd/>
        <w:snapToGrid/>
        <w:spacing w:line="440" w:lineRule="exact"/>
        <w:jc w:val="center"/>
        <w:textAlignment w:val="auto"/>
        <w:rPr>
          <w:rFonts w:ascii="仿宋_GB2312" w:eastAsia="仿宋_GB2312"/>
          <w:spacing w:val="0"/>
        </w:rPr>
      </w:pPr>
    </w:p>
    <w:p w14:paraId="4D8C9E40">
      <w:pPr>
        <w:adjustRightInd/>
        <w:snapToGrid/>
        <w:spacing w:line="440" w:lineRule="exact"/>
        <w:jc w:val="center"/>
        <w:textAlignment w:val="auto"/>
        <w:rPr>
          <w:rFonts w:ascii="仿宋_GB2312" w:eastAsia="仿宋_GB2312"/>
          <w:spacing w:val="0"/>
        </w:rPr>
      </w:pPr>
    </w:p>
    <w:p w14:paraId="39713D11">
      <w:pPr>
        <w:adjustRightInd/>
        <w:snapToGrid/>
        <w:spacing w:line="440" w:lineRule="exact"/>
        <w:jc w:val="center"/>
        <w:textAlignment w:val="auto"/>
        <w:rPr>
          <w:rFonts w:ascii="仿宋_GB2312" w:eastAsia="仿宋_GB2312"/>
          <w:spacing w:val="0"/>
        </w:rPr>
      </w:pPr>
    </w:p>
    <w:p w14:paraId="67236074">
      <w:pPr>
        <w:pStyle w:val="14"/>
        <w:keepNext w:val="0"/>
        <w:keepLines w:val="0"/>
        <w:widowControl w:val="0"/>
        <w:shd w:val="clear" w:color="auto" w:fill="auto"/>
        <w:bidi w:val="0"/>
        <w:spacing w:before="0" w:after="660" w:line="634" w:lineRule="exact"/>
        <w:ind w:left="0" w:right="0" w:firstLine="540"/>
        <w:jc w:val="both"/>
      </w:pPr>
      <w:r>
        <mc:AlternateContent>
          <mc:Choice Requires="wps">
            <w:drawing>
              <wp:anchor distT="0" distB="0" distL="114300" distR="114300" simplePos="0" relativeHeight="251663360" behindDoc="0" locked="0" layoutInCell="1" allowOverlap="1">
                <wp:simplePos x="0" y="0"/>
                <wp:positionH relativeFrom="column">
                  <wp:posOffset>2691765</wp:posOffset>
                </wp:positionH>
                <wp:positionV relativeFrom="paragraph">
                  <wp:posOffset>1388110</wp:posOffset>
                </wp:positionV>
                <wp:extent cx="519430" cy="210185"/>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519430" cy="210185"/>
                        </a:xfrm>
                        <a:prstGeom prst="rect">
                          <a:avLst/>
                        </a:prstGeom>
                        <a:noFill/>
                        <a:ln>
                          <a:noFill/>
                        </a:ln>
                        <a:effectLst/>
                      </wps:spPr>
                      <wps:txbx>
                        <w:txbxContent>
                          <w:p w14:paraId="39B90501">
                            <w:pPr>
                              <w:pStyle w:val="16"/>
                              <w:keepNext w:val="0"/>
                              <w:keepLines w:val="0"/>
                              <w:widowControl w:val="0"/>
                              <w:shd w:val="clear" w:color="auto" w:fill="auto"/>
                              <w:bidi w:val="0"/>
                              <w:spacing w:before="0" w:after="0" w:line="240" w:lineRule="auto"/>
                              <w:ind w:left="0" w:right="0" w:firstLine="0"/>
                              <w:jc w:val="left"/>
                              <w:rPr>
                                <w:rFonts w:hint="eastAsia" w:eastAsia="宋体"/>
                                <w:lang w:eastAsia="zh-CN"/>
                              </w:rPr>
                            </w:pPr>
                          </w:p>
                        </w:txbxContent>
                      </wps:txbx>
                      <wps:bodyPr lIns="0" tIns="0" rIns="0" bIns="0">
                        <a:noAutofit/>
                      </wps:bodyPr>
                    </wps:wsp>
                  </a:graphicData>
                </a:graphic>
              </wp:anchor>
            </w:drawing>
          </mc:Choice>
          <mc:Fallback>
            <w:pict>
              <v:shape id="_x0000_s1026" o:spid="_x0000_s1026" o:spt="202" type="#_x0000_t202" style="position:absolute;left:0pt;margin-left:211.95pt;margin-top:109.3pt;height:16.55pt;width:40.9pt;mso-wrap-distance-bottom:0pt;mso-wrap-distance-top:0pt;z-index:251663360;mso-width-relative:page;mso-height-relative:page;" filled="f" stroked="f" coordsize="21600,21600" o:gfxdata="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4lqq89oAAAALAQAADwAAAAAAAAABACAAAAAiAAAAZHJzL2Rvd25y&#10;ZXYueG1sUEsBAhQAFAAAAAgAh07iQLp4WnzDAQAAjQMAAA4AAAAAAAAAAQAgAAAAKQEAAGRycy9l&#10;Mm9Eb2MueG1sUEsFBgAAAAAGAAYAWQEAAF4FAAAAAA==&#10;">
                <v:fill on="f" focussize="0,0"/>
                <v:stroke on="f"/>
                <v:imagedata o:title=""/>
                <o:lock v:ext="edit" aspectratio="f"/>
                <v:textbox inset="0mm,0mm,0mm,0mm">
                  <w:txbxContent>
                    <w:p w14:paraId="39B90501">
                      <w:pPr>
                        <w:pStyle w:val="16"/>
                        <w:keepNext w:val="0"/>
                        <w:keepLines w:val="0"/>
                        <w:widowControl w:val="0"/>
                        <w:shd w:val="clear" w:color="auto" w:fill="auto"/>
                        <w:bidi w:val="0"/>
                        <w:spacing w:before="0" w:after="0" w:line="240" w:lineRule="auto"/>
                        <w:ind w:left="0" w:right="0" w:firstLine="0"/>
                        <w:jc w:val="left"/>
                        <w:rPr>
                          <w:rFonts w:hint="eastAsia" w:eastAsia="宋体"/>
                          <w:lang w:eastAsia="zh-CN"/>
                        </w:rPr>
                      </w:pPr>
                    </w:p>
                  </w:txbxContent>
                </v:textbox>
                <w10:wrap type="topAndBottom"/>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4881880</wp:posOffset>
                </wp:positionH>
                <wp:positionV relativeFrom="paragraph">
                  <wp:posOffset>1397000</wp:posOffset>
                </wp:positionV>
                <wp:extent cx="880745" cy="210185"/>
                <wp:effectExtent l="0" t="0" r="0" b="0"/>
                <wp:wrapTopAndBottom/>
                <wp:docPr id="2" name="文本框 2"/>
                <wp:cNvGraphicFramePr/>
                <a:graphic xmlns:a="http://schemas.openxmlformats.org/drawingml/2006/main">
                  <a:graphicData uri="http://schemas.microsoft.com/office/word/2010/wordprocessingShape">
                    <wps:wsp>
                      <wps:cNvSpPr txBox="1"/>
                      <wps:spPr>
                        <a:xfrm>
                          <a:off x="0" y="0"/>
                          <a:ext cx="880745" cy="210185"/>
                        </a:xfrm>
                        <a:prstGeom prst="rect">
                          <a:avLst/>
                        </a:prstGeom>
                        <a:noFill/>
                        <a:ln>
                          <a:noFill/>
                        </a:ln>
                        <a:effectLst/>
                      </wps:spPr>
                      <wps:txbx>
                        <w:txbxContent>
                          <w:p w14:paraId="534AAFF8">
                            <w:pPr>
                              <w:pStyle w:val="16"/>
                              <w:keepNext w:val="0"/>
                              <w:keepLines w:val="0"/>
                              <w:widowControl w:val="0"/>
                              <w:shd w:val="clear" w:color="auto" w:fill="auto"/>
                              <w:bidi w:val="0"/>
                              <w:spacing w:before="0" w:after="0" w:line="240" w:lineRule="auto"/>
                              <w:ind w:left="0" w:right="0" w:firstLine="0"/>
                              <w:jc w:val="left"/>
                            </w:pPr>
                          </w:p>
                        </w:txbxContent>
                      </wps:txbx>
                      <wps:bodyPr lIns="0" tIns="0" rIns="0" bIns="0">
                        <a:noAutofit/>
                      </wps:bodyPr>
                    </wps:wsp>
                  </a:graphicData>
                </a:graphic>
              </wp:anchor>
            </w:drawing>
          </mc:Choice>
          <mc:Fallback>
            <w:pict>
              <v:shape id="_x0000_s1026" o:spid="_x0000_s1026" o:spt="202" type="#_x0000_t202" style="position:absolute;left:0pt;margin-left:384.4pt;margin-top:110pt;height:16.55pt;width:69.35pt;mso-wrap-distance-bottom:0pt;mso-wrap-distance-top:0pt;z-index:251662336;mso-width-relative:page;mso-height-relative:page;" filled="f" stroked="f" coordsize="21600,21600" o:gfxdata="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dyeNoAAAALAQAADwAAAAAAAAABACAAAAAiAAAAZHJzL2Rvd25y&#10;ZXYueG1sUEsBAhQAFAAAAAgAh07iQDXiFOXDAQAAjQMAAA4AAAAAAAAAAQAgAAAAKQEAAGRycy9l&#10;Mm9Eb2MueG1sUEsFBgAAAAAGAAYAWQEAAF4FAAAAAA==&#10;">
                <v:fill on="f" focussize="0,0"/>
                <v:stroke on="f"/>
                <v:imagedata o:title=""/>
                <o:lock v:ext="edit" aspectratio="f"/>
                <v:textbox inset="0mm,0mm,0mm,0mm">
                  <w:txbxContent>
                    <w:p w14:paraId="534AAFF8">
                      <w:pPr>
                        <w:pStyle w:val="16"/>
                        <w:keepNext w:val="0"/>
                        <w:keepLines w:val="0"/>
                        <w:widowControl w:val="0"/>
                        <w:shd w:val="clear" w:color="auto" w:fill="auto"/>
                        <w:bidi w:val="0"/>
                        <w:spacing w:before="0" w:after="0" w:line="240" w:lineRule="auto"/>
                        <w:ind w:left="0" w:right="0" w:firstLine="0"/>
                        <w:jc w:val="left"/>
                      </w:pPr>
                    </w:p>
                  </w:txbxContent>
                </v:textbox>
                <w10:wrap type="topAndBottom"/>
              </v:shape>
            </w:pict>
          </mc:Fallback>
        </mc:AlternateContent>
      </w:r>
      <w:r>
        <w:rPr>
          <w:color w:val="000000"/>
          <w:spacing w:val="0"/>
          <w:w w:val="100"/>
          <w:position w:val="0"/>
        </w:rPr>
        <w:t>此致！</w:t>
      </w:r>
    </w:p>
    <w:p w14:paraId="35BD5488">
      <w:pPr>
        <w:rPr>
          <w:rFonts w:hint="eastAsia" w:ascii="宋体" w:hAnsi="宋体" w:cs="Times New Roman"/>
          <w:bCs w:val="0"/>
          <w:spacing w:val="0"/>
          <w:sz w:val="32"/>
          <w:szCs w:val="32"/>
          <w:lang w:val="en-US" w:eastAsia="zh-CN"/>
        </w:rPr>
      </w:pPr>
    </w:p>
    <w:p w14:paraId="7B3821D8">
      <w:pPr>
        <w:numPr>
          <w:ilvl w:val="0"/>
          <w:numId w:val="0"/>
        </w:numPr>
        <w:ind w:leftChars="0"/>
        <w:rPr>
          <w:rFonts w:hint="eastAsia"/>
          <w:lang w:val="en-US" w:eastAsia="zh-CN"/>
        </w:rPr>
      </w:pPr>
    </w:p>
    <w:p w14:paraId="00046E16">
      <w:pPr>
        <w:pStyle w:val="2"/>
        <w:keepNext w:val="0"/>
        <w:keepLines w:val="0"/>
        <w:pageBreakBefore w:val="0"/>
        <w:numPr>
          <w:ilvl w:val="0"/>
          <w:numId w:val="0"/>
        </w:numPr>
        <w:ind w:leftChars="0" w:firstLine="1606" w:firstLineChars="500"/>
        <w:jc w:val="both"/>
        <w:rPr>
          <w:rFonts w:hint="default" w:ascii="宋体" w:hAnsi="宋体" w:eastAsia="宋体" w:cs="Times New Roman"/>
          <w:bCs w:val="0"/>
          <w:spacing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E5C9B"/>
    <w:multiLevelType w:val="singleLevel"/>
    <w:tmpl w:val="8DEE5C9B"/>
    <w:lvl w:ilvl="0" w:tentative="0">
      <w:start w:val="1"/>
      <w:numFmt w:val="decimal"/>
      <w:lvlText w:val="%1."/>
      <w:lvlJc w:val="left"/>
      <w:pPr>
        <w:tabs>
          <w:tab w:val="left" w:pos="312"/>
        </w:tabs>
      </w:pPr>
    </w:lvl>
  </w:abstractNum>
  <w:abstractNum w:abstractNumId="1">
    <w:nsid w:val="BFA97722"/>
    <w:multiLevelType w:val="singleLevel"/>
    <w:tmpl w:val="BFA97722"/>
    <w:lvl w:ilvl="0" w:tentative="0">
      <w:start w:val="1"/>
      <w:numFmt w:val="decimal"/>
      <w:suff w:val="space"/>
      <w:lvlText w:val="%1）"/>
      <w:lvlJc w:val="left"/>
    </w:lvl>
  </w:abstractNum>
  <w:abstractNum w:abstractNumId="2">
    <w:nsid w:val="DB51A69A"/>
    <w:multiLevelType w:val="singleLevel"/>
    <w:tmpl w:val="DB51A69A"/>
    <w:lvl w:ilvl="0" w:tentative="0">
      <w:start w:val="2"/>
      <w:numFmt w:val="chineseCounting"/>
      <w:suff w:val="space"/>
      <w:lvlText w:val="第%1章"/>
      <w:lvlJc w:val="left"/>
      <w:rPr>
        <w:rFonts w:hint="eastAsia"/>
      </w:rPr>
    </w:lvl>
  </w:abstractNum>
  <w:abstractNum w:abstractNumId="3">
    <w:nsid w:val="F54F1628"/>
    <w:multiLevelType w:val="singleLevel"/>
    <w:tmpl w:val="F54F1628"/>
    <w:lvl w:ilvl="0" w:tentative="0">
      <w:start w:val="1"/>
      <w:numFmt w:val="decimal"/>
      <w:lvlText w:val="%1."/>
      <w:lvlJc w:val="left"/>
      <w:pPr>
        <w:tabs>
          <w:tab w:val="left" w:pos="312"/>
        </w:tabs>
      </w:pPr>
    </w:lvl>
  </w:abstractNum>
  <w:abstractNum w:abstractNumId="4">
    <w:nsid w:val="099B3AB1"/>
    <w:multiLevelType w:val="multilevel"/>
    <w:tmpl w:val="099B3AB1"/>
    <w:lvl w:ilvl="0" w:tentative="0">
      <w:start w:val="1"/>
      <w:numFmt w:val="decimal"/>
      <w:lvlText w:val="%1."/>
      <w:lvlJc w:val="left"/>
      <w:pPr>
        <w:tabs>
          <w:tab w:val="left" w:pos="851"/>
        </w:tabs>
        <w:ind w:left="737" w:hanging="567"/>
      </w:pPr>
      <w:rPr>
        <w:rFonts w:hint="default" w:ascii="宋体" w:hAnsi="宋体"/>
      </w:rPr>
    </w:lvl>
    <w:lvl w:ilvl="1" w:tentative="0">
      <w:start w:val="1"/>
      <w:numFmt w:val="japaneseCounting"/>
      <w:lvlText w:val="第%2条"/>
      <w:lvlJc w:val="left"/>
      <w:pPr>
        <w:tabs>
          <w:tab w:val="left" w:pos="1260"/>
        </w:tabs>
        <w:ind w:left="1260" w:hanging="840"/>
      </w:pPr>
      <w:rPr>
        <w:rFonts w:hint="default" w:cs="Times New Roman"/>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611CE6"/>
    <w:multiLevelType w:val="multilevel"/>
    <w:tmpl w:val="13611CE6"/>
    <w:lvl w:ilvl="0" w:tentative="0">
      <w:start w:val="1"/>
      <w:numFmt w:val="decimal"/>
      <w:lvlText w:val="%1）"/>
      <w:lvlJc w:val="left"/>
      <w:pPr>
        <w:tabs>
          <w:tab w:val="left" w:pos="1065"/>
        </w:tabs>
        <w:ind w:left="1065" w:hanging="7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092E2D"/>
    <w:multiLevelType w:val="multilevel"/>
    <w:tmpl w:val="33092E2D"/>
    <w:lvl w:ilvl="0" w:tentative="0">
      <w:start w:val="1"/>
      <w:numFmt w:val="decimal"/>
      <w:lvlText w:val="%1）"/>
      <w:lvlJc w:val="left"/>
      <w:pPr>
        <w:tabs>
          <w:tab w:val="left" w:pos="1065"/>
        </w:tabs>
        <w:ind w:left="1065" w:hanging="7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BA42845"/>
    <w:multiLevelType w:val="multilevel"/>
    <w:tmpl w:val="4BA42845"/>
    <w:lvl w:ilvl="0" w:tentative="0">
      <w:start w:val="1"/>
      <w:numFmt w:val="japaneseCounting"/>
      <w:lvlText w:val="%1、"/>
      <w:lvlJc w:val="left"/>
      <w:pPr>
        <w:ind w:left="1854" w:hanging="720"/>
      </w:pPr>
      <w:rPr>
        <w:rFonts w:hint="default"/>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8">
    <w:nsid w:val="558D3729"/>
    <w:multiLevelType w:val="multilevel"/>
    <w:tmpl w:val="558D3729"/>
    <w:lvl w:ilvl="0" w:tentative="0">
      <w:start w:val="1"/>
      <w:numFmt w:val="decimal"/>
      <w:lvlText w:val="%1."/>
      <w:lvlJc w:val="left"/>
      <w:pPr>
        <w:tabs>
          <w:tab w:val="left" w:pos="425"/>
        </w:tabs>
        <w:ind w:left="425" w:hanging="425"/>
      </w:pPr>
      <w:rPr>
        <w:rFonts w:hint="eastAsia"/>
        <w:b/>
        <w:i w:val="0"/>
      </w:rPr>
    </w:lvl>
    <w:lvl w:ilvl="1" w:tentative="0">
      <w:start w:val="1"/>
      <w:numFmt w:val="decimal"/>
      <w:pStyle w:val="3"/>
      <w:lvlText w:val="%1.%2."/>
      <w:lvlJc w:val="left"/>
      <w:pPr>
        <w:tabs>
          <w:tab w:val="left" w:pos="567"/>
        </w:tabs>
        <w:ind w:left="567" w:hanging="567"/>
      </w:pPr>
      <w:rPr>
        <w:rFonts w:hint="eastAsia" w:ascii="宋体" w:eastAsia="宋体"/>
        <w:b/>
        <w:i w:val="0"/>
        <w:sz w:val="24"/>
        <w:szCs w:val="24"/>
      </w:rPr>
    </w:lvl>
    <w:lvl w:ilvl="2" w:tentative="0">
      <w:start w:val="1"/>
      <w:numFmt w:val="decimal"/>
      <w:lvlText w:val="%1.%2.%3."/>
      <w:lvlJc w:val="left"/>
      <w:pPr>
        <w:tabs>
          <w:tab w:val="left" w:pos="709"/>
        </w:tabs>
        <w:ind w:left="709" w:hanging="709"/>
      </w:pPr>
      <w:rPr>
        <w:rFonts w:hint="eastAsia"/>
        <w:sz w:val="24"/>
      </w:rPr>
    </w:lvl>
    <w:lvl w:ilvl="3" w:tentative="0">
      <w:start w:val="1"/>
      <w:numFmt w:val="decimal"/>
      <w:lvlText w:val="%1.%2.%3.%4."/>
      <w:lvlJc w:val="left"/>
      <w:pPr>
        <w:tabs>
          <w:tab w:val="left" w:pos="851"/>
        </w:tabs>
        <w:ind w:left="851" w:hanging="851"/>
      </w:pPr>
      <w:rPr>
        <w:rFonts w:hint="eastAsia"/>
        <w:sz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733B7A3A"/>
    <w:multiLevelType w:val="multilevel"/>
    <w:tmpl w:val="733B7A3A"/>
    <w:lvl w:ilvl="0" w:tentative="0">
      <w:start w:val="2"/>
      <w:numFmt w:val="japaneseCounting"/>
      <w:lvlText w:val="第%1章"/>
      <w:lvlJc w:val="left"/>
      <w:pPr>
        <w:tabs>
          <w:tab w:val="left" w:pos="1820"/>
        </w:tabs>
        <w:ind w:left="1820" w:hanging="12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8"/>
  </w:num>
  <w:num w:numId="2">
    <w:abstractNumId w:val="9"/>
  </w:num>
  <w:num w:numId="3">
    <w:abstractNumId w:val="7"/>
  </w:num>
  <w:num w:numId="4">
    <w:abstractNumId w:val="3"/>
  </w:num>
  <w:num w:numId="5">
    <w:abstractNumId w:val="2"/>
  </w:num>
  <w:num w:numId="6">
    <w:abstractNumId w:val="5"/>
  </w:num>
  <w:num w:numId="7">
    <w:abstractNumId w:val="4"/>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2YjE4MTU5NjhhNzU5NGZjN2RjYzcyZWZmMzNlMzgifQ=="/>
  </w:docVars>
  <w:rsids>
    <w:rsidRoot w:val="48C854BE"/>
    <w:rsid w:val="081E6AF4"/>
    <w:rsid w:val="140E3086"/>
    <w:rsid w:val="1B5748D1"/>
    <w:rsid w:val="262A42BC"/>
    <w:rsid w:val="301D606C"/>
    <w:rsid w:val="3DF60AF9"/>
    <w:rsid w:val="44363192"/>
    <w:rsid w:val="45196307"/>
    <w:rsid w:val="48C854BE"/>
    <w:rsid w:val="575F3179"/>
    <w:rsid w:val="57E22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jc w:val="both"/>
      <w:textAlignment w:val="baseline"/>
    </w:pPr>
    <w:rPr>
      <w:rFonts w:ascii="Times New Roman" w:hAnsi="Times New Roman" w:eastAsia="宋体" w:cs="Times New Roman"/>
      <w:snapToGrid w:val="0"/>
      <w:spacing w:val="30"/>
      <w:sz w:val="28"/>
      <w:szCs w:val="28"/>
      <w:lang w:val="en-US" w:eastAsia="zh-CN" w:bidi="ar-SA"/>
    </w:rPr>
  </w:style>
  <w:style w:type="paragraph" w:styleId="2">
    <w:name w:val="heading 1"/>
    <w:basedOn w:val="1"/>
    <w:next w:val="1"/>
    <w:qFormat/>
    <w:uiPriority w:val="0"/>
    <w:pPr>
      <w:keepNext/>
      <w:keepLines/>
      <w:pageBreakBefore/>
      <w:spacing w:before="100" w:after="100"/>
      <w:jc w:val="center"/>
      <w:outlineLvl w:val="0"/>
    </w:pPr>
    <w:rPr>
      <w:b/>
      <w:bCs/>
      <w:sz w:val="44"/>
      <w:szCs w:val="44"/>
    </w:rPr>
  </w:style>
  <w:style w:type="paragraph" w:styleId="3">
    <w:name w:val="heading 2"/>
    <w:basedOn w:val="1"/>
    <w:next w:val="1"/>
    <w:qFormat/>
    <w:uiPriority w:val="0"/>
    <w:pPr>
      <w:keepNext/>
      <w:numPr>
        <w:ilvl w:val="1"/>
        <w:numId w:val="1"/>
      </w:numPr>
      <w:spacing w:before="150"/>
      <w:outlineLvl w:val="1"/>
    </w:pPr>
    <w:rPr>
      <w:rFonts w:ascii="宋体"/>
      <w:b/>
      <w:bCs/>
      <w:spacing w:val="0"/>
      <w:kern w:val="2"/>
      <w:sz w:val="32"/>
      <w:szCs w:val="32"/>
    </w:rPr>
  </w:style>
  <w:style w:type="paragraph" w:styleId="4">
    <w:name w:val="heading 3"/>
    <w:basedOn w:val="1"/>
    <w:next w:val="1"/>
    <w:qFormat/>
    <w:uiPriority w:val="0"/>
    <w:pPr>
      <w:spacing w:before="50"/>
      <w:outlineLvl w:val="2"/>
    </w:pPr>
    <w:rPr>
      <w:bCs/>
      <w:sz w:val="30"/>
      <w:szCs w:val="3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widowControl w:val="0"/>
      <w:adjustRightInd w:val="0"/>
      <w:snapToGrid w:val="0"/>
      <w:spacing w:line="360" w:lineRule="atLeast"/>
      <w:jc w:val="both"/>
      <w:textAlignment w:val="baseline"/>
    </w:pPr>
    <w:rPr>
      <w:snapToGrid w:val="0"/>
      <w:sz w:val="28"/>
      <w:szCs w:val="28"/>
      <w:lang w:val="en-US" w:eastAsia="zh-CN" w:bidi="ar-SA"/>
    </w:rPr>
  </w:style>
  <w:style w:type="paragraph" w:styleId="6">
    <w:name w:val="Date"/>
    <w:basedOn w:val="1"/>
    <w:next w:val="1"/>
    <w:qFormat/>
    <w:uiPriority w:val="0"/>
    <w:pPr>
      <w:adjustRightInd/>
      <w:textAlignment w:val="auto"/>
    </w:pPr>
    <w:rPr>
      <w:bCs/>
      <w:snapToGrid/>
      <w:kern w:val="2"/>
    </w:rPr>
  </w:style>
  <w:style w:type="paragraph" w:styleId="7">
    <w:name w:val="footer"/>
    <w:basedOn w:val="1"/>
    <w:qFormat/>
    <w:uiPriority w:val="0"/>
    <w:pPr>
      <w:pBdr>
        <w:top w:val="single" w:color="auto" w:sz="6" w:space="1"/>
      </w:pBdr>
      <w:jc w:val="right"/>
    </w:pPr>
    <w:rPr>
      <w:sz w:val="21"/>
      <w:szCs w:val="21"/>
    </w:rPr>
  </w:style>
  <w:style w:type="paragraph" w:styleId="8">
    <w:name w:val="header"/>
    <w:basedOn w:val="1"/>
    <w:qFormat/>
    <w:uiPriority w:val="0"/>
    <w:pPr>
      <w:pBdr>
        <w:bottom w:val="thickThinSmallGap" w:color="auto" w:sz="12" w:space="1"/>
      </w:pBdr>
      <w:jc w:val="right"/>
    </w:pPr>
    <w:rPr>
      <w:sz w:val="21"/>
      <w:szCs w:val="21"/>
    </w:rPr>
  </w:style>
  <w:style w:type="paragraph" w:styleId="9">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paragraph" w:styleId="10">
    <w:name w:val="Body Text First Indent"/>
    <w:basedOn w:val="5"/>
    <w:qFormat/>
    <w:uiPriority w:val="0"/>
    <w:rPr>
      <w:spacing w:val="3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Body text|1"/>
    <w:basedOn w:val="1"/>
    <w:unhideWhenUsed/>
    <w:qFormat/>
    <w:uiPriority w:val="0"/>
    <w:pPr>
      <w:widowControl w:val="0"/>
      <w:spacing w:line="420" w:lineRule="auto"/>
      <w:ind w:firstLine="400"/>
    </w:pPr>
    <w:rPr>
      <w:rFonts w:hint="default" w:hAnsi="宋体" w:cs="宋体"/>
      <w:color w:val="000000"/>
      <w:sz w:val="22"/>
      <w:szCs w:val="22"/>
      <w:lang w:val="zh-TW" w:eastAsia="zh-TW"/>
    </w:rPr>
  </w:style>
  <w:style w:type="paragraph" w:customStyle="1" w:styleId="15">
    <w:name w:val="Heading #1|1"/>
    <w:basedOn w:val="1"/>
    <w:qFormat/>
    <w:uiPriority w:val="0"/>
    <w:pPr>
      <w:widowControl w:val="0"/>
      <w:shd w:val="clear" w:color="auto" w:fill="auto"/>
      <w:spacing w:after="600"/>
      <w:jc w:val="center"/>
      <w:outlineLvl w:val="0"/>
    </w:pPr>
    <w:rPr>
      <w:rFonts w:ascii="宋体" w:hAnsi="宋体" w:eastAsia="宋体" w:cs="宋体"/>
      <w:sz w:val="32"/>
      <w:szCs w:val="32"/>
      <w:u w:val="none"/>
      <w:shd w:val="clear" w:color="auto" w:fill="auto"/>
      <w:lang w:val="zh-TW" w:eastAsia="zh-TW" w:bidi="zh-TW"/>
    </w:rPr>
  </w:style>
  <w:style w:type="paragraph" w:customStyle="1" w:styleId="16">
    <w:name w:val="Picture caption|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854</Words>
  <Characters>901</Characters>
  <Lines>0</Lines>
  <Paragraphs>0</Paragraphs>
  <TotalTime>4</TotalTime>
  <ScaleCrop>false</ScaleCrop>
  <LinksUpToDate>false</LinksUpToDate>
  <CharactersWithSpaces>2166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2024-11-05T01:34:00Z</dcterms:created>
  <dc:creator>CMIE</dc:creator>
  <cp:lastModifiedBy>CMIE</cp:lastModifiedBy>
  <cp:lastPrinted>2024-11-05T08:57:00Z</cp:lastPrinted>
  <dcterms:modified xsi:type="dcterms:W3CDTF">2024-11-29T01:59:28Z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256D95A201C94BE98A277AD308D090F3_11</vt:lpwstr>
  </property>
</Properties>
</file>