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8A20D5">
      <w:pPr>
        <w:ind w:firstLine="435"/>
      </w:pPr>
      <w:bookmarkStart w:id="0" w:name="_Toc300678060"/>
    </w:p>
    <w:p w14:paraId="0A1A8B83">
      <w:pPr>
        <w:ind w:firstLine="435"/>
      </w:pPr>
    </w:p>
    <w:p w14:paraId="3766C515">
      <w:pPr>
        <w:ind w:firstLine="435"/>
      </w:pPr>
    </w:p>
    <w:p w14:paraId="7CA37BB6">
      <w:pPr>
        <w:spacing w:line="540" w:lineRule="exact"/>
        <w:jc w:val="center"/>
        <w:rPr>
          <w:sz w:val="28"/>
          <w:szCs w:val="28"/>
        </w:rPr>
      </w:pPr>
      <w:r>
        <w:rPr>
          <w:rFonts w:eastAsia="黑体"/>
          <w:sz w:val="28"/>
          <w:szCs w:val="28"/>
          <w:u w:val="single"/>
        </w:rPr>
        <w:t xml:space="preserve"> </w:t>
      </w:r>
      <w:r>
        <w:rPr>
          <w:rFonts w:hint="eastAsia" w:eastAsia="黑体"/>
          <w:sz w:val="28"/>
          <w:szCs w:val="28"/>
          <w:u w:val="single"/>
        </w:rPr>
        <w:t>湖南美特科研成果转化基地暨正极材料中试线建设项目设计、采购、施工工程总承包——机电安装工程专业分包</w:t>
      </w:r>
      <w:r>
        <w:rPr>
          <w:rFonts w:eastAsia="黑体"/>
          <w:sz w:val="28"/>
          <w:szCs w:val="28"/>
          <w:u w:val="single"/>
        </w:rPr>
        <w:t xml:space="preserve"> </w:t>
      </w:r>
      <w:r>
        <w:rPr>
          <w:rFonts w:hint="eastAsia" w:eastAsia="黑体"/>
          <w:sz w:val="28"/>
          <w:szCs w:val="28"/>
        </w:rPr>
        <w:t>竞争性谈判</w:t>
      </w:r>
    </w:p>
    <w:p w14:paraId="26CDE117">
      <w:pPr>
        <w:ind w:firstLine="435"/>
        <w:rPr>
          <w:szCs w:val="21"/>
        </w:rPr>
      </w:pPr>
    </w:p>
    <w:p w14:paraId="4340FF74">
      <w:pPr>
        <w:ind w:firstLine="435"/>
        <w:rPr>
          <w:szCs w:val="21"/>
        </w:rPr>
      </w:pPr>
    </w:p>
    <w:p w14:paraId="2F94E5A6">
      <w:pPr>
        <w:ind w:firstLine="435"/>
        <w:rPr>
          <w:szCs w:val="21"/>
        </w:rPr>
      </w:pPr>
    </w:p>
    <w:p w14:paraId="7E3AE958">
      <w:pPr>
        <w:ind w:firstLine="435"/>
        <w:rPr>
          <w:szCs w:val="21"/>
        </w:rPr>
      </w:pPr>
    </w:p>
    <w:p w14:paraId="3516BF38">
      <w:pPr>
        <w:ind w:firstLine="435"/>
        <w:rPr>
          <w:szCs w:val="21"/>
        </w:rPr>
      </w:pPr>
    </w:p>
    <w:p w14:paraId="44B290B3">
      <w:pPr>
        <w:ind w:firstLine="435"/>
        <w:rPr>
          <w:szCs w:val="21"/>
        </w:rPr>
      </w:pPr>
    </w:p>
    <w:p w14:paraId="1165F633">
      <w:pPr>
        <w:ind w:firstLine="435"/>
        <w:rPr>
          <w:szCs w:val="21"/>
        </w:rPr>
      </w:pPr>
    </w:p>
    <w:p w14:paraId="0FA2CDD5">
      <w:pPr>
        <w:jc w:val="center"/>
        <w:rPr>
          <w:rFonts w:eastAsia="黑体"/>
          <w:sz w:val="72"/>
          <w:szCs w:val="72"/>
        </w:rPr>
      </w:pPr>
      <w:r>
        <w:rPr>
          <w:rFonts w:eastAsia="黑体"/>
          <w:sz w:val="72"/>
          <w:szCs w:val="72"/>
        </w:rPr>
        <w:t>招  标  文  件</w:t>
      </w:r>
    </w:p>
    <w:p w14:paraId="73BF2CE8">
      <w:pPr>
        <w:ind w:firstLine="435"/>
      </w:pPr>
    </w:p>
    <w:p w14:paraId="082AB9E5">
      <w:pPr>
        <w:ind w:firstLine="435"/>
      </w:pPr>
    </w:p>
    <w:p w14:paraId="6A2A322C">
      <w:pPr>
        <w:ind w:firstLine="435"/>
      </w:pPr>
    </w:p>
    <w:p w14:paraId="6FD3B3B9">
      <w:pPr>
        <w:ind w:firstLine="435"/>
      </w:pPr>
    </w:p>
    <w:p w14:paraId="27A2B612">
      <w:pPr>
        <w:ind w:firstLine="435"/>
      </w:pPr>
    </w:p>
    <w:p w14:paraId="282F9FBD">
      <w:pPr>
        <w:ind w:firstLine="435"/>
      </w:pPr>
    </w:p>
    <w:p w14:paraId="460FEF46">
      <w:pPr>
        <w:ind w:firstLine="435"/>
      </w:pPr>
    </w:p>
    <w:p w14:paraId="6C5B338F">
      <w:pPr>
        <w:ind w:firstLine="435"/>
      </w:pPr>
    </w:p>
    <w:p w14:paraId="01D5DAB5">
      <w:pPr>
        <w:ind w:firstLine="435"/>
      </w:pPr>
    </w:p>
    <w:p w14:paraId="0433F8A5">
      <w:pPr>
        <w:ind w:firstLine="435"/>
      </w:pPr>
    </w:p>
    <w:p w14:paraId="58D68FD5">
      <w:pPr>
        <w:ind w:firstLine="435"/>
      </w:pPr>
    </w:p>
    <w:p w14:paraId="3A58D090">
      <w:pPr>
        <w:ind w:firstLine="435"/>
      </w:pPr>
    </w:p>
    <w:p w14:paraId="7C45E7F8">
      <w:pPr>
        <w:ind w:firstLine="435"/>
      </w:pPr>
    </w:p>
    <w:p w14:paraId="20E1161F">
      <w:pPr>
        <w:ind w:firstLine="435"/>
      </w:pPr>
    </w:p>
    <w:p w14:paraId="761A7501">
      <w:pPr>
        <w:ind w:firstLine="435"/>
      </w:pPr>
    </w:p>
    <w:p w14:paraId="7007AE15">
      <w:pPr>
        <w:ind w:firstLine="435"/>
      </w:pPr>
    </w:p>
    <w:p w14:paraId="71AE4C3E">
      <w:pPr>
        <w:ind w:firstLine="435"/>
      </w:pPr>
    </w:p>
    <w:p w14:paraId="46AFE706">
      <w:pPr>
        <w:ind w:firstLine="435"/>
      </w:pPr>
    </w:p>
    <w:p w14:paraId="653EBECC">
      <w:pPr>
        <w:ind w:firstLine="435"/>
      </w:pPr>
    </w:p>
    <w:p w14:paraId="332A8E59">
      <w:pPr>
        <w:ind w:firstLine="435"/>
      </w:pPr>
    </w:p>
    <w:p w14:paraId="02A3B7F0">
      <w:pPr>
        <w:ind w:firstLine="435"/>
      </w:pPr>
    </w:p>
    <w:p w14:paraId="5DD4303A">
      <w:pPr>
        <w:ind w:firstLine="435"/>
      </w:pPr>
    </w:p>
    <w:p w14:paraId="304B0A33">
      <w:pPr>
        <w:ind w:firstLine="435"/>
      </w:pPr>
    </w:p>
    <w:p w14:paraId="49D30AF0">
      <w:pPr>
        <w:ind w:firstLine="435"/>
      </w:pPr>
    </w:p>
    <w:p w14:paraId="40576CCF">
      <w:pPr>
        <w:ind w:firstLine="435"/>
      </w:pPr>
    </w:p>
    <w:p w14:paraId="74F60FF2">
      <w:pPr>
        <w:ind w:firstLine="435"/>
      </w:pPr>
    </w:p>
    <w:p w14:paraId="1ECEB372">
      <w:pPr>
        <w:ind w:firstLine="435"/>
      </w:pPr>
    </w:p>
    <w:p w14:paraId="7AC6F20E">
      <w:pPr>
        <w:ind w:firstLine="435"/>
      </w:pPr>
    </w:p>
    <w:p w14:paraId="3D40F487">
      <w:pPr>
        <w:ind w:firstLine="435"/>
      </w:pPr>
    </w:p>
    <w:p w14:paraId="7FF1B92E">
      <w:pPr>
        <w:ind w:firstLine="435"/>
      </w:pPr>
    </w:p>
    <w:p w14:paraId="775A0741">
      <w:pPr>
        <w:spacing w:line="360" w:lineRule="auto"/>
        <w:ind w:firstLine="437"/>
        <w:jc w:val="center"/>
        <w:rPr>
          <w:rFonts w:eastAsia="黑体"/>
          <w:sz w:val="28"/>
          <w:szCs w:val="28"/>
        </w:rPr>
      </w:pPr>
      <w:r>
        <w:rPr>
          <w:rFonts w:eastAsia="黑体"/>
          <w:sz w:val="28"/>
          <w:szCs w:val="28"/>
        </w:rPr>
        <w:t>招 标 人：</w:t>
      </w:r>
      <w:r>
        <w:rPr>
          <w:rFonts w:eastAsia="黑体"/>
          <w:sz w:val="28"/>
          <w:szCs w:val="28"/>
          <w:u w:val="single"/>
        </w:rPr>
        <w:t xml:space="preserve"> </w:t>
      </w:r>
      <w:r>
        <w:rPr>
          <w:rFonts w:hint="eastAsia" w:eastAsia="黑体"/>
          <w:sz w:val="28"/>
          <w:szCs w:val="28"/>
          <w:u w:val="single"/>
        </w:rPr>
        <w:t>中机国际工程设计研究院有限责任公司</w:t>
      </w:r>
      <w:r>
        <w:rPr>
          <w:rFonts w:eastAsia="黑体"/>
          <w:sz w:val="28"/>
          <w:szCs w:val="28"/>
          <w:u w:val="single"/>
        </w:rPr>
        <w:t xml:space="preserve"> </w:t>
      </w:r>
      <w:r>
        <w:rPr>
          <w:rFonts w:eastAsia="黑体"/>
          <w:sz w:val="28"/>
          <w:szCs w:val="28"/>
        </w:rPr>
        <w:t>（盖单位章）</w:t>
      </w:r>
    </w:p>
    <w:p w14:paraId="53D53808">
      <w:pPr>
        <w:spacing w:line="540" w:lineRule="exact"/>
        <w:ind w:firstLine="437"/>
        <w:jc w:val="center"/>
        <w:rPr>
          <w:rFonts w:eastAsia="黑体"/>
          <w:sz w:val="28"/>
          <w:szCs w:val="28"/>
        </w:rPr>
      </w:pPr>
      <w:r>
        <w:rPr>
          <w:rFonts w:eastAsia="黑体"/>
          <w:sz w:val="28"/>
          <w:szCs w:val="28"/>
        </w:rPr>
        <w:t>日    期：</w:t>
      </w:r>
      <w:r>
        <w:rPr>
          <w:rFonts w:eastAsia="黑体"/>
          <w:sz w:val="28"/>
          <w:szCs w:val="28"/>
          <w:u w:val="single"/>
        </w:rPr>
        <w:t xml:space="preserve">  </w:t>
      </w:r>
      <w:r>
        <w:rPr>
          <w:rFonts w:hint="eastAsia" w:eastAsia="黑体"/>
          <w:sz w:val="28"/>
          <w:szCs w:val="28"/>
          <w:u w:val="single"/>
        </w:rPr>
        <w:t>2024</w:t>
      </w:r>
      <w:r>
        <w:rPr>
          <w:rFonts w:eastAsia="黑体"/>
          <w:sz w:val="28"/>
          <w:szCs w:val="28"/>
          <w:u w:val="single"/>
        </w:rPr>
        <w:t xml:space="preserve">  </w:t>
      </w:r>
      <w:r>
        <w:rPr>
          <w:rFonts w:eastAsia="黑体"/>
          <w:sz w:val="28"/>
          <w:szCs w:val="28"/>
        </w:rPr>
        <w:t>年</w:t>
      </w:r>
      <w:r>
        <w:rPr>
          <w:rFonts w:eastAsia="黑体"/>
          <w:sz w:val="28"/>
          <w:szCs w:val="28"/>
          <w:u w:val="single"/>
        </w:rPr>
        <w:t xml:space="preserve"> </w:t>
      </w:r>
      <w:r>
        <w:rPr>
          <w:rFonts w:hint="eastAsia" w:eastAsia="黑体"/>
          <w:sz w:val="28"/>
          <w:szCs w:val="28"/>
          <w:u w:val="single"/>
        </w:rPr>
        <w:t>07</w:t>
      </w:r>
      <w:r>
        <w:rPr>
          <w:rFonts w:eastAsia="黑体"/>
          <w:sz w:val="28"/>
          <w:szCs w:val="28"/>
          <w:u w:val="single"/>
        </w:rPr>
        <w:t xml:space="preserve"> </w:t>
      </w:r>
      <w:r>
        <w:rPr>
          <w:rFonts w:eastAsia="黑体"/>
          <w:sz w:val="28"/>
          <w:szCs w:val="28"/>
        </w:rPr>
        <w:t>月</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eastAsia="黑体"/>
          <w:sz w:val="28"/>
          <w:szCs w:val="28"/>
        </w:rPr>
        <w:t>日</w:t>
      </w:r>
    </w:p>
    <w:p w14:paraId="35D368A4">
      <w:pPr>
        <w:ind w:firstLine="435"/>
      </w:pPr>
    </w:p>
    <w:p w14:paraId="0A623E56">
      <w:pPr>
        <w:spacing w:line="340" w:lineRule="exact"/>
        <w:ind w:firstLine="437"/>
        <w:rPr>
          <w:rFonts w:eastAsia="黑体"/>
          <w:sz w:val="32"/>
          <w:szCs w:val="32"/>
        </w:rPr>
      </w:pPr>
      <w:r>
        <w:rPr>
          <w:rFonts w:eastAsia="黑体"/>
          <w:bCs/>
          <w:sz w:val="36"/>
          <w:szCs w:val="36"/>
        </w:rPr>
        <w:br w:type="page"/>
      </w:r>
    </w:p>
    <w:p w14:paraId="75FE2C26">
      <w:pPr>
        <w:pStyle w:val="2"/>
        <w:spacing w:before="0" w:after="0"/>
        <w:jc w:val="center"/>
        <w:rPr>
          <w:rFonts w:ascii="Times New Roman" w:hAnsi="Times New Roman" w:eastAsia="黑体"/>
          <w:b w:val="0"/>
          <w:bCs w:val="0"/>
        </w:rPr>
      </w:pPr>
      <w:bookmarkStart w:id="1" w:name="_Toc80006079"/>
      <w:bookmarkStart w:id="2" w:name="_Toc80006189"/>
      <w:bookmarkStart w:id="3" w:name="_Toc300677986"/>
      <w:r>
        <w:rPr>
          <w:rFonts w:ascii="Times New Roman" w:hAnsi="Times New Roman" w:eastAsia="黑体"/>
          <w:b w:val="0"/>
          <w:bCs w:val="0"/>
        </w:rPr>
        <w:t>第一章  投标邀请书</w:t>
      </w:r>
      <w:bookmarkEnd w:id="1"/>
      <w:bookmarkEnd w:id="2"/>
      <w:bookmarkEnd w:id="3"/>
    </w:p>
    <w:p w14:paraId="32F0B5E0"/>
    <w:p w14:paraId="577E26D1">
      <w:pPr>
        <w:jc w:val="center"/>
        <w:rPr>
          <w:rFonts w:eastAsia="黑体"/>
          <w:sz w:val="28"/>
        </w:rPr>
      </w:pPr>
      <w:r>
        <w:rPr>
          <w:rFonts w:eastAsia="黑体"/>
          <w:sz w:val="28"/>
          <w:u w:val="single"/>
        </w:rPr>
        <w:t xml:space="preserve"> </w:t>
      </w:r>
      <w:r>
        <w:rPr>
          <w:rFonts w:hint="eastAsia" w:eastAsia="黑体"/>
          <w:sz w:val="28"/>
          <w:u w:val="single"/>
        </w:rPr>
        <w:t>湖南美特科研成果转化基地暨正极材料中试线建设项目设计、采购、施工工程总承包——机电安装工程专业分包</w:t>
      </w:r>
      <w:r>
        <w:rPr>
          <w:rFonts w:eastAsia="黑体"/>
          <w:sz w:val="28"/>
          <w:u w:val="single"/>
        </w:rPr>
        <w:t xml:space="preserve"> </w:t>
      </w:r>
      <w:r>
        <w:rPr>
          <w:rFonts w:hint="eastAsia" w:eastAsia="黑体"/>
          <w:sz w:val="28"/>
        </w:rPr>
        <w:t>竞争性谈判</w:t>
      </w:r>
      <w:r>
        <w:rPr>
          <w:rFonts w:eastAsia="黑体"/>
          <w:sz w:val="28"/>
        </w:rPr>
        <w:t>邀请书</w:t>
      </w:r>
    </w:p>
    <w:p w14:paraId="1DA414F7"/>
    <w:p w14:paraId="3AC516EE">
      <w:pPr>
        <w:spacing w:line="480" w:lineRule="exact"/>
        <w:rPr>
          <w:szCs w:val="21"/>
        </w:rPr>
      </w:pPr>
      <w:r>
        <w:rPr>
          <w:szCs w:val="21"/>
        </w:rPr>
        <w:t xml:space="preserve"> </w:t>
      </w:r>
      <w:r>
        <w:rPr>
          <w:szCs w:val="21"/>
          <w:u w:val="single"/>
        </w:rPr>
        <w:t xml:space="preserve">                 </w:t>
      </w:r>
      <w:r>
        <w:rPr>
          <w:rFonts w:hint="eastAsia"/>
          <w:szCs w:val="21"/>
          <w:u w:val="single"/>
        </w:rPr>
        <w:t xml:space="preserve">      </w:t>
      </w:r>
      <w:r>
        <w:rPr>
          <w:szCs w:val="21"/>
          <w:u w:val="single"/>
        </w:rPr>
        <w:t xml:space="preserve">     </w:t>
      </w:r>
      <w:r>
        <w:rPr>
          <w:szCs w:val="21"/>
        </w:rPr>
        <w:t>（被邀请单位名称）：</w:t>
      </w:r>
    </w:p>
    <w:p w14:paraId="360D8213">
      <w:pPr>
        <w:pStyle w:val="3"/>
        <w:spacing w:before="0" w:after="0" w:line="360" w:lineRule="auto"/>
        <w:rPr>
          <w:rFonts w:ascii="Times New Roman" w:hAnsi="Times New Roman" w:eastAsia="黑体"/>
          <w:b w:val="0"/>
          <w:bCs w:val="0"/>
          <w:sz w:val="30"/>
        </w:rPr>
      </w:pPr>
      <w:bookmarkStart w:id="4" w:name="_Toc80006190"/>
      <w:bookmarkStart w:id="5" w:name="_Toc9178508"/>
      <w:bookmarkStart w:id="6" w:name="_Toc80006080"/>
      <w:r>
        <w:rPr>
          <w:rFonts w:ascii="Times New Roman" w:hAnsi="Times New Roman" w:eastAsia="黑体"/>
          <w:b w:val="0"/>
          <w:bCs w:val="0"/>
          <w:sz w:val="30"/>
        </w:rPr>
        <w:t>1.项目概况</w:t>
      </w:r>
      <w:bookmarkEnd w:id="4"/>
      <w:bookmarkEnd w:id="5"/>
      <w:bookmarkEnd w:id="6"/>
    </w:p>
    <w:p w14:paraId="1F68E8D6">
      <w:pPr>
        <w:snapToGrid w:val="0"/>
        <w:spacing w:line="360" w:lineRule="auto"/>
        <w:ind w:firstLine="420" w:firstLineChars="200"/>
      </w:pPr>
      <w:r>
        <w:rPr>
          <w:rFonts w:hint="eastAsia"/>
        </w:rPr>
        <w:t>1.1业主方：湖南美特新材料科技有限公司</w:t>
      </w:r>
    </w:p>
    <w:p w14:paraId="16B91517">
      <w:pPr>
        <w:snapToGrid w:val="0"/>
        <w:spacing w:line="360" w:lineRule="auto"/>
        <w:ind w:firstLine="420" w:firstLineChars="200"/>
      </w:pPr>
      <w:r>
        <w:rPr>
          <w:rFonts w:hint="eastAsia"/>
        </w:rPr>
        <w:t>1.2总包方：中机国际工程设计研究院有限责任公司（联合体牵头人）湖南建工集团有限公司（联合体成员）</w:t>
      </w:r>
    </w:p>
    <w:p w14:paraId="556AC16F">
      <w:pPr>
        <w:snapToGrid w:val="0"/>
        <w:spacing w:line="360" w:lineRule="auto"/>
        <w:ind w:firstLine="420" w:firstLineChars="200"/>
      </w:pPr>
      <w:r>
        <w:rPr>
          <w:rFonts w:hint="eastAsia"/>
        </w:rPr>
        <w:t>1.3 总包工程名称：湖南美特科研成果转化基地暨正极材料中试线建设项目设计、采购、施工工程总承包</w:t>
      </w:r>
    </w:p>
    <w:p w14:paraId="7B8BB45C">
      <w:pPr>
        <w:snapToGrid w:val="0"/>
        <w:spacing w:line="360" w:lineRule="auto"/>
        <w:ind w:firstLine="420" w:firstLineChars="200"/>
      </w:pPr>
      <w:r>
        <w:rPr>
          <w:rFonts w:hint="eastAsia"/>
        </w:rPr>
        <w:t>1.4 工程地点：湖南长沙市望城区湖南美特新材料科技有限公司内</w:t>
      </w:r>
    </w:p>
    <w:p w14:paraId="399322FC">
      <w:pPr>
        <w:snapToGrid w:val="0"/>
        <w:spacing w:line="360" w:lineRule="auto"/>
        <w:ind w:firstLine="420" w:firstLineChars="200"/>
      </w:pPr>
      <w:r>
        <w:rPr>
          <w:rFonts w:hint="eastAsia"/>
        </w:rPr>
        <w:t>1.5 项目基本情况：湖南美特新材料科技有限公司规划在湖南省长沙市望城区建设科研成果转化基地暨正极材料中试线，具体包含 1 栋 3 层试验车间（采用钢筋混凝土框架结构，生产火灾危险性为丁类，厂房的建筑耐火等级为二级）；1 条钴酸锂正极材料中试线、1 条钠电层状氧化物正极材料中试线及 1 条钠电聚阴离子正极材料中试线。</w:t>
      </w:r>
    </w:p>
    <w:p w14:paraId="26840CD3">
      <w:pPr>
        <w:snapToGrid w:val="0"/>
        <w:spacing w:line="360" w:lineRule="auto"/>
        <w:ind w:firstLine="420" w:firstLineChars="200"/>
      </w:pPr>
      <w:r>
        <w:rPr>
          <w:rFonts w:hint="eastAsia"/>
        </w:rPr>
        <w:t>1.6本次机电安装工程专业分包招标范围</w:t>
      </w:r>
      <w:r>
        <w:rPr>
          <w:rFonts w:hint="eastAsia"/>
          <w:highlight w:val="yellow"/>
        </w:rPr>
        <w:t>包括但不限于：投标人负责招标人供给的或投标人包料的所有的机械和电气设备及材料的卸货、定位安装、钢平台（支架）焊接组装、管道、支吊架、桥架、线槽、线管、电缆及线路敷设、接线及对点、阀门、物料溜管，所有配件的机械、电气安装及电气I/O对点和配合调试，以及安装过程中的孔洞开洞和封堵等，投标人完成机电设备接机、合理且满足使用要求，无需招标人再进行任何安装工作和材料增补。</w:t>
      </w:r>
    </w:p>
    <w:p w14:paraId="09C6114E">
      <w:pPr>
        <w:snapToGrid w:val="0"/>
        <w:spacing w:line="360" w:lineRule="auto"/>
        <w:ind w:firstLine="420" w:firstLineChars="200"/>
      </w:pPr>
      <w:r>
        <w:rPr>
          <w:rFonts w:hint="eastAsia"/>
        </w:rPr>
        <w:t xml:space="preserve"> 1.7 </w:t>
      </w:r>
      <w:r>
        <w:rPr>
          <w:rFonts w:hint="eastAsia"/>
          <w:highlight w:val="yellow"/>
        </w:rPr>
        <w:t>本工程招标工期要求</w:t>
      </w:r>
      <w:r>
        <w:rPr>
          <w:rFonts w:hint="eastAsia"/>
        </w:rPr>
        <w:t>：总工期</w:t>
      </w:r>
      <w:r>
        <w:rPr>
          <w:rFonts w:hint="eastAsia"/>
          <w:highlight w:val="yellow"/>
        </w:rPr>
        <w:t>45</w:t>
      </w:r>
      <w:r>
        <w:rPr>
          <w:rFonts w:hint="eastAsia"/>
        </w:rPr>
        <w:t>日历天。计划开工日期为2024年8月15日，计划竣工日期为2024年9月30日。</w:t>
      </w:r>
    </w:p>
    <w:p w14:paraId="0E9299F5">
      <w:pPr>
        <w:snapToGrid w:val="0"/>
        <w:spacing w:line="360" w:lineRule="auto"/>
        <w:rPr>
          <w:szCs w:val="21"/>
        </w:rPr>
      </w:pPr>
    </w:p>
    <w:p w14:paraId="2928FD75">
      <w:pPr>
        <w:pStyle w:val="3"/>
        <w:spacing w:before="0" w:after="0" w:line="360" w:lineRule="auto"/>
        <w:rPr>
          <w:rFonts w:ascii="Times New Roman" w:hAnsi="Times New Roman" w:eastAsia="黑体"/>
          <w:b w:val="0"/>
          <w:bCs w:val="0"/>
          <w:sz w:val="30"/>
        </w:rPr>
      </w:pPr>
      <w:bookmarkStart w:id="7" w:name="_Toc80006191"/>
      <w:bookmarkStart w:id="8" w:name="_Toc80006081"/>
      <w:bookmarkStart w:id="9" w:name="_Toc9178509"/>
      <w:r>
        <w:rPr>
          <w:rFonts w:ascii="Times New Roman" w:hAnsi="Times New Roman" w:eastAsia="黑体"/>
          <w:b w:val="0"/>
          <w:bCs w:val="0"/>
          <w:sz w:val="30"/>
        </w:rPr>
        <w:t>2.资格要求</w:t>
      </w:r>
      <w:bookmarkEnd w:id="7"/>
      <w:bookmarkEnd w:id="8"/>
      <w:bookmarkEnd w:id="9"/>
    </w:p>
    <w:p w14:paraId="249046D9">
      <w:pPr>
        <w:spacing w:line="360" w:lineRule="auto"/>
        <w:ind w:firstLine="420" w:firstLineChars="200"/>
      </w:pPr>
      <w:r>
        <w:rPr>
          <w:rFonts w:hint="eastAsia"/>
        </w:rPr>
        <w:t xml:space="preserve">2.1 </w:t>
      </w:r>
      <w:r>
        <w:t xml:space="preserve">具有独立法人资格并依法取得企业营业执照，营业执照处于有效期； </w:t>
      </w:r>
    </w:p>
    <w:p w14:paraId="4DFAC866">
      <w:pPr>
        <w:spacing w:line="360" w:lineRule="auto"/>
        <w:ind w:firstLine="420" w:firstLineChars="200"/>
      </w:pPr>
      <w:r>
        <w:rPr>
          <w:rFonts w:hint="eastAsia"/>
        </w:rPr>
        <w:t xml:space="preserve">2.2 </w:t>
      </w:r>
      <w:r>
        <w:t>具备</w:t>
      </w:r>
      <w:r>
        <w:rPr>
          <w:rFonts w:hint="eastAsia"/>
        </w:rPr>
        <w:t>住房城乡</w:t>
      </w:r>
      <w:r>
        <w:t>建设主管部门颁发的</w:t>
      </w:r>
      <w:r>
        <w:rPr>
          <w:u w:val="single"/>
        </w:rPr>
        <w:t xml:space="preserve">   </w:t>
      </w:r>
      <w:r>
        <w:rPr>
          <w:rFonts w:hint="eastAsia"/>
          <w:highlight w:val="yellow"/>
          <w:u w:val="single"/>
        </w:rPr>
        <w:t>建筑机电安装工程专业承包贰级、</w:t>
      </w:r>
      <w:r>
        <w:rPr>
          <w:u w:val="single"/>
        </w:rPr>
        <w:t xml:space="preserve">  </w:t>
      </w:r>
      <w:r>
        <w:t>资质</w:t>
      </w:r>
      <w:r>
        <w:rPr>
          <w:rFonts w:hint="eastAsia"/>
        </w:rPr>
        <w:t>，</w:t>
      </w:r>
      <w:r>
        <w:rPr>
          <w:u w:val="single"/>
        </w:rPr>
        <w:t>安全生产许可证</w:t>
      </w:r>
      <w:r>
        <w:t>处于有效期；</w:t>
      </w:r>
    </w:p>
    <w:p w14:paraId="28E6DB88">
      <w:pPr>
        <w:spacing w:line="360" w:lineRule="auto"/>
        <w:ind w:firstLine="420" w:firstLineChars="200"/>
      </w:pPr>
      <w:r>
        <w:rPr>
          <w:rFonts w:hint="eastAsia"/>
        </w:rPr>
        <w:t xml:space="preserve">2.3 </w:t>
      </w:r>
      <w:r>
        <w:t>拟任项目经理具备</w:t>
      </w:r>
      <w:r>
        <w:rPr>
          <w:u w:val="single"/>
        </w:rPr>
        <w:t xml:space="preserve">  </w:t>
      </w:r>
      <w:r>
        <w:rPr>
          <w:rFonts w:hint="eastAsia"/>
          <w:u w:val="single"/>
        </w:rPr>
        <w:t>机电工程</w:t>
      </w:r>
      <w:r>
        <w:rPr>
          <w:u w:val="single"/>
        </w:rPr>
        <w:t xml:space="preserve">  </w:t>
      </w:r>
      <w:r>
        <w:t>专业</w:t>
      </w:r>
      <w:r>
        <w:rPr>
          <w:u w:val="single"/>
        </w:rPr>
        <w:t xml:space="preserve"> </w:t>
      </w:r>
      <w:r>
        <w:rPr>
          <w:rFonts w:hint="eastAsia"/>
          <w:u w:val="single"/>
        </w:rPr>
        <w:t>二级及以上注册建造师</w:t>
      </w:r>
      <w:r>
        <w:rPr>
          <w:u w:val="single"/>
        </w:rPr>
        <w:t xml:space="preserve"> </w:t>
      </w:r>
      <w:r>
        <w:t>资格，具备项目负责人安全生产考核合格证书；</w:t>
      </w:r>
    </w:p>
    <w:p w14:paraId="3B80A827">
      <w:pPr>
        <w:spacing w:line="360" w:lineRule="auto"/>
        <w:ind w:firstLine="420" w:firstLineChars="200"/>
      </w:pPr>
      <w:r>
        <w:rPr>
          <w:rFonts w:hint="eastAsia"/>
        </w:rPr>
        <w:t xml:space="preserve">2.4 </w:t>
      </w:r>
      <w:r>
        <w:t>本次招标不接受联合体投标；</w:t>
      </w:r>
    </w:p>
    <w:p w14:paraId="51BFBF67">
      <w:pPr>
        <w:spacing w:line="360" w:lineRule="auto"/>
        <w:ind w:firstLine="420" w:firstLineChars="200"/>
      </w:pPr>
      <w:r>
        <w:t>2.</w:t>
      </w:r>
      <w:r>
        <w:rPr>
          <w:rFonts w:hint="eastAsia"/>
        </w:rPr>
        <w:t>5</w:t>
      </w:r>
      <w:r>
        <w:t xml:space="preserve">  投标人可</w:t>
      </w:r>
      <w:r>
        <w:rPr>
          <w:rFonts w:hint="eastAsia"/>
        </w:rPr>
        <w:t>以</w:t>
      </w:r>
      <w:r>
        <w:t>就本招标项目上述标段中的</w:t>
      </w:r>
      <w:r>
        <w:rPr>
          <w:u w:val="single"/>
        </w:rPr>
        <w:t xml:space="preserve">  </w:t>
      </w:r>
      <w:r>
        <w:rPr>
          <w:rFonts w:hint="eastAsia"/>
          <w:u w:val="single"/>
        </w:rPr>
        <w:t xml:space="preserve">/  </w:t>
      </w:r>
      <w:r>
        <w:t>个标段投标，但最多允许中标</w:t>
      </w:r>
      <w:r>
        <w:rPr>
          <w:u w:val="single"/>
        </w:rPr>
        <w:t xml:space="preserve"> </w:t>
      </w:r>
      <w:r>
        <w:rPr>
          <w:rFonts w:hint="eastAsia"/>
          <w:u w:val="single"/>
        </w:rPr>
        <w:t xml:space="preserve"> / </w:t>
      </w:r>
      <w:r>
        <w:t>个标段（适用于分标段的招标项目）；</w:t>
      </w:r>
    </w:p>
    <w:p w14:paraId="441EA716">
      <w:pPr>
        <w:spacing w:line="360" w:lineRule="auto"/>
        <w:ind w:firstLine="420" w:firstLineChars="200"/>
      </w:pPr>
      <w:r>
        <w:t>2.</w:t>
      </w:r>
      <w:r>
        <w:rPr>
          <w:rFonts w:hint="eastAsia"/>
        </w:rPr>
        <w:t>6</w:t>
      </w:r>
      <w:r>
        <w:t>类似工程业绩要求：</w:t>
      </w:r>
    </w:p>
    <w:p w14:paraId="66FCDA92">
      <w:pPr>
        <w:spacing w:line="360" w:lineRule="auto"/>
        <w:ind w:firstLine="630" w:firstLineChars="300"/>
      </w:pPr>
      <w:r>
        <w:rPr>
          <w:szCs w:val="21"/>
        </w:rPr>
        <w:t>要求</w:t>
      </w:r>
      <w:r>
        <w:rPr>
          <w:rFonts w:hint="eastAsia"/>
          <w:szCs w:val="21"/>
        </w:rPr>
        <w:t>：近三年</w:t>
      </w:r>
      <w:r>
        <w:t>企业承担过1项</w:t>
      </w:r>
      <w:r>
        <w:rPr>
          <w:rFonts w:hint="eastAsia"/>
        </w:rPr>
        <w:t>合同额不小于200万元的机电安装</w:t>
      </w:r>
      <w:r>
        <w:t>工程</w:t>
      </w:r>
      <w:r>
        <w:rPr>
          <w:rFonts w:hint="eastAsia"/>
        </w:rPr>
        <w:t>。</w:t>
      </w:r>
    </w:p>
    <w:p w14:paraId="0D59FC3E">
      <w:pPr>
        <w:spacing w:line="360" w:lineRule="auto"/>
        <w:ind w:firstLine="420" w:firstLineChars="200"/>
      </w:pPr>
      <w:r>
        <w:t>2.</w:t>
      </w:r>
      <w:r>
        <w:rPr>
          <w:rFonts w:hint="eastAsia"/>
        </w:rPr>
        <w:t>7</w:t>
      </w:r>
      <w:r>
        <w:t xml:space="preserve">  其他要求：</w:t>
      </w:r>
      <w:r>
        <w:rPr>
          <w:rFonts w:hint="eastAsia"/>
          <w:u w:val="single"/>
        </w:rPr>
        <w:t xml:space="preserve"> </w:t>
      </w:r>
      <w:r>
        <w:rPr>
          <w:u w:val="single"/>
        </w:rPr>
        <w:t xml:space="preserve"> </w:t>
      </w:r>
      <w:r>
        <w:rPr>
          <w:rFonts w:hint="eastAsia"/>
          <w:u w:val="single"/>
        </w:rPr>
        <w:t>/</w:t>
      </w:r>
      <w:r>
        <w:rPr>
          <w:u w:val="single"/>
        </w:rPr>
        <w:t xml:space="preserve">  </w:t>
      </w:r>
      <w:r>
        <w:rPr>
          <w:rFonts w:hint="eastAsia"/>
        </w:rPr>
        <w:t>。</w:t>
      </w:r>
    </w:p>
    <w:p w14:paraId="502E8AE6">
      <w:pPr>
        <w:pStyle w:val="3"/>
        <w:spacing w:before="0" w:after="0" w:line="360" w:lineRule="auto"/>
        <w:rPr>
          <w:rFonts w:ascii="Times New Roman" w:hAnsi="Times New Roman" w:eastAsia="黑体"/>
          <w:b w:val="0"/>
          <w:bCs w:val="0"/>
          <w:sz w:val="30"/>
        </w:rPr>
      </w:pPr>
      <w:bookmarkStart w:id="10" w:name="_Toc9178510"/>
      <w:bookmarkStart w:id="11" w:name="_Toc300677990"/>
      <w:bookmarkStart w:id="12" w:name="_Toc80006192"/>
      <w:bookmarkStart w:id="13" w:name="_Toc80006082"/>
      <w:r>
        <w:rPr>
          <w:rFonts w:ascii="Times New Roman" w:hAnsi="Times New Roman" w:eastAsia="黑体"/>
          <w:b w:val="0"/>
          <w:bCs w:val="0"/>
          <w:sz w:val="30"/>
        </w:rPr>
        <w:t>3.招标文件的获取</w:t>
      </w:r>
      <w:bookmarkEnd w:id="10"/>
      <w:bookmarkEnd w:id="11"/>
      <w:bookmarkEnd w:id="12"/>
      <w:bookmarkEnd w:id="13"/>
    </w:p>
    <w:p w14:paraId="2493721F">
      <w:pPr>
        <w:spacing w:line="360" w:lineRule="auto"/>
        <w:ind w:firstLine="420" w:firstLineChars="200"/>
      </w:pPr>
      <w:r>
        <w:rPr>
          <w:szCs w:val="21"/>
        </w:rPr>
        <w:t>3.1</w:t>
      </w:r>
      <w:r>
        <w:t xml:space="preserve"> </w:t>
      </w:r>
      <w:r>
        <w:rPr>
          <w:szCs w:val="21"/>
        </w:rPr>
        <w:t>请于</w:t>
      </w:r>
      <w:r>
        <w:rPr>
          <w:szCs w:val="21"/>
          <w:u w:val="single"/>
        </w:rPr>
        <w:t xml:space="preserve"> </w:t>
      </w:r>
      <w:r>
        <w:rPr>
          <w:rFonts w:hint="eastAsia"/>
          <w:szCs w:val="21"/>
          <w:u w:val="single"/>
        </w:rPr>
        <w:t>2024</w:t>
      </w:r>
      <w:r>
        <w:rPr>
          <w:szCs w:val="21"/>
          <w:u w:val="single"/>
        </w:rPr>
        <w:t xml:space="preserve"> </w:t>
      </w:r>
      <w:r>
        <w:rPr>
          <w:szCs w:val="21"/>
        </w:rPr>
        <w:t>年</w:t>
      </w:r>
      <w:r>
        <w:rPr>
          <w:szCs w:val="21"/>
          <w:u w:val="single"/>
        </w:rPr>
        <w:t xml:space="preserve"> </w:t>
      </w:r>
      <w:r>
        <w:rPr>
          <w:rFonts w:hint="eastAsia"/>
          <w:szCs w:val="21"/>
          <w:u w:val="single"/>
        </w:rPr>
        <w:t>07</w:t>
      </w:r>
      <w:r>
        <w:rPr>
          <w:szCs w:val="21"/>
          <w:u w:val="single"/>
        </w:rPr>
        <w:t xml:space="preserve"> </w:t>
      </w:r>
      <w:r>
        <w:rPr>
          <w:szCs w:val="21"/>
        </w:rPr>
        <w:t>月</w:t>
      </w:r>
      <w:r>
        <w:rPr>
          <w:szCs w:val="21"/>
          <w:u w:val="single"/>
        </w:rPr>
        <w:t xml:space="preserve">  </w:t>
      </w:r>
      <w:r>
        <w:rPr>
          <w:rFonts w:hint="eastAsia"/>
          <w:szCs w:val="21"/>
          <w:u w:val="single"/>
          <w:lang w:val="en-US" w:eastAsia="zh-CN"/>
        </w:rPr>
        <w:t>28</w:t>
      </w:r>
      <w:r>
        <w:rPr>
          <w:szCs w:val="21"/>
        </w:rPr>
        <w:t>日</w:t>
      </w:r>
      <w:r>
        <w:rPr>
          <w:rFonts w:hint="eastAsia"/>
          <w:szCs w:val="21"/>
        </w:rPr>
        <w:t>起</w:t>
      </w:r>
      <w:r>
        <w:rPr>
          <w:szCs w:val="21"/>
        </w:rPr>
        <w:t>在</w:t>
      </w:r>
      <w:r>
        <w:rPr>
          <w:szCs w:val="21"/>
          <w:u w:val="single"/>
        </w:rPr>
        <w:t xml:space="preserve">   </w:t>
      </w:r>
      <w:r>
        <w:rPr>
          <w:rFonts w:hint="eastAsia"/>
          <w:u w:val="single"/>
        </w:rPr>
        <w:t>中机国际工程设计研究院有限责任公司电子交易服务平台（http://epadm.cmie.cn）</w:t>
      </w:r>
      <w:r>
        <w:rPr>
          <w:rFonts w:hint="eastAsia"/>
          <w:szCs w:val="21"/>
          <w:u w:val="single"/>
        </w:rPr>
        <w:t xml:space="preserve">    </w:t>
      </w:r>
      <w:r>
        <w:t>下载</w:t>
      </w:r>
      <w:r>
        <w:rPr>
          <w:rFonts w:hint="eastAsia"/>
        </w:rPr>
        <w:t>数据电文形式的</w:t>
      </w:r>
      <w:r>
        <w:t>招标文件。</w:t>
      </w:r>
      <w:r>
        <w:rPr>
          <w:highlight w:val="yellow"/>
        </w:rPr>
        <w:t>招标文件包括图纸、工程量清单、最高投标限价</w:t>
      </w:r>
      <w:r>
        <w:rPr>
          <w:color w:val="000000" w:themeColor="text1"/>
          <w:highlight w:val="yellow"/>
          <w14:textFill>
            <w14:solidFill>
              <w14:schemeClr w14:val="tx1"/>
            </w14:solidFill>
          </w14:textFill>
        </w:rPr>
        <w:t>、合同条款</w:t>
      </w:r>
      <w:r>
        <w:rPr>
          <w:highlight w:val="yellow"/>
        </w:rPr>
        <w:t>等</w:t>
      </w:r>
      <w:r>
        <w:t>。</w:t>
      </w:r>
    </w:p>
    <w:p w14:paraId="478DDD90">
      <w:pPr>
        <w:spacing w:line="360" w:lineRule="auto"/>
        <w:ind w:firstLine="420" w:firstLineChars="200"/>
      </w:pPr>
      <w:r>
        <w:t>3.2 本招标项目采用电子</w:t>
      </w:r>
      <w:r>
        <w:rPr>
          <w:rFonts w:hint="eastAsia"/>
        </w:rPr>
        <w:t>招标投标</w:t>
      </w:r>
      <w:r>
        <w:t>方式，投标人应当在</w:t>
      </w:r>
      <w:r>
        <w:rPr>
          <w:u w:val="single"/>
        </w:rPr>
        <w:t xml:space="preserve">   </w:t>
      </w:r>
      <w:r>
        <w:rPr>
          <w:rFonts w:hint="eastAsia"/>
          <w:u w:val="single"/>
        </w:rPr>
        <w:t xml:space="preserve">中机国际工程设计研究院有限责任公司电子交易服务平台（http://epadm.cmie.cn）   </w:t>
      </w:r>
      <w:r>
        <w:t>进行注册</w:t>
      </w:r>
      <w:r>
        <w:rPr>
          <w:rFonts w:hint="eastAsia"/>
        </w:rPr>
        <w:t>登记</w:t>
      </w:r>
      <w:r>
        <w:t>和认证。</w:t>
      </w:r>
    </w:p>
    <w:p w14:paraId="18B95D33">
      <w:pPr>
        <w:spacing w:line="360" w:lineRule="auto"/>
        <w:ind w:firstLine="420" w:firstLineChars="200"/>
      </w:pPr>
      <w:r>
        <w:rPr>
          <w:rFonts w:hint="eastAsia"/>
        </w:rPr>
        <w:t>3.3 在线购买招标文件，</w:t>
      </w:r>
      <w:r>
        <w:rPr>
          <w:rFonts w:hint="eastAsia"/>
          <w:highlight w:val="yellow"/>
        </w:rPr>
        <w:t>售价1000元</w:t>
      </w:r>
      <w:r>
        <w:rPr>
          <w:rFonts w:hint="eastAsia"/>
        </w:rPr>
        <w:t>，只接受对公转账，并注明“</w:t>
      </w:r>
      <w:r>
        <w:rPr>
          <w:rFonts w:hint="eastAsia"/>
          <w:lang w:val="en-US" w:eastAsia="zh-CN"/>
        </w:rPr>
        <w:t>电池院工程部</w:t>
      </w:r>
      <w:r>
        <w:rPr>
          <w:rFonts w:hint="eastAsia"/>
        </w:rPr>
        <w:t>美特中试线项目</w:t>
      </w:r>
      <w:r>
        <w:rPr>
          <w:rFonts w:hint="eastAsia"/>
          <w:lang w:val="en-US" w:eastAsia="zh-CN"/>
        </w:rPr>
        <w:t>标书</w:t>
      </w:r>
      <w:r>
        <w:rPr>
          <w:rFonts w:hint="eastAsia"/>
        </w:rPr>
        <w:t>费”，</w:t>
      </w:r>
      <w:r>
        <w:rPr>
          <w:rFonts w:hint="eastAsia"/>
          <w:highlight w:val="yellow"/>
        </w:rPr>
        <w:t>收款账号：</w:t>
      </w:r>
      <w:r>
        <w:rPr>
          <w:szCs w:val="21"/>
          <w:highlight w:val="yellow"/>
          <w:u w:val="single"/>
        </w:rPr>
        <w:t xml:space="preserve"> </w:t>
      </w:r>
      <w:r>
        <w:rPr>
          <w:rFonts w:hint="eastAsia"/>
          <w:b/>
          <w:bCs/>
          <w:highlight w:val="yellow"/>
          <w:u w:val="single"/>
        </w:rPr>
        <w:t xml:space="preserve">中国建设银行股份有限公司长沙芙蓉支行 43001539061050002926  </w:t>
      </w:r>
      <w:r>
        <w:rPr>
          <w:rFonts w:hint="eastAsia"/>
          <w:b/>
          <w:bCs/>
          <w:szCs w:val="21"/>
          <w:highlight w:val="yellow"/>
          <w:u w:val="single"/>
        </w:rPr>
        <w:t xml:space="preserve">     </w:t>
      </w:r>
      <w:r>
        <w:rPr>
          <w:b/>
          <w:bCs/>
          <w:szCs w:val="21"/>
          <w:highlight w:val="yellow"/>
          <w:u w:val="single"/>
        </w:rPr>
        <w:t xml:space="preserve"> </w:t>
      </w:r>
      <w:r>
        <w:rPr>
          <w:rFonts w:hint="eastAsia"/>
          <w:highlight w:val="yellow"/>
        </w:rPr>
        <w:t>：。</w:t>
      </w:r>
    </w:p>
    <w:p w14:paraId="2879B009">
      <w:pPr>
        <w:spacing w:line="360" w:lineRule="auto"/>
        <w:rPr>
          <w:rFonts w:eastAsia="黑体"/>
          <w:sz w:val="30"/>
          <w:szCs w:val="32"/>
        </w:rPr>
      </w:pPr>
      <w:bookmarkStart w:id="14" w:name="_Toc300677991"/>
      <w:bookmarkStart w:id="15" w:name="_Toc9178511"/>
      <w:r>
        <w:rPr>
          <w:rFonts w:eastAsia="黑体"/>
          <w:sz w:val="30"/>
          <w:szCs w:val="32"/>
        </w:rPr>
        <w:t>4.投标文件的递交</w:t>
      </w:r>
      <w:bookmarkEnd w:id="14"/>
      <w:bookmarkEnd w:id="15"/>
    </w:p>
    <w:p w14:paraId="5F631120">
      <w:pPr>
        <w:spacing w:line="360" w:lineRule="auto"/>
        <w:ind w:firstLine="420" w:firstLineChars="200"/>
      </w:pPr>
      <w:r>
        <w:t xml:space="preserve">4.1 </w:t>
      </w:r>
      <w:r>
        <w:rPr>
          <w:szCs w:val="21"/>
        </w:rPr>
        <w:t>电子</w:t>
      </w:r>
      <w:r>
        <w:t>投标文件递交的截止时间（即：投标截止时间，下同）及开标时间为</w:t>
      </w:r>
      <w:r>
        <w:rPr>
          <w:u w:val="single"/>
        </w:rPr>
        <w:t xml:space="preserve"> </w:t>
      </w:r>
      <w:r>
        <w:rPr>
          <w:rFonts w:hint="eastAsia"/>
          <w:u w:val="single"/>
        </w:rPr>
        <w:t>2024</w:t>
      </w:r>
      <w:r>
        <w:rPr>
          <w:u w:val="single"/>
        </w:rPr>
        <w:t xml:space="preserve"> </w:t>
      </w:r>
      <w:r>
        <w:t>年</w:t>
      </w:r>
      <w:r>
        <w:rPr>
          <w:u w:val="single"/>
        </w:rPr>
        <w:t xml:space="preserve"> </w:t>
      </w:r>
      <w:r>
        <w:rPr>
          <w:rFonts w:hint="eastAsia"/>
          <w:u w:val="single"/>
        </w:rPr>
        <w:t xml:space="preserve">08 </w:t>
      </w:r>
      <w:r>
        <w:t>月</w:t>
      </w:r>
      <w:r>
        <w:rPr>
          <w:highlight w:val="yellow"/>
          <w:u w:val="single"/>
        </w:rPr>
        <w:t xml:space="preserve"> </w:t>
      </w:r>
      <w:r>
        <w:rPr>
          <w:rFonts w:hint="eastAsia"/>
          <w:highlight w:val="yellow"/>
          <w:u w:val="single"/>
          <w:lang w:val="en-US" w:eastAsia="zh-CN"/>
        </w:rPr>
        <w:t>2</w:t>
      </w:r>
      <w:r>
        <w:rPr>
          <w:rFonts w:hint="eastAsia"/>
          <w:highlight w:val="yellow"/>
          <w:u w:val="single"/>
        </w:rPr>
        <w:t xml:space="preserve"> </w:t>
      </w:r>
      <w:r>
        <w:t>日</w:t>
      </w:r>
      <w:r>
        <w:rPr>
          <w:rFonts w:hint="eastAsia"/>
          <w:u w:val="single"/>
          <w:lang w:val="en-US" w:eastAsia="zh-CN"/>
        </w:rPr>
        <w:t>17</w:t>
      </w:r>
      <w:r>
        <w:rPr>
          <w:rFonts w:hint="eastAsia"/>
          <w:u w:val="single"/>
        </w:rPr>
        <w:t xml:space="preserve"> </w:t>
      </w:r>
      <w:r>
        <w:t>时</w:t>
      </w:r>
      <w:r>
        <w:rPr>
          <w:u w:val="single"/>
        </w:rPr>
        <w:t xml:space="preserve"> </w:t>
      </w:r>
      <w:r>
        <w:rPr>
          <w:rFonts w:hint="eastAsia"/>
          <w:u w:val="single"/>
        </w:rPr>
        <w:t xml:space="preserve">00 </w:t>
      </w:r>
      <w:r>
        <w:t>分</w:t>
      </w:r>
      <w:r>
        <w:rPr>
          <w:rFonts w:hint="eastAsia"/>
        </w:rPr>
        <w:t>（北京时间，下同）</w:t>
      </w:r>
      <w:r>
        <w:t>。请投标人登录</w:t>
      </w:r>
      <w:r>
        <w:rPr>
          <w:rFonts w:hint="eastAsia"/>
          <w:u w:val="single"/>
        </w:rPr>
        <w:t xml:space="preserve">    中机国际工程设计研究院有限责任公司电子交易服务平台（http://epadm.cmie.cn）  </w:t>
      </w:r>
      <w:r>
        <w:t>下载</w:t>
      </w:r>
      <w:r>
        <w:rPr>
          <w:rFonts w:hint="eastAsia"/>
        </w:rPr>
        <w:t>招标</w:t>
      </w:r>
      <w:r>
        <w:t>文件，</w:t>
      </w:r>
      <w:r>
        <w:rPr>
          <w:rFonts w:hint="eastAsia"/>
        </w:rPr>
        <w:t>投标人应</w:t>
      </w:r>
      <w:r>
        <w:t>在投标截止时间前通过</w:t>
      </w:r>
      <w:r>
        <w:rPr>
          <w:rFonts w:hint="eastAsia"/>
        </w:rPr>
        <w:t>电子招标投标交易平台</w:t>
      </w:r>
      <w:r>
        <w:t>递交</w:t>
      </w:r>
      <w:r>
        <w:rPr>
          <w:rFonts w:hint="eastAsia"/>
        </w:rPr>
        <w:t>电子投标文件，并向招标人提供纸质投标文件</w:t>
      </w:r>
      <w:r>
        <w:t>。逾期</w:t>
      </w:r>
      <w:r>
        <w:rPr>
          <w:rFonts w:hint="eastAsia"/>
        </w:rPr>
        <w:t>递交</w:t>
      </w:r>
      <w:r>
        <w:t>的投标文件，</w:t>
      </w:r>
      <w:r>
        <w:rPr>
          <w:rFonts w:hint="eastAsia"/>
        </w:rPr>
        <w:t>招标人</w:t>
      </w:r>
      <w:r>
        <w:t>予以拒收。</w:t>
      </w:r>
    </w:p>
    <w:p w14:paraId="7694D9E1">
      <w:pPr>
        <w:spacing w:line="360" w:lineRule="auto"/>
        <w:ind w:firstLine="420" w:firstLineChars="200"/>
      </w:pPr>
      <w:r>
        <w:t>电子投标文件</w:t>
      </w:r>
      <w:r>
        <w:rPr>
          <w:rFonts w:hint="eastAsia"/>
        </w:rPr>
        <w:t>无需解密，纸质文件需密封提交</w:t>
      </w:r>
      <w:r>
        <w:t>。</w:t>
      </w:r>
    </w:p>
    <w:p w14:paraId="47778419">
      <w:pPr>
        <w:pStyle w:val="3"/>
        <w:spacing w:before="0" w:after="0" w:line="360" w:lineRule="auto"/>
        <w:rPr>
          <w:rFonts w:hint="eastAsia" w:ascii="黑体" w:hAnsi="黑体" w:eastAsia="黑体"/>
          <w:b w:val="0"/>
          <w:bCs w:val="0"/>
          <w:sz w:val="30"/>
        </w:rPr>
      </w:pPr>
      <w:bookmarkStart w:id="16" w:name="_Toc9178512"/>
      <w:bookmarkStart w:id="17" w:name="_Toc300677992"/>
      <w:bookmarkStart w:id="18" w:name="_Toc80006193"/>
      <w:bookmarkStart w:id="19" w:name="_Toc80006083"/>
      <w:r>
        <w:rPr>
          <w:rFonts w:hint="eastAsia" w:ascii="黑体" w:hAnsi="黑体" w:eastAsia="黑体"/>
          <w:b w:val="0"/>
          <w:bCs w:val="0"/>
          <w:sz w:val="30"/>
        </w:rPr>
        <w:t>5.确认</w:t>
      </w:r>
      <w:bookmarkEnd w:id="16"/>
      <w:bookmarkEnd w:id="17"/>
      <w:bookmarkEnd w:id="18"/>
      <w:bookmarkEnd w:id="19"/>
    </w:p>
    <w:p w14:paraId="4F139A8F">
      <w:pPr>
        <w:spacing w:line="360" w:lineRule="auto"/>
        <w:ind w:firstLine="420" w:firstLineChars="200"/>
        <w:rPr>
          <w:strike/>
        </w:rPr>
      </w:pPr>
      <w:r>
        <w:rPr>
          <w:rFonts w:hint="eastAsia" w:ascii="宋体" w:hAnsi="宋体"/>
          <w:szCs w:val="21"/>
        </w:rPr>
        <w:t>你单位收到本投标邀请书后，请于</w:t>
      </w:r>
      <w:r>
        <w:rPr>
          <w:rFonts w:hint="eastAsia" w:ascii="宋体" w:hAnsi="宋体"/>
          <w:szCs w:val="21"/>
          <w:u w:val="single"/>
        </w:rPr>
        <w:t xml:space="preserve"> </w:t>
      </w:r>
      <w:r>
        <w:rPr>
          <w:rFonts w:hint="eastAsia" w:ascii="宋体" w:hAnsi="宋体"/>
          <w:szCs w:val="21"/>
          <w:highlight w:val="yellow"/>
          <w:u w:val="single"/>
        </w:rPr>
        <w:t xml:space="preserve">2024 </w:t>
      </w:r>
      <w:r>
        <w:rPr>
          <w:rFonts w:hint="eastAsia" w:ascii="宋体" w:hAnsi="宋体"/>
          <w:szCs w:val="21"/>
          <w:highlight w:val="yellow"/>
        </w:rPr>
        <w:t>年</w:t>
      </w:r>
      <w:r>
        <w:rPr>
          <w:rFonts w:hint="eastAsia" w:ascii="宋体" w:hAnsi="宋体"/>
          <w:szCs w:val="21"/>
          <w:highlight w:val="yellow"/>
          <w:u w:val="single"/>
        </w:rPr>
        <w:t xml:space="preserve"> 07</w:t>
      </w:r>
      <w:r>
        <w:rPr>
          <w:rFonts w:ascii="宋体" w:hAnsi="宋体"/>
          <w:szCs w:val="21"/>
          <w:highlight w:val="yellow"/>
          <w:u w:val="single"/>
        </w:rPr>
        <w:t xml:space="preserve"> </w:t>
      </w:r>
      <w:r>
        <w:rPr>
          <w:rFonts w:hint="eastAsia" w:ascii="宋体" w:hAnsi="宋体"/>
          <w:szCs w:val="21"/>
          <w:highlight w:val="yellow"/>
        </w:rPr>
        <w:t>月</w:t>
      </w:r>
      <w:r>
        <w:rPr>
          <w:rFonts w:hint="eastAsia" w:ascii="宋体" w:hAnsi="宋体"/>
          <w:szCs w:val="21"/>
          <w:highlight w:val="yellow"/>
          <w:u w:val="single"/>
        </w:rPr>
        <w:t xml:space="preserve"> </w:t>
      </w:r>
      <w:r>
        <w:rPr>
          <w:rFonts w:ascii="宋体" w:hAnsi="宋体"/>
          <w:szCs w:val="21"/>
          <w:highlight w:val="yellow"/>
          <w:u w:val="single"/>
        </w:rPr>
        <w:t xml:space="preserve"> </w:t>
      </w:r>
      <w:r>
        <w:rPr>
          <w:rFonts w:hint="eastAsia" w:ascii="宋体" w:hAnsi="宋体"/>
          <w:szCs w:val="21"/>
          <w:highlight w:val="yellow"/>
          <w:u w:val="single"/>
          <w:lang w:val="en-US" w:eastAsia="zh-CN"/>
        </w:rPr>
        <w:t>31</w:t>
      </w:r>
      <w:r>
        <w:rPr>
          <w:rFonts w:hint="eastAsia" w:ascii="宋体" w:hAnsi="宋体"/>
          <w:szCs w:val="21"/>
          <w:highlight w:val="yellow"/>
        </w:rPr>
        <w:t>日</w:t>
      </w:r>
      <w:r>
        <w:rPr>
          <w:rFonts w:hint="eastAsia" w:ascii="宋体" w:hAnsi="宋体"/>
          <w:szCs w:val="21"/>
          <w:highlight w:val="yellow"/>
          <w:u w:val="single"/>
        </w:rPr>
        <w:t xml:space="preserve"> </w:t>
      </w:r>
      <w:r>
        <w:rPr>
          <w:rFonts w:hint="eastAsia" w:ascii="宋体" w:hAnsi="宋体"/>
          <w:szCs w:val="21"/>
          <w:highlight w:val="yellow"/>
          <w:u w:val="single"/>
          <w:lang w:val="en-US" w:eastAsia="zh-CN"/>
        </w:rPr>
        <w:t>12</w:t>
      </w:r>
      <w:r>
        <w:rPr>
          <w:rFonts w:ascii="宋体" w:hAnsi="宋体"/>
          <w:szCs w:val="21"/>
          <w:highlight w:val="yellow"/>
          <w:u w:val="single"/>
        </w:rPr>
        <w:t xml:space="preserve"> </w:t>
      </w:r>
      <w:r>
        <w:rPr>
          <w:rFonts w:hint="eastAsia" w:ascii="宋体" w:hAnsi="宋体"/>
          <w:szCs w:val="21"/>
          <w:highlight w:val="yellow"/>
        </w:rPr>
        <w:t>时</w:t>
      </w:r>
      <w:r>
        <w:rPr>
          <w:rFonts w:hint="eastAsia" w:ascii="宋体" w:hAnsi="宋体"/>
          <w:szCs w:val="21"/>
          <w:highlight w:val="yellow"/>
          <w:lang w:val="en-US" w:eastAsia="zh-CN"/>
        </w:rPr>
        <w:t>00</w:t>
      </w:r>
      <w:r>
        <w:rPr>
          <w:rFonts w:hint="eastAsia" w:ascii="宋体" w:hAnsi="宋体"/>
          <w:szCs w:val="21"/>
          <w:highlight w:val="yellow"/>
          <w:u w:val="single"/>
        </w:rPr>
        <w:t xml:space="preserve"> </w:t>
      </w:r>
      <w:r>
        <w:rPr>
          <w:rFonts w:ascii="宋体" w:hAnsi="宋体"/>
          <w:szCs w:val="21"/>
          <w:highlight w:val="yellow"/>
          <w:u w:val="single"/>
        </w:rPr>
        <w:t xml:space="preserve"> </w:t>
      </w:r>
      <w:r>
        <w:rPr>
          <w:rFonts w:hint="eastAsia" w:ascii="宋体" w:hAnsi="宋体"/>
          <w:szCs w:val="21"/>
          <w:highlight w:val="yellow"/>
        </w:rPr>
        <w:t>分前</w:t>
      </w:r>
      <w:r>
        <w:rPr>
          <w:rFonts w:hint="eastAsia" w:ascii="宋体" w:hAnsi="宋体"/>
          <w:szCs w:val="21"/>
        </w:rPr>
        <w:t>在</w:t>
      </w:r>
      <w:r>
        <w:rPr>
          <w:rFonts w:hint="eastAsia"/>
          <w:u w:val="single"/>
        </w:rPr>
        <w:t xml:space="preserve">  </w:t>
      </w:r>
      <w:r>
        <w:rPr>
          <w:u w:val="single"/>
        </w:rPr>
        <w:t xml:space="preserve"> </w:t>
      </w:r>
      <w:r>
        <w:rPr>
          <w:rFonts w:hint="eastAsia"/>
          <w:u w:val="single"/>
        </w:rPr>
        <w:t xml:space="preserve">中机国际工程设计研究院有限责任公司电子交易服务平台（http://epadm.cmie.cn）  </w:t>
      </w:r>
      <w:r>
        <w:rPr>
          <w:rFonts w:hint="eastAsia" w:ascii="宋体" w:hAnsi="宋体"/>
          <w:szCs w:val="21"/>
        </w:rPr>
        <w:t>确认是否参与投标。在本邀请书规定的时间内未表示是否参加投标或明确表示不参加投标的，不得再参加投标。</w:t>
      </w:r>
    </w:p>
    <w:p w14:paraId="3E1D33DF">
      <w:pPr>
        <w:pStyle w:val="3"/>
        <w:spacing w:before="0" w:after="0" w:line="360" w:lineRule="auto"/>
        <w:rPr>
          <w:rFonts w:ascii="Times New Roman" w:hAnsi="Times New Roman" w:eastAsia="黑体"/>
          <w:b w:val="0"/>
          <w:bCs w:val="0"/>
          <w:sz w:val="30"/>
        </w:rPr>
      </w:pPr>
      <w:bookmarkStart w:id="20" w:name="_Toc80006084"/>
      <w:bookmarkStart w:id="21" w:name="_Toc9178513"/>
      <w:bookmarkStart w:id="22" w:name="_Toc80006194"/>
      <w:bookmarkStart w:id="23" w:name="_Toc300677993"/>
      <w:r>
        <w:rPr>
          <w:rFonts w:hint="eastAsia" w:ascii="Times New Roman" w:hAnsi="Times New Roman" w:eastAsia="黑体"/>
          <w:b w:val="0"/>
          <w:bCs w:val="0"/>
          <w:sz w:val="30"/>
        </w:rPr>
        <w:t>6</w:t>
      </w:r>
      <w:r>
        <w:rPr>
          <w:rFonts w:ascii="Times New Roman" w:hAnsi="Times New Roman" w:eastAsia="黑体"/>
          <w:b w:val="0"/>
          <w:bCs w:val="0"/>
          <w:sz w:val="30"/>
        </w:rPr>
        <w:t>.</w:t>
      </w:r>
      <w:r>
        <w:rPr>
          <w:rFonts w:hint="eastAsia" w:ascii="Times New Roman" w:hAnsi="Times New Roman" w:eastAsia="黑体"/>
          <w:b w:val="0"/>
          <w:bCs w:val="0"/>
          <w:sz w:val="30"/>
        </w:rPr>
        <w:t>纪律</w:t>
      </w:r>
      <w:r>
        <w:rPr>
          <w:rFonts w:ascii="Times New Roman" w:hAnsi="Times New Roman" w:eastAsia="黑体"/>
          <w:b w:val="0"/>
          <w:bCs w:val="0"/>
          <w:sz w:val="30"/>
        </w:rPr>
        <w:t>监督</w:t>
      </w:r>
      <w:bookmarkEnd w:id="20"/>
      <w:bookmarkEnd w:id="21"/>
      <w:bookmarkEnd w:id="22"/>
      <w:bookmarkEnd w:id="23"/>
    </w:p>
    <w:p w14:paraId="015BB647">
      <w:pPr>
        <w:snapToGrid w:val="0"/>
        <w:spacing w:line="360" w:lineRule="auto"/>
        <w:ind w:firstLine="420" w:firstLineChars="200"/>
        <w:rPr>
          <w:szCs w:val="21"/>
        </w:rPr>
      </w:pPr>
      <w:r>
        <w:rPr>
          <w:szCs w:val="21"/>
        </w:rPr>
        <w:t>本次招投标活动的</w:t>
      </w:r>
      <w:r>
        <w:rPr>
          <w:rFonts w:hint="eastAsia"/>
          <w:szCs w:val="21"/>
        </w:rPr>
        <w:t>纪律</w:t>
      </w:r>
      <w:r>
        <w:rPr>
          <w:szCs w:val="21"/>
        </w:rPr>
        <w:t>监督机构为</w:t>
      </w:r>
      <w:r>
        <w:rPr>
          <w:szCs w:val="21"/>
          <w:u w:val="single"/>
        </w:rPr>
        <w:t xml:space="preserve">  </w:t>
      </w:r>
      <w:r>
        <w:rPr>
          <w:rFonts w:hint="eastAsia"/>
          <w:szCs w:val="21"/>
          <w:u w:val="single"/>
        </w:rPr>
        <w:t>中共中机国际工程设计研究院有限责任公司纪律检查委员会0731-85383419,19973126099</w:t>
      </w:r>
      <w:r>
        <w:rPr>
          <w:szCs w:val="21"/>
          <w:u w:val="single"/>
        </w:rPr>
        <w:t xml:space="preserve">  </w:t>
      </w:r>
      <w:r>
        <w:rPr>
          <w:szCs w:val="21"/>
        </w:rPr>
        <w:t>。</w:t>
      </w:r>
    </w:p>
    <w:p w14:paraId="366C611D">
      <w:pPr>
        <w:spacing w:line="360" w:lineRule="auto"/>
        <w:ind w:firstLine="420" w:firstLineChars="200"/>
      </w:pPr>
    </w:p>
    <w:p w14:paraId="1B0E57EE">
      <w:pPr>
        <w:pStyle w:val="3"/>
        <w:spacing w:before="0" w:after="0" w:line="360" w:lineRule="auto"/>
        <w:rPr>
          <w:rFonts w:ascii="Times New Roman" w:hAnsi="Times New Roman" w:eastAsia="黑体"/>
          <w:b w:val="0"/>
          <w:bCs w:val="0"/>
          <w:sz w:val="30"/>
        </w:rPr>
      </w:pPr>
      <w:bookmarkStart w:id="24" w:name="_Toc80006195"/>
      <w:bookmarkStart w:id="25" w:name="_Toc9178514"/>
      <w:bookmarkStart w:id="26" w:name="_Toc300677994"/>
      <w:bookmarkStart w:id="27" w:name="_Toc80006085"/>
      <w:r>
        <w:rPr>
          <w:rFonts w:hint="eastAsia" w:ascii="Times New Roman" w:hAnsi="Times New Roman" w:eastAsia="黑体"/>
          <w:b w:val="0"/>
          <w:bCs w:val="0"/>
          <w:sz w:val="30"/>
        </w:rPr>
        <w:t>7</w:t>
      </w:r>
      <w:r>
        <w:rPr>
          <w:rFonts w:ascii="Times New Roman" w:hAnsi="Times New Roman" w:eastAsia="黑体"/>
          <w:b w:val="0"/>
          <w:bCs w:val="0"/>
          <w:sz w:val="30"/>
        </w:rPr>
        <w:t>.其它</w:t>
      </w:r>
      <w:bookmarkEnd w:id="24"/>
      <w:bookmarkEnd w:id="25"/>
      <w:bookmarkEnd w:id="26"/>
      <w:bookmarkEnd w:id="27"/>
    </w:p>
    <w:p w14:paraId="104FF3B2">
      <w:pPr>
        <w:snapToGrid w:val="0"/>
        <w:spacing w:line="360" w:lineRule="auto"/>
        <w:ind w:firstLine="420" w:firstLineChars="200"/>
        <w:rPr>
          <w:szCs w:val="21"/>
        </w:rPr>
      </w:pPr>
      <w:r>
        <w:rPr>
          <w:rFonts w:hint="eastAsia"/>
        </w:rPr>
        <w:t>本招标项目采用电子化招投标，投标人在投标前可在</w:t>
      </w:r>
      <w:r>
        <w:rPr>
          <w:rFonts w:hint="eastAsia"/>
          <w:u w:val="single"/>
        </w:rPr>
        <w:t xml:space="preserve">  中机国际工程设计研究院有限责任公司电子交易服务平台（http://epadm.cmie.cn） </w:t>
      </w:r>
      <w:r>
        <w:rPr>
          <w:u w:val="single"/>
        </w:rPr>
        <w:t xml:space="preserve"> </w:t>
      </w:r>
      <w:r>
        <w:rPr>
          <w:rFonts w:hint="eastAsia"/>
        </w:rPr>
        <w:t>下载</w:t>
      </w:r>
      <w:r>
        <w:rPr>
          <w:rFonts w:hint="eastAsia"/>
          <w:szCs w:val="21"/>
        </w:rPr>
        <w:t>招标文件等相关资料。</w:t>
      </w:r>
    </w:p>
    <w:p w14:paraId="6644A9E9">
      <w:pPr>
        <w:snapToGrid w:val="0"/>
        <w:spacing w:line="360" w:lineRule="auto"/>
        <w:ind w:firstLine="525" w:firstLineChars="250"/>
        <w:rPr>
          <w:szCs w:val="21"/>
        </w:rPr>
      </w:pPr>
      <w:r>
        <w:rPr>
          <w:rFonts w:hint="eastAsia"/>
          <w:szCs w:val="21"/>
        </w:rPr>
        <w:t>注：本项目投标过程中，系统</w:t>
      </w:r>
      <w:r>
        <w:rPr>
          <w:szCs w:val="21"/>
        </w:rPr>
        <w:t>使用操作遇到问题时可及时向</w:t>
      </w:r>
      <w:r>
        <w:rPr>
          <w:rFonts w:hint="eastAsia"/>
          <w:szCs w:val="21"/>
        </w:rPr>
        <w:t>招标人</w:t>
      </w:r>
      <w:r>
        <w:rPr>
          <w:szCs w:val="21"/>
        </w:rPr>
        <w:t>咨询。</w:t>
      </w:r>
    </w:p>
    <w:p w14:paraId="73373CF6">
      <w:pPr>
        <w:snapToGrid w:val="0"/>
        <w:spacing w:line="360" w:lineRule="auto"/>
        <w:ind w:firstLine="525" w:firstLineChars="250"/>
        <w:rPr>
          <w:szCs w:val="21"/>
        </w:rPr>
      </w:pPr>
    </w:p>
    <w:p w14:paraId="292AAA19">
      <w:pPr>
        <w:pStyle w:val="3"/>
        <w:spacing w:before="0" w:after="0" w:line="360" w:lineRule="auto"/>
        <w:rPr>
          <w:rFonts w:ascii="Times New Roman" w:hAnsi="Times New Roman" w:eastAsia="黑体"/>
          <w:b w:val="0"/>
          <w:bCs w:val="0"/>
          <w:sz w:val="30"/>
        </w:rPr>
      </w:pPr>
      <w:bookmarkStart w:id="28" w:name="_Toc80006196"/>
      <w:bookmarkStart w:id="29" w:name="_Toc80006086"/>
      <w:bookmarkStart w:id="30" w:name="_Toc9178515"/>
      <w:bookmarkStart w:id="31" w:name="_Toc300677995"/>
      <w:r>
        <w:rPr>
          <w:rFonts w:hint="eastAsia" w:ascii="Times New Roman" w:hAnsi="Times New Roman" w:eastAsia="黑体"/>
          <w:b w:val="0"/>
          <w:bCs w:val="0"/>
          <w:sz w:val="30"/>
        </w:rPr>
        <w:t>8</w:t>
      </w:r>
      <w:r>
        <w:rPr>
          <w:rFonts w:ascii="Times New Roman" w:hAnsi="Times New Roman" w:eastAsia="黑体"/>
          <w:b w:val="0"/>
          <w:bCs w:val="0"/>
          <w:sz w:val="30"/>
        </w:rPr>
        <w:t>.联系方式</w:t>
      </w:r>
      <w:bookmarkEnd w:id="28"/>
      <w:bookmarkEnd w:id="29"/>
      <w:bookmarkEnd w:id="30"/>
      <w:bookmarkEnd w:id="31"/>
    </w:p>
    <w:p w14:paraId="64CC36F4">
      <w:pPr>
        <w:spacing w:line="360" w:lineRule="auto"/>
        <w:ind w:firstLine="420" w:firstLineChars="200"/>
        <w:rPr>
          <w:szCs w:val="21"/>
        </w:rPr>
      </w:pPr>
      <w:r>
        <w:rPr>
          <w:szCs w:val="21"/>
        </w:rPr>
        <w:t>招 标 人：</w:t>
      </w:r>
      <w:r>
        <w:rPr>
          <w:szCs w:val="21"/>
          <w:u w:val="single"/>
        </w:rPr>
        <w:t xml:space="preserve"> </w:t>
      </w:r>
      <w:r>
        <w:rPr>
          <w:rFonts w:hint="eastAsia"/>
          <w:szCs w:val="21"/>
          <w:u w:val="single"/>
        </w:rPr>
        <w:t>中机国际工程设计研究院有限责任公司</w:t>
      </w:r>
      <w:r>
        <w:rPr>
          <w:szCs w:val="21"/>
          <w:u w:val="single"/>
        </w:rPr>
        <w:t xml:space="preserve"> </w:t>
      </w:r>
      <w:r>
        <w:rPr>
          <w:szCs w:val="21"/>
        </w:rPr>
        <w:t>；</w:t>
      </w:r>
    </w:p>
    <w:p w14:paraId="09651F7C">
      <w:pPr>
        <w:spacing w:line="360" w:lineRule="auto"/>
        <w:ind w:firstLine="420" w:firstLineChars="200"/>
        <w:rPr>
          <w:szCs w:val="21"/>
        </w:rPr>
      </w:pPr>
      <w:r>
        <w:rPr>
          <w:szCs w:val="21"/>
        </w:rPr>
        <w:t>地    址：</w:t>
      </w:r>
      <w:r>
        <w:rPr>
          <w:szCs w:val="21"/>
          <w:u w:val="single"/>
        </w:rPr>
        <w:t xml:space="preserve"> </w:t>
      </w:r>
      <w:r>
        <w:rPr>
          <w:rFonts w:hint="eastAsia"/>
          <w:szCs w:val="21"/>
          <w:u w:val="single"/>
        </w:rPr>
        <w:t>长沙市雨花区韶山中路18号中机国际A座2415室</w:t>
      </w:r>
      <w:r>
        <w:rPr>
          <w:szCs w:val="21"/>
          <w:u w:val="single"/>
        </w:rPr>
        <w:t xml:space="preserve"> </w:t>
      </w:r>
      <w:r>
        <w:rPr>
          <w:szCs w:val="21"/>
        </w:rPr>
        <w:t>；</w:t>
      </w:r>
    </w:p>
    <w:p w14:paraId="0775A0A8">
      <w:pPr>
        <w:spacing w:line="360" w:lineRule="auto"/>
        <w:ind w:firstLine="420" w:firstLineChars="200"/>
        <w:rPr>
          <w:szCs w:val="21"/>
        </w:rPr>
      </w:pPr>
      <w:r>
        <w:rPr>
          <w:szCs w:val="21"/>
        </w:rPr>
        <w:t>联 系 人：</w:t>
      </w:r>
      <w:r>
        <w:rPr>
          <w:szCs w:val="21"/>
          <w:u w:val="single"/>
        </w:rPr>
        <w:t xml:space="preserve">  </w:t>
      </w:r>
      <w:r>
        <w:rPr>
          <w:rFonts w:hint="eastAsia"/>
          <w:szCs w:val="21"/>
          <w:u w:val="single"/>
        </w:rPr>
        <w:t>彭欣</w:t>
      </w:r>
      <w:r>
        <w:rPr>
          <w:szCs w:val="21"/>
          <w:u w:val="single"/>
        </w:rPr>
        <w:t xml:space="preserve">  </w:t>
      </w:r>
      <w:r>
        <w:rPr>
          <w:szCs w:val="21"/>
        </w:rPr>
        <w:t>；</w:t>
      </w:r>
    </w:p>
    <w:p w14:paraId="46A100E2">
      <w:pPr>
        <w:spacing w:line="360" w:lineRule="auto"/>
        <w:ind w:firstLine="420" w:firstLineChars="200"/>
        <w:rPr>
          <w:szCs w:val="21"/>
          <w:u w:val="single"/>
        </w:rPr>
      </w:pPr>
      <w:r>
        <w:rPr>
          <w:szCs w:val="21"/>
        </w:rPr>
        <w:t>电    话：</w:t>
      </w:r>
      <w:r>
        <w:rPr>
          <w:szCs w:val="21"/>
          <w:u w:val="single"/>
        </w:rPr>
        <w:t xml:space="preserve"> </w:t>
      </w:r>
      <w:r>
        <w:rPr>
          <w:rFonts w:hint="eastAsia"/>
          <w:szCs w:val="21"/>
          <w:u w:val="single"/>
        </w:rPr>
        <w:t>18874711172</w:t>
      </w:r>
      <w:r>
        <w:rPr>
          <w:szCs w:val="21"/>
          <w:u w:val="single"/>
        </w:rPr>
        <w:t xml:space="preserve"> </w:t>
      </w:r>
      <w:r>
        <w:rPr>
          <w:szCs w:val="21"/>
        </w:rPr>
        <w:t>；</w:t>
      </w:r>
    </w:p>
    <w:p w14:paraId="29ABAC41">
      <w:pPr>
        <w:spacing w:line="360" w:lineRule="auto"/>
        <w:jc w:val="right"/>
        <w:rPr>
          <w:szCs w:val="21"/>
          <w:u w:val="single"/>
        </w:rPr>
      </w:pPr>
    </w:p>
    <w:p w14:paraId="39FBFE66">
      <w:pPr>
        <w:spacing w:line="360" w:lineRule="auto"/>
        <w:jc w:val="right"/>
        <w:rPr>
          <w:szCs w:val="21"/>
        </w:rPr>
      </w:pPr>
      <w:r>
        <w:rPr>
          <w:szCs w:val="21"/>
          <w:u w:val="single"/>
        </w:rPr>
        <w:t xml:space="preserve"> </w:t>
      </w:r>
      <w:r>
        <w:rPr>
          <w:rFonts w:hint="eastAsia"/>
          <w:szCs w:val="21"/>
          <w:u w:val="single"/>
        </w:rPr>
        <w:t>2024</w:t>
      </w:r>
      <w:r>
        <w:rPr>
          <w:szCs w:val="21"/>
          <w:u w:val="single"/>
        </w:rPr>
        <w:t xml:space="preserve"> </w:t>
      </w:r>
      <w:r>
        <w:rPr>
          <w:szCs w:val="21"/>
        </w:rPr>
        <w:t>年</w:t>
      </w:r>
      <w:r>
        <w:rPr>
          <w:szCs w:val="21"/>
          <w:u w:val="single"/>
        </w:rPr>
        <w:t xml:space="preserve"> </w:t>
      </w:r>
      <w:r>
        <w:rPr>
          <w:rFonts w:hint="eastAsia"/>
          <w:szCs w:val="21"/>
          <w:u w:val="single"/>
        </w:rPr>
        <w:t xml:space="preserve"> </w:t>
      </w:r>
      <w:r>
        <w:rPr>
          <w:rFonts w:hint="eastAsia"/>
          <w:szCs w:val="21"/>
          <w:u w:val="single"/>
          <w:lang w:val="en-US" w:eastAsia="zh-CN"/>
        </w:rPr>
        <w:t>7</w:t>
      </w:r>
      <w:r>
        <w:rPr>
          <w:szCs w:val="21"/>
          <w:u w:val="single"/>
        </w:rPr>
        <w:t xml:space="preserve"> </w:t>
      </w:r>
      <w:r>
        <w:rPr>
          <w:szCs w:val="21"/>
        </w:rPr>
        <w:t>月</w:t>
      </w:r>
      <w:r>
        <w:rPr>
          <w:szCs w:val="21"/>
          <w:u w:val="single"/>
        </w:rPr>
        <w:t xml:space="preserve"> </w:t>
      </w:r>
      <w:r>
        <w:rPr>
          <w:rFonts w:hint="eastAsia"/>
          <w:szCs w:val="21"/>
          <w:u w:val="single"/>
          <w:lang w:val="en-US" w:eastAsia="zh-CN"/>
        </w:rPr>
        <w:t>28</w:t>
      </w:r>
      <w:r>
        <w:rPr>
          <w:szCs w:val="21"/>
          <w:u w:val="single"/>
        </w:rPr>
        <w:t xml:space="preserve">  </w:t>
      </w:r>
      <w:r>
        <w:rPr>
          <w:szCs w:val="21"/>
        </w:rPr>
        <w:t xml:space="preserve">日  </w:t>
      </w:r>
    </w:p>
    <w:p w14:paraId="4620AADC">
      <w:pPr>
        <w:spacing w:line="360" w:lineRule="auto"/>
        <w:jc w:val="right"/>
        <w:rPr>
          <w:szCs w:val="21"/>
        </w:rPr>
        <w:sectPr>
          <w:footerReference r:id="rId3" w:type="default"/>
          <w:footerReference r:id="rId4" w:type="even"/>
          <w:pgSz w:w="11907" w:h="16840"/>
          <w:pgMar w:top="1418" w:right="1418" w:bottom="1418" w:left="1418" w:header="851" w:footer="850" w:gutter="0"/>
          <w:cols w:space="720" w:num="1"/>
          <w:docGrid w:linePitch="312" w:charSpace="0"/>
        </w:sectPr>
      </w:pPr>
    </w:p>
    <w:p w14:paraId="335E3BAD">
      <w:pPr>
        <w:pStyle w:val="2"/>
        <w:spacing w:before="0" w:after="0"/>
        <w:jc w:val="center"/>
        <w:rPr>
          <w:rFonts w:ascii="Times New Roman" w:hAnsi="Times New Roman" w:eastAsia="黑体"/>
          <w:b w:val="0"/>
          <w:bCs w:val="0"/>
        </w:rPr>
      </w:pPr>
      <w:bookmarkStart w:id="32" w:name="_Toc80006088"/>
      <w:bookmarkStart w:id="33" w:name="_Toc80006198"/>
      <w:r>
        <w:rPr>
          <w:rFonts w:ascii="Times New Roman" w:hAnsi="Times New Roman" w:eastAsia="黑体"/>
          <w:b w:val="0"/>
          <w:bCs w:val="0"/>
        </w:rPr>
        <w:t>第二章  投标人须知</w:t>
      </w:r>
      <w:bookmarkEnd w:id="32"/>
      <w:bookmarkEnd w:id="33"/>
    </w:p>
    <w:p w14:paraId="412433E3"/>
    <w:p w14:paraId="24E775B7">
      <w:pPr>
        <w:snapToGrid w:val="0"/>
        <w:jc w:val="center"/>
        <w:rPr>
          <w:rFonts w:eastAsia="黑体"/>
          <w:sz w:val="28"/>
          <w:szCs w:val="28"/>
        </w:rPr>
      </w:pPr>
      <w:bookmarkStart w:id="34" w:name="_Toc300677997"/>
      <w:r>
        <w:rPr>
          <w:rFonts w:eastAsia="黑体"/>
          <w:sz w:val="28"/>
          <w:szCs w:val="28"/>
        </w:rPr>
        <w:t>投标人须知前附表</w:t>
      </w:r>
      <w:bookmarkEnd w:id="34"/>
    </w:p>
    <w:tbl>
      <w:tblPr>
        <w:tblStyle w:val="39"/>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770"/>
        <w:gridCol w:w="6435"/>
      </w:tblGrid>
      <w:tr w14:paraId="2758A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blHeader/>
        </w:trPr>
        <w:tc>
          <w:tcPr>
            <w:tcW w:w="1065" w:type="dxa"/>
            <w:vAlign w:val="center"/>
          </w:tcPr>
          <w:p w14:paraId="5E9BB6AF">
            <w:pPr>
              <w:jc w:val="center"/>
              <w:rPr>
                <w:rFonts w:ascii="Calibri" w:hAnsi="Calibri" w:cs="Calibri"/>
                <w:szCs w:val="21"/>
              </w:rPr>
            </w:pPr>
            <w:r>
              <w:rPr>
                <w:rFonts w:ascii="Calibri" w:hAnsi="Calibri" w:cs="Calibri"/>
                <w:bCs/>
                <w:szCs w:val="21"/>
              </w:rPr>
              <w:t>条款号</w:t>
            </w:r>
          </w:p>
        </w:tc>
        <w:tc>
          <w:tcPr>
            <w:tcW w:w="1770" w:type="dxa"/>
            <w:vAlign w:val="center"/>
          </w:tcPr>
          <w:p w14:paraId="16BC432D">
            <w:pPr>
              <w:jc w:val="center"/>
              <w:rPr>
                <w:rFonts w:ascii="Calibri" w:hAnsi="Calibri" w:cs="Calibri"/>
                <w:bCs/>
                <w:szCs w:val="21"/>
              </w:rPr>
            </w:pPr>
            <w:r>
              <w:rPr>
                <w:rFonts w:ascii="Calibri" w:hAnsi="Calibri" w:cs="Calibri"/>
                <w:bCs/>
                <w:szCs w:val="21"/>
              </w:rPr>
              <w:t>条款名称</w:t>
            </w:r>
          </w:p>
        </w:tc>
        <w:tc>
          <w:tcPr>
            <w:tcW w:w="6435" w:type="dxa"/>
            <w:vAlign w:val="center"/>
          </w:tcPr>
          <w:p w14:paraId="4F69C287">
            <w:pPr>
              <w:ind w:left="-103" w:leftChars="-49" w:firstLine="422" w:firstLineChars="201"/>
              <w:jc w:val="center"/>
              <w:rPr>
                <w:rFonts w:ascii="Calibri" w:hAnsi="Calibri" w:cs="Calibri"/>
                <w:bCs/>
                <w:szCs w:val="21"/>
              </w:rPr>
            </w:pPr>
            <w:r>
              <w:rPr>
                <w:rFonts w:ascii="Calibri" w:hAnsi="Calibri" w:cs="Calibri"/>
                <w:bCs/>
                <w:szCs w:val="21"/>
              </w:rPr>
              <w:t>编列内容</w:t>
            </w:r>
          </w:p>
        </w:tc>
      </w:tr>
      <w:tr w14:paraId="00E3B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1065" w:type="dxa"/>
            <w:vAlign w:val="center"/>
          </w:tcPr>
          <w:p w14:paraId="0E7942BB">
            <w:pPr>
              <w:jc w:val="center"/>
              <w:rPr>
                <w:rFonts w:ascii="Calibri" w:hAnsi="Calibri" w:cs="Calibri"/>
                <w:szCs w:val="21"/>
              </w:rPr>
            </w:pPr>
            <w:r>
              <w:rPr>
                <w:rFonts w:ascii="Calibri" w:hAnsi="Calibri" w:cs="Calibri"/>
                <w:szCs w:val="21"/>
              </w:rPr>
              <w:t>1.1</w:t>
            </w:r>
            <w:r>
              <w:rPr>
                <w:rFonts w:hint="eastAsia" w:ascii="Calibri" w:hAnsi="Calibri" w:cs="Calibri"/>
                <w:szCs w:val="21"/>
              </w:rPr>
              <w:t>.2</w:t>
            </w:r>
          </w:p>
        </w:tc>
        <w:tc>
          <w:tcPr>
            <w:tcW w:w="1770" w:type="dxa"/>
            <w:vAlign w:val="center"/>
          </w:tcPr>
          <w:p w14:paraId="5D01AEB0">
            <w:pPr>
              <w:jc w:val="center"/>
              <w:rPr>
                <w:rFonts w:ascii="Calibri" w:hAnsi="Calibri" w:cs="Calibri"/>
                <w:szCs w:val="21"/>
              </w:rPr>
            </w:pPr>
            <w:r>
              <w:rPr>
                <w:rFonts w:ascii="Calibri" w:hAnsi="Calibri" w:cs="Calibri"/>
                <w:szCs w:val="21"/>
              </w:rPr>
              <w:t>招标人</w:t>
            </w:r>
          </w:p>
        </w:tc>
        <w:tc>
          <w:tcPr>
            <w:tcW w:w="6435" w:type="dxa"/>
            <w:vAlign w:val="center"/>
          </w:tcPr>
          <w:p w14:paraId="24977CF7">
            <w:pPr>
              <w:ind w:left="-103" w:leftChars="-49" w:firstLine="422" w:firstLineChars="201"/>
              <w:rPr>
                <w:rFonts w:ascii="Calibri" w:hAnsi="Calibri" w:cs="Calibri"/>
                <w:szCs w:val="21"/>
                <w:u w:val="single"/>
              </w:rPr>
            </w:pPr>
            <w:r>
              <w:rPr>
                <w:rFonts w:ascii="Calibri" w:hAnsi="Calibri" w:cs="Calibri"/>
                <w:szCs w:val="21"/>
              </w:rPr>
              <w:t>名    称：中机国际工程设计研究院有限责任公司</w:t>
            </w:r>
          </w:p>
          <w:p w14:paraId="62A1E034">
            <w:pPr>
              <w:ind w:left="-103" w:leftChars="-49" w:firstLine="422" w:firstLineChars="201"/>
              <w:rPr>
                <w:rFonts w:ascii="Calibri" w:hAnsi="Calibri" w:cs="Calibri"/>
                <w:szCs w:val="21"/>
              </w:rPr>
            </w:pPr>
            <w:r>
              <w:rPr>
                <w:rFonts w:ascii="Calibri" w:hAnsi="Calibri" w:cs="Calibri"/>
                <w:szCs w:val="21"/>
              </w:rPr>
              <w:t>地    址：长沙市雨花区韶山中路18号中机国际A座2415室</w:t>
            </w:r>
          </w:p>
          <w:p w14:paraId="772307E0">
            <w:pPr>
              <w:ind w:left="-103" w:leftChars="-49" w:firstLine="422" w:firstLineChars="201"/>
              <w:rPr>
                <w:rFonts w:ascii="Calibri" w:hAnsi="Calibri" w:cs="Calibri"/>
                <w:szCs w:val="21"/>
              </w:rPr>
            </w:pPr>
            <w:r>
              <w:rPr>
                <w:rFonts w:ascii="Calibri" w:hAnsi="Calibri" w:cs="Calibri"/>
                <w:szCs w:val="21"/>
              </w:rPr>
              <w:t>联 系 人：</w:t>
            </w:r>
            <w:r>
              <w:rPr>
                <w:rFonts w:hint="eastAsia" w:ascii="Calibri" w:hAnsi="Calibri" w:cs="Calibri"/>
                <w:szCs w:val="21"/>
              </w:rPr>
              <w:t>彭欣</w:t>
            </w:r>
          </w:p>
          <w:p w14:paraId="15F2062D">
            <w:pPr>
              <w:ind w:left="-103" w:leftChars="-49" w:firstLine="422" w:firstLineChars="201"/>
              <w:rPr>
                <w:rFonts w:ascii="Calibri" w:hAnsi="Calibri" w:cs="Calibri"/>
                <w:szCs w:val="21"/>
              </w:rPr>
            </w:pPr>
            <w:r>
              <w:rPr>
                <w:rFonts w:ascii="Calibri" w:hAnsi="Calibri" w:cs="Calibri"/>
                <w:szCs w:val="21"/>
              </w:rPr>
              <w:t>电    话：18874711172</w:t>
            </w:r>
          </w:p>
        </w:tc>
      </w:tr>
      <w:tr w14:paraId="6E5CC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trPr>
        <w:tc>
          <w:tcPr>
            <w:tcW w:w="1065" w:type="dxa"/>
            <w:vAlign w:val="center"/>
          </w:tcPr>
          <w:p w14:paraId="3A3493C5">
            <w:pPr>
              <w:jc w:val="center"/>
              <w:rPr>
                <w:rFonts w:ascii="Calibri" w:hAnsi="Calibri" w:cs="Calibri"/>
                <w:szCs w:val="21"/>
              </w:rPr>
            </w:pPr>
            <w:r>
              <w:rPr>
                <w:rFonts w:ascii="Calibri" w:hAnsi="Calibri" w:cs="Calibri"/>
                <w:szCs w:val="21"/>
              </w:rPr>
              <w:t>1.1.</w:t>
            </w:r>
            <w:r>
              <w:rPr>
                <w:rFonts w:hint="eastAsia" w:ascii="Calibri" w:hAnsi="Calibri" w:cs="Calibri"/>
                <w:szCs w:val="21"/>
              </w:rPr>
              <w:t>3</w:t>
            </w:r>
          </w:p>
        </w:tc>
        <w:tc>
          <w:tcPr>
            <w:tcW w:w="1770" w:type="dxa"/>
            <w:vAlign w:val="center"/>
          </w:tcPr>
          <w:p w14:paraId="0E15BDDE">
            <w:pPr>
              <w:jc w:val="center"/>
              <w:rPr>
                <w:rFonts w:ascii="Calibri" w:hAnsi="Calibri" w:cs="Calibri"/>
                <w:szCs w:val="21"/>
              </w:rPr>
            </w:pPr>
            <w:r>
              <w:rPr>
                <w:rFonts w:ascii="Calibri" w:hAnsi="Calibri" w:cs="Calibri"/>
                <w:szCs w:val="21"/>
              </w:rPr>
              <w:t>招标代理机构</w:t>
            </w:r>
          </w:p>
        </w:tc>
        <w:tc>
          <w:tcPr>
            <w:tcW w:w="6435" w:type="dxa"/>
            <w:vAlign w:val="center"/>
          </w:tcPr>
          <w:p w14:paraId="7321AFA8">
            <w:pPr>
              <w:ind w:left="-103" w:leftChars="-49" w:firstLine="422" w:firstLineChars="201"/>
              <w:rPr>
                <w:rFonts w:ascii="Calibri" w:hAnsi="Calibri" w:cs="Calibri"/>
                <w:szCs w:val="21"/>
              </w:rPr>
            </w:pPr>
            <w:r>
              <w:rPr>
                <w:rFonts w:hint="eastAsia" w:ascii="Calibri" w:hAnsi="Calibri" w:cs="Calibri"/>
                <w:szCs w:val="21"/>
              </w:rPr>
              <w:t>无</w:t>
            </w:r>
          </w:p>
        </w:tc>
      </w:tr>
      <w:tr w14:paraId="15599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exact"/>
        </w:trPr>
        <w:tc>
          <w:tcPr>
            <w:tcW w:w="1065" w:type="dxa"/>
            <w:vAlign w:val="center"/>
          </w:tcPr>
          <w:p w14:paraId="776CEDC9">
            <w:pPr>
              <w:jc w:val="center"/>
              <w:rPr>
                <w:rFonts w:ascii="Calibri" w:hAnsi="Calibri" w:cs="Calibri"/>
                <w:szCs w:val="21"/>
              </w:rPr>
            </w:pPr>
            <w:r>
              <w:rPr>
                <w:rFonts w:ascii="Calibri" w:hAnsi="Calibri" w:cs="Calibri"/>
                <w:szCs w:val="21"/>
              </w:rPr>
              <w:t>1.1</w:t>
            </w:r>
            <w:r>
              <w:rPr>
                <w:rFonts w:hint="eastAsia" w:ascii="Calibri" w:hAnsi="Calibri" w:cs="Calibri"/>
                <w:szCs w:val="21"/>
              </w:rPr>
              <w:t>.4</w:t>
            </w:r>
          </w:p>
        </w:tc>
        <w:tc>
          <w:tcPr>
            <w:tcW w:w="1770" w:type="dxa"/>
            <w:vAlign w:val="center"/>
          </w:tcPr>
          <w:p w14:paraId="28EB28A3">
            <w:pPr>
              <w:jc w:val="center"/>
              <w:rPr>
                <w:rFonts w:ascii="Calibri" w:hAnsi="Calibri" w:cs="Calibri"/>
                <w:szCs w:val="21"/>
              </w:rPr>
            </w:pPr>
            <w:r>
              <w:rPr>
                <w:rFonts w:ascii="Calibri" w:hAnsi="Calibri" w:cs="Calibri"/>
                <w:szCs w:val="21"/>
              </w:rPr>
              <w:t>招标项目名称</w:t>
            </w:r>
          </w:p>
        </w:tc>
        <w:tc>
          <w:tcPr>
            <w:tcW w:w="6435" w:type="dxa"/>
            <w:vAlign w:val="center"/>
          </w:tcPr>
          <w:p w14:paraId="6082CF5A">
            <w:pPr>
              <w:ind w:left="-103" w:leftChars="-49" w:firstLine="422" w:firstLineChars="201"/>
              <w:rPr>
                <w:rFonts w:ascii="Calibri" w:hAnsi="Calibri" w:cs="Calibri"/>
                <w:szCs w:val="21"/>
              </w:rPr>
            </w:pPr>
            <w:r>
              <w:rPr>
                <w:rFonts w:ascii="Calibri" w:hAnsi="Calibri" w:cs="Calibri"/>
                <w:szCs w:val="21"/>
              </w:rPr>
              <w:t>湖南美特科研成果转化基地暨正极材料中试线建设项目设计、采购、施工工程总承包——</w:t>
            </w:r>
            <w:r>
              <w:rPr>
                <w:rFonts w:hint="eastAsia" w:ascii="Calibri" w:hAnsi="Calibri" w:cs="Calibri"/>
                <w:szCs w:val="21"/>
              </w:rPr>
              <w:t>机电</w:t>
            </w:r>
            <w:r>
              <w:rPr>
                <w:rFonts w:ascii="Calibri" w:hAnsi="Calibri" w:cs="Calibri"/>
                <w:szCs w:val="21"/>
              </w:rPr>
              <w:t>安装工程专业分包</w:t>
            </w:r>
          </w:p>
        </w:tc>
      </w:tr>
      <w:tr w14:paraId="31A0F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65" w:type="dxa"/>
            <w:vAlign w:val="center"/>
          </w:tcPr>
          <w:p w14:paraId="29F21C6E">
            <w:pPr>
              <w:jc w:val="center"/>
              <w:rPr>
                <w:rFonts w:ascii="Calibri" w:hAnsi="Calibri" w:cs="Calibri"/>
                <w:szCs w:val="21"/>
              </w:rPr>
            </w:pPr>
            <w:r>
              <w:rPr>
                <w:rFonts w:ascii="Calibri" w:hAnsi="Calibri" w:cs="Calibri"/>
                <w:szCs w:val="21"/>
              </w:rPr>
              <w:t>1.1</w:t>
            </w:r>
            <w:r>
              <w:rPr>
                <w:rFonts w:hint="eastAsia" w:ascii="Calibri" w:hAnsi="Calibri" w:cs="Calibri"/>
                <w:szCs w:val="21"/>
              </w:rPr>
              <w:t>.5</w:t>
            </w:r>
          </w:p>
        </w:tc>
        <w:tc>
          <w:tcPr>
            <w:tcW w:w="1770" w:type="dxa"/>
            <w:vAlign w:val="center"/>
          </w:tcPr>
          <w:p w14:paraId="483977AF">
            <w:pPr>
              <w:jc w:val="center"/>
              <w:rPr>
                <w:rFonts w:ascii="Calibri" w:hAnsi="Calibri" w:cs="Calibri"/>
                <w:szCs w:val="21"/>
              </w:rPr>
            </w:pPr>
            <w:r>
              <w:rPr>
                <w:rFonts w:ascii="Calibri" w:hAnsi="Calibri" w:cs="Calibri"/>
                <w:szCs w:val="21"/>
              </w:rPr>
              <w:t>建设地点</w:t>
            </w:r>
          </w:p>
        </w:tc>
        <w:tc>
          <w:tcPr>
            <w:tcW w:w="6435" w:type="dxa"/>
            <w:vAlign w:val="center"/>
          </w:tcPr>
          <w:p w14:paraId="5FB1589A">
            <w:pPr>
              <w:ind w:left="-103" w:leftChars="-49" w:firstLine="422" w:firstLineChars="201"/>
              <w:rPr>
                <w:rFonts w:ascii="Calibri" w:hAnsi="Calibri" w:cs="Calibri"/>
                <w:szCs w:val="21"/>
              </w:rPr>
            </w:pPr>
            <w:r>
              <w:rPr>
                <w:rFonts w:ascii="Calibri" w:hAnsi="Calibri" w:cs="Calibri"/>
                <w:szCs w:val="21"/>
              </w:rPr>
              <w:t>湖南长沙市望城区湖南美特新材料科技有限公司院内</w:t>
            </w:r>
          </w:p>
        </w:tc>
      </w:tr>
      <w:tr w14:paraId="03132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065" w:type="dxa"/>
            <w:vAlign w:val="center"/>
          </w:tcPr>
          <w:p w14:paraId="076DA13C">
            <w:pPr>
              <w:jc w:val="center"/>
              <w:rPr>
                <w:rFonts w:ascii="Calibri" w:hAnsi="Calibri" w:cs="Calibri"/>
                <w:szCs w:val="21"/>
              </w:rPr>
            </w:pPr>
            <w:r>
              <w:rPr>
                <w:rFonts w:ascii="Calibri" w:hAnsi="Calibri" w:cs="Calibri"/>
                <w:szCs w:val="21"/>
              </w:rPr>
              <w:t>1.</w:t>
            </w:r>
            <w:r>
              <w:rPr>
                <w:rFonts w:hint="eastAsia" w:ascii="Calibri" w:hAnsi="Calibri" w:cs="Calibri"/>
                <w:szCs w:val="21"/>
              </w:rPr>
              <w:t>3</w:t>
            </w:r>
            <w:r>
              <w:rPr>
                <w:rFonts w:ascii="Calibri" w:hAnsi="Calibri" w:cs="Calibri"/>
                <w:szCs w:val="21"/>
              </w:rPr>
              <w:t>.1</w:t>
            </w:r>
          </w:p>
        </w:tc>
        <w:tc>
          <w:tcPr>
            <w:tcW w:w="1770" w:type="dxa"/>
            <w:vAlign w:val="center"/>
          </w:tcPr>
          <w:p w14:paraId="13CF2F40">
            <w:pPr>
              <w:jc w:val="center"/>
              <w:rPr>
                <w:rFonts w:ascii="Calibri" w:hAnsi="Calibri" w:cs="Calibri"/>
                <w:szCs w:val="21"/>
              </w:rPr>
            </w:pPr>
            <w:r>
              <w:rPr>
                <w:rFonts w:ascii="Calibri" w:hAnsi="Calibri" w:cs="Calibri"/>
                <w:szCs w:val="21"/>
              </w:rPr>
              <w:t>招标范围</w:t>
            </w:r>
          </w:p>
        </w:tc>
        <w:tc>
          <w:tcPr>
            <w:tcW w:w="6435" w:type="dxa"/>
            <w:vAlign w:val="center"/>
          </w:tcPr>
          <w:p w14:paraId="0E54636C">
            <w:pPr>
              <w:ind w:left="-103" w:leftChars="-49" w:firstLine="422" w:firstLineChars="201"/>
              <w:rPr>
                <w:rFonts w:ascii="Calibri" w:hAnsi="Calibri" w:cs="Calibri"/>
                <w:szCs w:val="21"/>
              </w:rPr>
            </w:pPr>
          </w:p>
          <w:p w14:paraId="5676F06A">
            <w:pPr>
              <w:ind w:left="-103" w:leftChars="-49" w:firstLine="422" w:firstLineChars="201"/>
              <w:rPr>
                <w:rFonts w:ascii="Calibri" w:hAnsi="Calibri" w:cs="Calibri"/>
                <w:szCs w:val="21"/>
              </w:rPr>
            </w:pPr>
            <w:r>
              <w:rPr>
                <w:rFonts w:ascii="Calibri" w:hAnsi="Calibri" w:cs="Calibri"/>
                <w:szCs w:val="21"/>
              </w:rPr>
              <w:t>详见投标邀请书</w:t>
            </w:r>
            <w:r>
              <w:rPr>
                <w:rFonts w:hint="eastAsia" w:ascii="Calibri" w:hAnsi="Calibri" w:cs="Calibri"/>
                <w:szCs w:val="21"/>
              </w:rPr>
              <w:t>。</w:t>
            </w:r>
          </w:p>
          <w:p w14:paraId="2BF1E59B">
            <w:pPr>
              <w:ind w:left="-103" w:leftChars="-49" w:firstLine="422" w:firstLineChars="201"/>
              <w:rPr>
                <w:rFonts w:ascii="Calibri" w:hAnsi="Calibri" w:cs="Calibri"/>
                <w:szCs w:val="21"/>
              </w:rPr>
            </w:pPr>
          </w:p>
          <w:p w14:paraId="7A022FA4">
            <w:pPr>
              <w:ind w:left="-103" w:leftChars="-49" w:firstLine="422" w:firstLineChars="201"/>
              <w:rPr>
                <w:rFonts w:ascii="Calibri" w:hAnsi="Calibri" w:cs="Calibri"/>
                <w:szCs w:val="21"/>
              </w:rPr>
            </w:pPr>
            <w:r>
              <w:rPr>
                <w:rFonts w:ascii="Calibri" w:hAnsi="Calibri" w:cs="Calibri"/>
                <w:szCs w:val="21"/>
              </w:rPr>
              <w:t>关于招标范围的详细说明见第七章“技术标准和要求”及施工图纸和工程量清单。</w:t>
            </w:r>
          </w:p>
          <w:p w14:paraId="40EA9998">
            <w:pPr>
              <w:ind w:left="-103" w:leftChars="-49" w:firstLine="422" w:firstLineChars="201"/>
              <w:rPr>
                <w:rFonts w:ascii="Calibri" w:hAnsi="Calibri" w:cs="Calibri"/>
                <w:szCs w:val="21"/>
              </w:rPr>
            </w:pPr>
          </w:p>
        </w:tc>
      </w:tr>
      <w:tr w14:paraId="30C88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065" w:type="dxa"/>
            <w:vAlign w:val="center"/>
          </w:tcPr>
          <w:p w14:paraId="12053B06">
            <w:pPr>
              <w:jc w:val="center"/>
              <w:rPr>
                <w:rFonts w:ascii="Calibri" w:hAnsi="Calibri" w:cs="Calibri"/>
                <w:szCs w:val="21"/>
              </w:rPr>
            </w:pPr>
            <w:r>
              <w:rPr>
                <w:rFonts w:ascii="Calibri" w:hAnsi="Calibri" w:cs="Calibri"/>
                <w:szCs w:val="21"/>
              </w:rPr>
              <w:t>1.</w:t>
            </w:r>
            <w:r>
              <w:rPr>
                <w:rFonts w:hint="eastAsia" w:ascii="Calibri" w:hAnsi="Calibri" w:cs="Calibri"/>
                <w:szCs w:val="21"/>
              </w:rPr>
              <w:t>3</w:t>
            </w:r>
            <w:r>
              <w:rPr>
                <w:rFonts w:ascii="Calibri" w:hAnsi="Calibri" w:cs="Calibri"/>
                <w:szCs w:val="21"/>
              </w:rPr>
              <w:t>.2</w:t>
            </w:r>
          </w:p>
        </w:tc>
        <w:tc>
          <w:tcPr>
            <w:tcW w:w="1770" w:type="dxa"/>
            <w:vAlign w:val="center"/>
          </w:tcPr>
          <w:p w14:paraId="6DB603B6">
            <w:pPr>
              <w:jc w:val="center"/>
              <w:rPr>
                <w:rFonts w:ascii="Calibri" w:hAnsi="Calibri" w:cs="Calibri"/>
                <w:szCs w:val="21"/>
              </w:rPr>
            </w:pPr>
            <w:r>
              <w:rPr>
                <w:rFonts w:ascii="Calibri" w:hAnsi="Calibri" w:cs="Calibri"/>
                <w:szCs w:val="21"/>
              </w:rPr>
              <w:t>计划工期</w:t>
            </w:r>
          </w:p>
        </w:tc>
        <w:tc>
          <w:tcPr>
            <w:tcW w:w="6435" w:type="dxa"/>
            <w:vAlign w:val="center"/>
          </w:tcPr>
          <w:p w14:paraId="7AB9463D">
            <w:pPr>
              <w:ind w:left="-103" w:leftChars="-49" w:firstLine="422" w:firstLineChars="201"/>
              <w:rPr>
                <w:rFonts w:ascii="Calibri" w:hAnsi="Calibri" w:cs="Calibri"/>
                <w:szCs w:val="21"/>
                <w:u w:val="single"/>
              </w:rPr>
            </w:pPr>
            <w:r>
              <w:rPr>
                <w:rFonts w:ascii="Calibri" w:hAnsi="Calibri" w:cs="Calibri"/>
                <w:szCs w:val="21"/>
                <w:highlight w:val="yellow"/>
              </w:rPr>
              <w:t>计划工期：</w:t>
            </w:r>
            <w:r>
              <w:rPr>
                <w:rFonts w:ascii="Calibri" w:hAnsi="Calibri" w:cs="Calibri"/>
                <w:szCs w:val="21"/>
                <w:highlight w:val="yellow"/>
                <w:u w:val="single"/>
              </w:rPr>
              <w:t xml:space="preserve"> </w:t>
            </w:r>
            <w:r>
              <w:rPr>
                <w:rFonts w:hint="eastAsia" w:ascii="Calibri" w:hAnsi="Calibri" w:cs="Calibri"/>
                <w:szCs w:val="21"/>
                <w:highlight w:val="yellow"/>
                <w:u w:val="single"/>
              </w:rPr>
              <w:t>45</w:t>
            </w:r>
            <w:r>
              <w:rPr>
                <w:rFonts w:ascii="Calibri" w:hAnsi="Calibri" w:cs="Calibri"/>
                <w:szCs w:val="21"/>
                <w:highlight w:val="yellow"/>
                <w:u w:val="single"/>
              </w:rPr>
              <w:t xml:space="preserve"> </w:t>
            </w:r>
            <w:r>
              <w:rPr>
                <w:rFonts w:hint="eastAsia" w:ascii="宋体" w:hAnsi="宋体" w:cs="Calibri"/>
                <w:szCs w:val="21"/>
                <w:highlight w:val="yellow"/>
              </w:rPr>
              <w:t>☑</w:t>
            </w:r>
            <w:r>
              <w:rPr>
                <w:rFonts w:ascii="Calibri" w:hAnsi="Calibri" w:cs="Calibri"/>
                <w:szCs w:val="21"/>
                <w:highlight w:val="yellow"/>
              </w:rPr>
              <w:t>天</w:t>
            </w:r>
            <w:r>
              <w:rPr>
                <w:rFonts w:hint="eastAsia" w:ascii="宋体" w:hAnsi="宋体" w:cs="Calibri"/>
                <w:szCs w:val="21"/>
                <w:highlight w:val="yellow"/>
              </w:rPr>
              <w:t>□月□年</w:t>
            </w:r>
          </w:p>
        </w:tc>
      </w:tr>
      <w:tr w14:paraId="5E901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065" w:type="dxa"/>
            <w:vAlign w:val="center"/>
          </w:tcPr>
          <w:p w14:paraId="18BDD5E1">
            <w:pPr>
              <w:jc w:val="center"/>
              <w:rPr>
                <w:rFonts w:ascii="Calibri" w:hAnsi="Calibri" w:cs="Calibri"/>
                <w:szCs w:val="21"/>
              </w:rPr>
            </w:pPr>
            <w:bookmarkStart w:id="35" w:name="_Hlk172763277"/>
            <w:r>
              <w:rPr>
                <w:rFonts w:ascii="Calibri" w:hAnsi="Calibri" w:cs="Calibri"/>
                <w:szCs w:val="21"/>
              </w:rPr>
              <w:t>1</w:t>
            </w:r>
            <w:r>
              <w:rPr>
                <w:rFonts w:hint="eastAsia" w:ascii="Calibri" w:hAnsi="Calibri" w:cs="Calibri"/>
                <w:szCs w:val="21"/>
              </w:rPr>
              <w:t>.3</w:t>
            </w:r>
            <w:r>
              <w:rPr>
                <w:rFonts w:ascii="Calibri" w:hAnsi="Calibri" w:cs="Calibri"/>
                <w:szCs w:val="21"/>
              </w:rPr>
              <w:t>.3</w:t>
            </w:r>
          </w:p>
        </w:tc>
        <w:tc>
          <w:tcPr>
            <w:tcW w:w="1770" w:type="dxa"/>
            <w:vAlign w:val="center"/>
          </w:tcPr>
          <w:p w14:paraId="45C2E983">
            <w:pPr>
              <w:jc w:val="center"/>
              <w:rPr>
                <w:rFonts w:ascii="Calibri" w:hAnsi="Calibri" w:cs="Calibri"/>
                <w:szCs w:val="21"/>
              </w:rPr>
            </w:pPr>
            <w:r>
              <w:rPr>
                <w:rFonts w:ascii="Calibri" w:hAnsi="Calibri" w:cs="Calibri"/>
                <w:szCs w:val="21"/>
              </w:rPr>
              <w:t>质量标准和</w:t>
            </w:r>
          </w:p>
          <w:p w14:paraId="61851916">
            <w:pPr>
              <w:jc w:val="center"/>
              <w:rPr>
                <w:rFonts w:ascii="Calibri" w:hAnsi="Calibri" w:cs="Calibri"/>
                <w:szCs w:val="21"/>
              </w:rPr>
            </w:pPr>
            <w:r>
              <w:rPr>
                <w:rFonts w:ascii="Calibri" w:hAnsi="Calibri" w:cs="Calibri"/>
                <w:szCs w:val="21"/>
              </w:rPr>
              <w:t>保修要求</w:t>
            </w:r>
          </w:p>
        </w:tc>
        <w:tc>
          <w:tcPr>
            <w:tcW w:w="6435" w:type="dxa"/>
            <w:vAlign w:val="center"/>
          </w:tcPr>
          <w:p w14:paraId="7663FC7F">
            <w:pPr>
              <w:ind w:firstLine="420" w:firstLineChars="200"/>
              <w:rPr>
                <w:rFonts w:ascii="Calibri" w:hAnsi="Calibri" w:cs="Calibri"/>
                <w:szCs w:val="21"/>
              </w:rPr>
            </w:pPr>
            <w:r>
              <w:rPr>
                <w:rFonts w:hint="eastAsia" w:ascii="Calibri" w:hAnsi="Calibri" w:cs="Calibri"/>
                <w:szCs w:val="21"/>
                <w:highlight w:val="yellow"/>
              </w:rPr>
              <w:t>质量标准：</w:t>
            </w:r>
            <w:r>
              <w:rPr>
                <w:rFonts w:hint="eastAsia" w:ascii="Calibri" w:hAnsi="Calibri" w:cs="Calibri"/>
                <w:szCs w:val="21"/>
              </w:rPr>
              <w:t xml:space="preserve"> 本工程施工质量必须达到国家（或专业）质量评定标准的合格条件，并满足本合同以及招标文件的质量要求，符合国家（或行业）的最新验收规范标准。若现行的国家、地方或行业的规范、规程、标准及管理规定存在相互重叠、矛盾，则按较高的质量标准执行。</w:t>
            </w:r>
          </w:p>
          <w:p w14:paraId="5169AFF5">
            <w:pPr>
              <w:ind w:firstLine="420" w:firstLineChars="200"/>
            </w:pPr>
            <w:r>
              <w:rPr>
                <w:rFonts w:hint="eastAsia" w:ascii="Calibri" w:hAnsi="Calibri" w:cs="Calibri"/>
                <w:szCs w:val="21"/>
                <w:highlight w:val="yellow"/>
              </w:rPr>
              <w:t>保修要求：</w:t>
            </w:r>
            <w:r>
              <w:rPr>
                <w:rFonts w:hint="eastAsia" w:ascii="Calibri" w:hAnsi="Calibri" w:cs="Calibri"/>
                <w:szCs w:val="21"/>
              </w:rPr>
              <w:t xml:space="preserve"> 本工程质保期 </w:t>
            </w:r>
            <w:r>
              <w:rPr>
                <w:rFonts w:hint="eastAsia" w:ascii="Calibri" w:hAnsi="Calibri" w:cs="Calibri"/>
                <w:szCs w:val="21"/>
                <w:highlight w:val="yellow"/>
              </w:rPr>
              <w:t>24个月</w:t>
            </w:r>
            <w:r>
              <w:rPr>
                <w:rFonts w:hint="eastAsia" w:ascii="Calibri" w:hAnsi="Calibri" w:cs="Calibri"/>
                <w:szCs w:val="21"/>
              </w:rPr>
              <w:t>，自终验收合格之日起算。质保期内，投标人承担工程维修责任。本机电安装工程出现任何质量问题的，投标人应自接到招标人或业主方的通知后24小时内派员免费进行维修，所需零配件费用由投标人承担。如逾期或投标人拒绝的，招标人有权自行聘请第三方进行维修，所需费用招标人有权直接从应向投标人支付的任意款项中扣除，不足以扣除的，招标人有权追偿。</w:t>
            </w:r>
          </w:p>
        </w:tc>
      </w:tr>
      <w:bookmarkEnd w:id="35"/>
      <w:tr w14:paraId="52763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1065" w:type="dxa"/>
            <w:vAlign w:val="center"/>
          </w:tcPr>
          <w:p w14:paraId="593D9857">
            <w:pPr>
              <w:jc w:val="center"/>
              <w:rPr>
                <w:rFonts w:ascii="Calibri" w:hAnsi="Calibri" w:cs="Calibri"/>
                <w:szCs w:val="21"/>
              </w:rPr>
            </w:pPr>
            <w:r>
              <w:rPr>
                <w:rFonts w:ascii="Calibri" w:hAnsi="Calibri" w:cs="Calibri"/>
                <w:szCs w:val="21"/>
              </w:rPr>
              <w:t>1</w:t>
            </w:r>
            <w:r>
              <w:rPr>
                <w:rFonts w:hint="eastAsia" w:ascii="Calibri" w:hAnsi="Calibri" w:cs="Calibri"/>
                <w:szCs w:val="21"/>
              </w:rPr>
              <w:t>.4</w:t>
            </w:r>
            <w:r>
              <w:rPr>
                <w:rFonts w:ascii="Calibri" w:hAnsi="Calibri" w:cs="Calibri"/>
                <w:szCs w:val="21"/>
              </w:rPr>
              <w:t>.1</w:t>
            </w:r>
          </w:p>
        </w:tc>
        <w:tc>
          <w:tcPr>
            <w:tcW w:w="1770" w:type="dxa"/>
            <w:vAlign w:val="center"/>
          </w:tcPr>
          <w:p w14:paraId="2B0A2603">
            <w:pPr>
              <w:jc w:val="center"/>
              <w:rPr>
                <w:rFonts w:ascii="Calibri" w:hAnsi="Calibri" w:cs="Calibri"/>
                <w:szCs w:val="21"/>
              </w:rPr>
            </w:pPr>
            <w:r>
              <w:rPr>
                <w:rFonts w:ascii="Calibri" w:hAnsi="Calibri" w:cs="Calibri"/>
                <w:szCs w:val="21"/>
              </w:rPr>
              <w:t>资质条件</w:t>
            </w:r>
          </w:p>
        </w:tc>
        <w:tc>
          <w:tcPr>
            <w:tcW w:w="6435" w:type="dxa"/>
            <w:vAlign w:val="center"/>
          </w:tcPr>
          <w:p w14:paraId="3F6103DA">
            <w:pPr>
              <w:ind w:left="-103" w:leftChars="-49" w:firstLine="422" w:firstLineChars="201"/>
              <w:rPr>
                <w:rFonts w:ascii="Calibri" w:hAnsi="Calibri" w:cs="Calibri"/>
                <w:szCs w:val="21"/>
              </w:rPr>
            </w:pPr>
          </w:p>
          <w:p w14:paraId="07DD95F8">
            <w:pPr>
              <w:ind w:left="-103" w:leftChars="-49" w:firstLine="422" w:firstLineChars="201"/>
              <w:rPr>
                <w:rFonts w:ascii="Calibri" w:hAnsi="Calibri" w:cs="Calibri"/>
                <w:szCs w:val="21"/>
              </w:rPr>
            </w:pPr>
            <w:r>
              <w:rPr>
                <w:rFonts w:hint="eastAsia" w:ascii="Calibri" w:hAnsi="Calibri" w:cs="Calibri"/>
                <w:szCs w:val="21"/>
              </w:rPr>
              <w:t>详见投标邀请书。</w:t>
            </w:r>
          </w:p>
          <w:p w14:paraId="5ACF016A">
            <w:pPr>
              <w:ind w:left="-103" w:leftChars="-49" w:firstLine="422" w:firstLineChars="201"/>
              <w:rPr>
                <w:rFonts w:ascii="Calibri" w:hAnsi="Calibri" w:cs="Calibri"/>
                <w:szCs w:val="21"/>
              </w:rPr>
            </w:pPr>
          </w:p>
        </w:tc>
      </w:tr>
      <w:tr w14:paraId="6B143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065" w:type="dxa"/>
            <w:vAlign w:val="center"/>
          </w:tcPr>
          <w:p w14:paraId="1BADEF5B">
            <w:pPr>
              <w:jc w:val="center"/>
              <w:rPr>
                <w:rFonts w:ascii="Calibri" w:hAnsi="Calibri" w:cs="Calibri"/>
                <w:szCs w:val="21"/>
              </w:rPr>
            </w:pPr>
            <w:r>
              <w:rPr>
                <w:rFonts w:ascii="Calibri" w:hAnsi="Calibri" w:cs="Calibri"/>
                <w:szCs w:val="21"/>
              </w:rPr>
              <w:t>1.</w:t>
            </w:r>
            <w:r>
              <w:rPr>
                <w:rFonts w:hint="eastAsia" w:ascii="Calibri" w:hAnsi="Calibri" w:cs="Calibri"/>
                <w:szCs w:val="21"/>
              </w:rPr>
              <w:t>4</w:t>
            </w:r>
            <w:r>
              <w:rPr>
                <w:rFonts w:ascii="Calibri" w:hAnsi="Calibri" w:cs="Calibri"/>
                <w:szCs w:val="21"/>
              </w:rPr>
              <w:t>.2</w:t>
            </w:r>
          </w:p>
        </w:tc>
        <w:tc>
          <w:tcPr>
            <w:tcW w:w="1770" w:type="dxa"/>
            <w:vAlign w:val="center"/>
          </w:tcPr>
          <w:p w14:paraId="7AC42C27">
            <w:pPr>
              <w:ind w:firstLine="210" w:firstLineChars="100"/>
              <w:rPr>
                <w:rFonts w:ascii="Calibri" w:hAnsi="Calibri" w:cs="Calibri"/>
                <w:szCs w:val="21"/>
              </w:rPr>
            </w:pPr>
            <w:r>
              <w:rPr>
                <w:rFonts w:ascii="Calibri" w:hAnsi="Calibri" w:cs="Calibri"/>
                <w:szCs w:val="21"/>
              </w:rPr>
              <w:t>是否接受</w:t>
            </w:r>
          </w:p>
          <w:p w14:paraId="52DED9EA">
            <w:pPr>
              <w:ind w:firstLine="105" w:firstLineChars="50"/>
              <w:rPr>
                <w:rFonts w:ascii="Calibri" w:hAnsi="Calibri" w:cs="Calibri"/>
                <w:szCs w:val="21"/>
              </w:rPr>
            </w:pPr>
            <w:r>
              <w:rPr>
                <w:rFonts w:ascii="Calibri" w:hAnsi="Calibri" w:cs="Calibri"/>
                <w:szCs w:val="21"/>
              </w:rPr>
              <w:t>联合体投标</w:t>
            </w:r>
          </w:p>
        </w:tc>
        <w:tc>
          <w:tcPr>
            <w:tcW w:w="6435" w:type="dxa"/>
            <w:vAlign w:val="center"/>
          </w:tcPr>
          <w:p w14:paraId="4A5AC8B0">
            <w:pPr>
              <w:ind w:left="-103" w:leftChars="-49" w:firstLine="422" w:firstLineChars="201"/>
              <w:rPr>
                <w:rFonts w:ascii="Calibri" w:hAnsi="Calibri" w:cs="Calibri"/>
                <w:szCs w:val="21"/>
              </w:rPr>
            </w:pPr>
            <w:r>
              <w:rPr>
                <w:rFonts w:ascii="Calibri" w:hAnsi="Calibri" w:cs="Calibri"/>
                <w:szCs w:val="21"/>
              </w:rPr>
              <w:sym w:font="Wingdings 2" w:char="0052"/>
            </w:r>
            <w:r>
              <w:rPr>
                <w:rFonts w:ascii="Calibri" w:hAnsi="Calibri" w:cs="Calibri"/>
                <w:szCs w:val="21"/>
              </w:rPr>
              <w:t>不接受</w:t>
            </w:r>
          </w:p>
          <w:p w14:paraId="17D1EA3F">
            <w:pPr>
              <w:ind w:left="-103" w:leftChars="-49" w:firstLine="422" w:firstLineChars="201"/>
              <w:rPr>
                <w:rFonts w:ascii="Calibri" w:hAnsi="Calibri" w:cs="Calibri"/>
                <w:szCs w:val="21"/>
              </w:rPr>
            </w:pPr>
            <w:r>
              <w:rPr>
                <w:rFonts w:ascii="Calibri" w:hAnsi="Calibri" w:cs="Calibri"/>
                <w:szCs w:val="21"/>
              </w:rPr>
              <w:sym w:font="Wingdings 2" w:char="00A3"/>
            </w:r>
            <w:r>
              <w:rPr>
                <w:rFonts w:ascii="Calibri" w:hAnsi="Calibri" w:cs="Calibri"/>
                <w:szCs w:val="21"/>
              </w:rPr>
              <w:t xml:space="preserve">接受，应满足下列要求： </w:t>
            </w:r>
          </w:p>
        </w:tc>
      </w:tr>
      <w:tr w14:paraId="23BB0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065" w:type="dxa"/>
            <w:vAlign w:val="center"/>
          </w:tcPr>
          <w:p w14:paraId="00DC7AC5">
            <w:pPr>
              <w:jc w:val="center"/>
              <w:rPr>
                <w:rFonts w:ascii="Calibri" w:hAnsi="Calibri" w:cs="Calibri"/>
                <w:szCs w:val="21"/>
              </w:rPr>
            </w:pPr>
            <w:r>
              <w:rPr>
                <w:rFonts w:ascii="Calibri" w:hAnsi="Calibri" w:cs="Calibri"/>
                <w:szCs w:val="21"/>
              </w:rPr>
              <w:t>1.</w:t>
            </w:r>
            <w:r>
              <w:rPr>
                <w:rFonts w:hint="eastAsia" w:ascii="Calibri" w:hAnsi="Calibri" w:cs="Calibri"/>
                <w:szCs w:val="21"/>
              </w:rPr>
              <w:t>9.1</w:t>
            </w:r>
          </w:p>
        </w:tc>
        <w:tc>
          <w:tcPr>
            <w:tcW w:w="1770" w:type="dxa"/>
            <w:vAlign w:val="center"/>
          </w:tcPr>
          <w:p w14:paraId="255E838D">
            <w:pPr>
              <w:jc w:val="center"/>
              <w:rPr>
                <w:rFonts w:ascii="Calibri" w:hAnsi="Calibri" w:cs="Calibri"/>
                <w:szCs w:val="21"/>
              </w:rPr>
            </w:pPr>
            <w:r>
              <w:rPr>
                <w:rFonts w:ascii="Calibri" w:hAnsi="Calibri" w:cs="Calibri"/>
                <w:szCs w:val="21"/>
              </w:rPr>
              <w:t>踏勘现场</w:t>
            </w:r>
          </w:p>
        </w:tc>
        <w:tc>
          <w:tcPr>
            <w:tcW w:w="6435" w:type="dxa"/>
            <w:vAlign w:val="center"/>
          </w:tcPr>
          <w:p w14:paraId="35E9839A">
            <w:pPr>
              <w:ind w:left="-103" w:leftChars="-49" w:firstLine="422" w:firstLineChars="201"/>
              <w:rPr>
                <w:rFonts w:ascii="Calibri" w:hAnsi="Calibri" w:cs="Calibri"/>
                <w:szCs w:val="21"/>
              </w:rPr>
            </w:pPr>
            <w:r>
              <w:rPr>
                <w:rFonts w:ascii="Calibri" w:hAnsi="Calibri" w:cs="Calibri"/>
                <w:szCs w:val="21"/>
              </w:rPr>
              <w:sym w:font="Wingdings 2" w:char="0052"/>
            </w:r>
            <w:r>
              <w:rPr>
                <w:rFonts w:ascii="Calibri" w:hAnsi="Calibri" w:cs="Calibri"/>
                <w:szCs w:val="21"/>
              </w:rPr>
              <w:t>不组织</w:t>
            </w:r>
          </w:p>
          <w:p w14:paraId="5A6A85F2">
            <w:pPr>
              <w:ind w:left="-103" w:leftChars="-49" w:firstLine="422" w:firstLineChars="201"/>
              <w:rPr>
                <w:rFonts w:ascii="Calibri" w:hAnsi="Calibri" w:cs="Calibri"/>
                <w:szCs w:val="21"/>
              </w:rPr>
            </w:pPr>
            <w:r>
              <w:rPr>
                <w:rFonts w:ascii="Calibri" w:hAnsi="Calibri" w:cs="Calibri"/>
                <w:szCs w:val="21"/>
              </w:rPr>
              <w:sym w:font="Wingdings 2" w:char="00A3"/>
            </w:r>
            <w:r>
              <w:rPr>
                <w:rFonts w:ascii="Calibri" w:hAnsi="Calibri" w:cs="Calibri"/>
                <w:szCs w:val="21"/>
              </w:rPr>
              <w:t>组织，踏勘时间</w:t>
            </w:r>
            <w:r>
              <w:rPr>
                <w:rFonts w:ascii="Calibri" w:hAnsi="Calibri" w:cs="Calibri"/>
                <w:szCs w:val="21"/>
                <w:u w:val="single"/>
              </w:rPr>
              <w:t xml:space="preserve">      </w:t>
            </w:r>
            <w:r>
              <w:rPr>
                <w:rFonts w:ascii="Calibri" w:hAnsi="Calibri" w:cs="Calibri"/>
                <w:szCs w:val="21"/>
              </w:rPr>
              <w:t>年</w:t>
            </w:r>
            <w:r>
              <w:rPr>
                <w:rFonts w:ascii="Calibri" w:hAnsi="Calibri" w:cs="Calibri"/>
                <w:szCs w:val="21"/>
                <w:u w:val="single"/>
              </w:rPr>
              <w:t xml:space="preserve">  </w:t>
            </w:r>
            <w:r>
              <w:rPr>
                <w:rFonts w:ascii="Calibri" w:hAnsi="Calibri" w:cs="Calibri"/>
                <w:szCs w:val="21"/>
              </w:rPr>
              <w:t>月</w:t>
            </w:r>
            <w:r>
              <w:rPr>
                <w:rFonts w:ascii="Calibri" w:hAnsi="Calibri" w:cs="Calibri"/>
                <w:szCs w:val="21"/>
                <w:u w:val="single"/>
              </w:rPr>
              <w:t xml:space="preserve">   </w:t>
            </w:r>
            <w:r>
              <w:rPr>
                <w:rFonts w:ascii="Calibri" w:hAnsi="Calibri" w:cs="Calibri"/>
                <w:szCs w:val="21"/>
              </w:rPr>
              <w:t>日</w:t>
            </w:r>
            <w:r>
              <w:rPr>
                <w:rFonts w:hint="eastAsia" w:ascii="Calibri" w:hAnsi="Calibri" w:cs="Calibri"/>
                <w:szCs w:val="21"/>
              </w:rPr>
              <w:t>，</w:t>
            </w:r>
          </w:p>
          <w:p w14:paraId="43A172B9">
            <w:pPr>
              <w:ind w:left="-103" w:leftChars="-49" w:firstLine="422" w:firstLineChars="201"/>
              <w:rPr>
                <w:rFonts w:ascii="Calibri" w:hAnsi="Calibri" w:cs="Calibri"/>
                <w:szCs w:val="21"/>
              </w:rPr>
            </w:pPr>
            <w:r>
              <w:rPr>
                <w:rFonts w:ascii="Calibri" w:hAnsi="Calibri" w:cs="Calibri"/>
                <w:szCs w:val="21"/>
              </w:rPr>
              <w:t>踏勘地点</w:t>
            </w:r>
            <w:r>
              <w:rPr>
                <w:rFonts w:hint="eastAsia" w:ascii="Calibri" w:hAnsi="Calibri" w:cs="Calibri"/>
                <w:szCs w:val="21"/>
              </w:rPr>
              <w:t>：</w:t>
            </w:r>
          </w:p>
        </w:tc>
      </w:tr>
      <w:tr w14:paraId="059F4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1065" w:type="dxa"/>
            <w:vAlign w:val="center"/>
          </w:tcPr>
          <w:p w14:paraId="59EBEB9D">
            <w:pPr>
              <w:jc w:val="center"/>
              <w:rPr>
                <w:rFonts w:ascii="Calibri" w:hAnsi="Calibri" w:cs="Calibri"/>
                <w:szCs w:val="21"/>
              </w:rPr>
            </w:pPr>
            <w:r>
              <w:rPr>
                <w:rFonts w:hint="eastAsia" w:ascii="Calibri" w:hAnsi="Calibri" w:cs="Calibri"/>
                <w:szCs w:val="21"/>
              </w:rPr>
              <w:t>1.11</w:t>
            </w:r>
          </w:p>
        </w:tc>
        <w:tc>
          <w:tcPr>
            <w:tcW w:w="1770" w:type="dxa"/>
            <w:vAlign w:val="center"/>
          </w:tcPr>
          <w:p w14:paraId="4ABAC81E">
            <w:pPr>
              <w:jc w:val="center"/>
              <w:rPr>
                <w:rFonts w:ascii="Calibri" w:hAnsi="Calibri" w:cs="Calibri"/>
                <w:szCs w:val="21"/>
              </w:rPr>
            </w:pPr>
            <w:r>
              <w:rPr>
                <w:rFonts w:ascii="Calibri" w:hAnsi="Calibri" w:cs="Calibri"/>
                <w:szCs w:val="21"/>
              </w:rPr>
              <w:t>分  包</w:t>
            </w:r>
          </w:p>
        </w:tc>
        <w:tc>
          <w:tcPr>
            <w:tcW w:w="6435" w:type="dxa"/>
            <w:vAlign w:val="center"/>
          </w:tcPr>
          <w:p w14:paraId="7A9BF7D1">
            <w:pPr>
              <w:ind w:left="-103" w:leftChars="-49" w:firstLine="422" w:firstLineChars="201"/>
              <w:rPr>
                <w:rFonts w:ascii="Calibri" w:hAnsi="Calibri" w:cs="Calibri"/>
                <w:szCs w:val="21"/>
              </w:rPr>
            </w:pPr>
            <w:r>
              <w:rPr>
                <w:rFonts w:ascii="Calibri" w:hAnsi="Calibri" w:cs="Calibri"/>
                <w:szCs w:val="21"/>
              </w:rPr>
              <w:sym w:font="Wingdings 2" w:char="0052"/>
            </w:r>
            <w:r>
              <w:rPr>
                <w:rFonts w:ascii="Calibri" w:hAnsi="Calibri" w:cs="Calibri"/>
                <w:szCs w:val="21"/>
              </w:rPr>
              <w:t>不允许</w:t>
            </w:r>
          </w:p>
          <w:p w14:paraId="4C7F13B9">
            <w:pPr>
              <w:ind w:left="-103" w:leftChars="-49" w:firstLine="422" w:firstLineChars="201"/>
              <w:rPr>
                <w:rFonts w:ascii="Calibri" w:hAnsi="Calibri" w:cs="Calibri"/>
                <w:szCs w:val="21"/>
              </w:rPr>
            </w:pPr>
            <w:r>
              <w:rPr>
                <w:rFonts w:ascii="Calibri" w:hAnsi="Calibri" w:cs="Calibri"/>
                <w:szCs w:val="21"/>
              </w:rPr>
              <w:sym w:font="Wingdings 2" w:char="00A3"/>
            </w:r>
            <w:r>
              <w:rPr>
                <w:rFonts w:ascii="Calibri" w:hAnsi="Calibri" w:cs="Calibri"/>
                <w:szCs w:val="21"/>
              </w:rPr>
              <w:t>允许，分包内容要求：</w:t>
            </w:r>
          </w:p>
          <w:p w14:paraId="4224715B">
            <w:pPr>
              <w:ind w:left="-103" w:leftChars="-49" w:firstLine="422" w:firstLineChars="201"/>
              <w:rPr>
                <w:rFonts w:ascii="Calibri" w:hAnsi="Calibri" w:cs="Calibri"/>
                <w:szCs w:val="21"/>
              </w:rPr>
            </w:pPr>
            <w:r>
              <w:rPr>
                <w:rFonts w:ascii="Calibri" w:hAnsi="Calibri" w:cs="Calibri"/>
                <w:szCs w:val="21"/>
              </w:rPr>
              <w:t xml:space="preserve">       分包金额要求：</w:t>
            </w:r>
          </w:p>
          <w:p w14:paraId="0B1D7F09">
            <w:pPr>
              <w:ind w:left="-103" w:leftChars="-49" w:firstLine="422" w:firstLineChars="201"/>
              <w:rPr>
                <w:rFonts w:ascii="Calibri" w:hAnsi="Calibri" w:cs="Calibri"/>
                <w:szCs w:val="21"/>
              </w:rPr>
            </w:pPr>
            <w:r>
              <w:rPr>
                <w:rFonts w:ascii="Calibri" w:hAnsi="Calibri" w:cs="Calibri"/>
                <w:szCs w:val="21"/>
              </w:rPr>
              <w:t xml:space="preserve">       接受分包的第三人资质要求：</w:t>
            </w:r>
          </w:p>
        </w:tc>
      </w:tr>
      <w:tr w14:paraId="777D8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065" w:type="dxa"/>
            <w:vAlign w:val="center"/>
          </w:tcPr>
          <w:p w14:paraId="498CA650">
            <w:pPr>
              <w:jc w:val="center"/>
              <w:rPr>
                <w:rFonts w:ascii="Calibri" w:hAnsi="Calibri" w:cs="Calibri"/>
                <w:szCs w:val="21"/>
              </w:rPr>
            </w:pPr>
            <w:r>
              <w:rPr>
                <w:rFonts w:hint="eastAsia" w:ascii="Calibri" w:hAnsi="Calibri" w:cs="Calibri"/>
                <w:szCs w:val="21"/>
              </w:rPr>
              <w:t>1.12</w:t>
            </w:r>
          </w:p>
        </w:tc>
        <w:tc>
          <w:tcPr>
            <w:tcW w:w="1770" w:type="dxa"/>
            <w:vAlign w:val="center"/>
          </w:tcPr>
          <w:p w14:paraId="33D52FB1">
            <w:pPr>
              <w:jc w:val="center"/>
              <w:rPr>
                <w:rFonts w:ascii="Calibri" w:hAnsi="Calibri" w:cs="Calibri"/>
                <w:szCs w:val="21"/>
              </w:rPr>
            </w:pPr>
            <w:r>
              <w:rPr>
                <w:rFonts w:ascii="Calibri" w:hAnsi="Calibri" w:cs="Calibri"/>
                <w:szCs w:val="21"/>
              </w:rPr>
              <w:t>偏  离</w:t>
            </w:r>
          </w:p>
        </w:tc>
        <w:tc>
          <w:tcPr>
            <w:tcW w:w="6435" w:type="dxa"/>
            <w:vAlign w:val="center"/>
          </w:tcPr>
          <w:p w14:paraId="149370F8">
            <w:pPr>
              <w:ind w:left="-103" w:leftChars="-49" w:firstLine="422" w:firstLineChars="201"/>
              <w:rPr>
                <w:rFonts w:ascii="Calibri" w:hAnsi="Calibri" w:cs="Calibri"/>
                <w:szCs w:val="21"/>
              </w:rPr>
            </w:pPr>
            <w:r>
              <w:rPr>
                <w:rFonts w:ascii="Calibri" w:hAnsi="Calibri" w:cs="Calibri"/>
                <w:szCs w:val="21"/>
              </w:rPr>
              <w:sym w:font="Wingdings 2" w:char="0052"/>
            </w:r>
            <w:r>
              <w:rPr>
                <w:rFonts w:ascii="Calibri" w:hAnsi="Calibri" w:cs="Calibri"/>
                <w:szCs w:val="21"/>
              </w:rPr>
              <w:t>不允许</w:t>
            </w:r>
          </w:p>
          <w:p w14:paraId="7761A17F">
            <w:pPr>
              <w:ind w:left="-103" w:leftChars="-49" w:firstLine="422" w:firstLineChars="201"/>
              <w:rPr>
                <w:rFonts w:ascii="Calibri" w:hAnsi="Calibri" w:cs="Calibri"/>
                <w:szCs w:val="21"/>
              </w:rPr>
            </w:pPr>
            <w:r>
              <w:rPr>
                <w:rFonts w:ascii="Calibri" w:hAnsi="Calibri" w:cs="Calibri"/>
                <w:szCs w:val="21"/>
              </w:rPr>
              <w:sym w:font="Wingdings 2" w:char="00A3"/>
            </w:r>
            <w:r>
              <w:rPr>
                <w:rFonts w:ascii="Calibri" w:hAnsi="Calibri" w:cs="Calibri"/>
                <w:szCs w:val="21"/>
              </w:rPr>
              <w:t>允许，偏差范围：            偏差幅度：</w:t>
            </w:r>
          </w:p>
        </w:tc>
      </w:tr>
      <w:tr w14:paraId="7A672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065" w:type="dxa"/>
            <w:vAlign w:val="center"/>
          </w:tcPr>
          <w:p w14:paraId="2609856D">
            <w:pPr>
              <w:jc w:val="center"/>
              <w:rPr>
                <w:rFonts w:ascii="Calibri" w:hAnsi="Calibri" w:cs="Calibri"/>
                <w:szCs w:val="21"/>
              </w:rPr>
            </w:pPr>
            <w:r>
              <w:rPr>
                <w:rFonts w:ascii="Calibri" w:hAnsi="Calibri" w:cs="Calibri"/>
                <w:szCs w:val="21"/>
              </w:rPr>
              <w:t>2.1</w:t>
            </w:r>
          </w:p>
        </w:tc>
        <w:tc>
          <w:tcPr>
            <w:tcW w:w="1770" w:type="dxa"/>
            <w:vAlign w:val="center"/>
          </w:tcPr>
          <w:p w14:paraId="56506576">
            <w:pPr>
              <w:jc w:val="center"/>
              <w:rPr>
                <w:rFonts w:ascii="Calibri" w:hAnsi="Calibri" w:cs="Calibri"/>
                <w:szCs w:val="21"/>
              </w:rPr>
            </w:pPr>
            <w:r>
              <w:rPr>
                <w:rFonts w:ascii="Calibri" w:hAnsi="Calibri" w:cs="Calibri"/>
                <w:szCs w:val="21"/>
              </w:rPr>
              <w:t>构成招标文件的其他资料</w:t>
            </w:r>
          </w:p>
        </w:tc>
        <w:tc>
          <w:tcPr>
            <w:tcW w:w="6435" w:type="dxa"/>
            <w:vAlign w:val="center"/>
          </w:tcPr>
          <w:p w14:paraId="655148EA">
            <w:pPr>
              <w:ind w:left="-103" w:leftChars="-49" w:firstLine="422" w:firstLineChars="201"/>
              <w:rPr>
                <w:rFonts w:ascii="Calibri" w:hAnsi="Calibri" w:cs="Calibri"/>
                <w:szCs w:val="21"/>
              </w:rPr>
            </w:pPr>
            <w:r>
              <w:rPr>
                <w:rFonts w:hint="eastAsia" w:ascii="Calibri" w:hAnsi="Calibri" w:cs="Calibri"/>
                <w:szCs w:val="21"/>
                <w:highlight w:val="yellow"/>
              </w:rPr>
              <w:t>图纸、工程量清单（仅供参考）等附件资料</w:t>
            </w:r>
          </w:p>
        </w:tc>
      </w:tr>
      <w:tr w14:paraId="6027D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065" w:type="dxa"/>
            <w:vAlign w:val="center"/>
          </w:tcPr>
          <w:p w14:paraId="631674CA">
            <w:pPr>
              <w:jc w:val="center"/>
              <w:rPr>
                <w:rFonts w:ascii="Calibri" w:hAnsi="Calibri" w:cs="Calibri"/>
                <w:szCs w:val="21"/>
              </w:rPr>
            </w:pPr>
            <w:r>
              <w:rPr>
                <w:rFonts w:ascii="Calibri" w:hAnsi="Calibri" w:cs="Calibri"/>
                <w:szCs w:val="21"/>
              </w:rPr>
              <w:t>2.2.1</w:t>
            </w:r>
          </w:p>
        </w:tc>
        <w:tc>
          <w:tcPr>
            <w:tcW w:w="1770" w:type="dxa"/>
            <w:vAlign w:val="center"/>
          </w:tcPr>
          <w:p w14:paraId="6F8B5D4B">
            <w:pPr>
              <w:jc w:val="center"/>
              <w:rPr>
                <w:rFonts w:ascii="Calibri" w:hAnsi="Calibri" w:cs="Calibri"/>
                <w:szCs w:val="21"/>
              </w:rPr>
            </w:pPr>
            <w:r>
              <w:rPr>
                <w:rFonts w:hint="eastAsia" w:ascii="Calibri" w:hAnsi="Calibri" w:cs="Calibri"/>
                <w:szCs w:val="21"/>
              </w:rPr>
              <w:t>投标人要求澄清</w:t>
            </w:r>
            <w:r>
              <w:rPr>
                <w:rFonts w:ascii="Calibri" w:hAnsi="Calibri" w:cs="Calibri"/>
                <w:szCs w:val="21"/>
              </w:rPr>
              <w:t>招标文件的时间和方式</w:t>
            </w:r>
          </w:p>
        </w:tc>
        <w:tc>
          <w:tcPr>
            <w:tcW w:w="6435" w:type="dxa"/>
            <w:vAlign w:val="center"/>
          </w:tcPr>
          <w:p w14:paraId="5087065F">
            <w:pPr>
              <w:ind w:left="-103" w:leftChars="-49" w:firstLine="422" w:firstLineChars="201"/>
              <w:rPr>
                <w:rFonts w:ascii="Calibri" w:hAnsi="Calibri" w:cs="Calibri"/>
                <w:szCs w:val="21"/>
              </w:rPr>
            </w:pPr>
            <w:r>
              <w:rPr>
                <w:rFonts w:hint="eastAsia" w:ascii="Calibri" w:hAnsi="Calibri" w:cs="Calibri"/>
                <w:szCs w:val="21"/>
                <w:u w:val="single"/>
                <w:lang w:val="en-US" w:eastAsia="zh-CN"/>
              </w:rPr>
              <w:t xml:space="preserve">截止时间： 2024年   8 月 1  日  12  时 00  分         </w:t>
            </w:r>
          </w:p>
          <w:p w14:paraId="670C5BBA">
            <w:pPr>
              <w:ind w:left="-103" w:leftChars="-49" w:firstLine="422" w:firstLineChars="201"/>
              <w:rPr>
                <w:rFonts w:ascii="Calibri" w:hAnsi="Calibri" w:cs="Calibri"/>
                <w:szCs w:val="21"/>
              </w:rPr>
            </w:pPr>
            <w:r>
              <w:rPr>
                <w:rFonts w:ascii="Calibri" w:hAnsi="Calibri" w:cs="Calibri"/>
                <w:szCs w:val="21"/>
              </w:rPr>
              <w:t>网络方式,提交至</w:t>
            </w:r>
            <w:r>
              <w:rPr>
                <w:rFonts w:hint="eastAsia" w:ascii="Calibri" w:hAnsi="Calibri" w:cs="Calibri"/>
                <w:szCs w:val="21"/>
              </w:rPr>
              <w:t xml:space="preserve"> </w:t>
            </w:r>
            <w:r>
              <w:rPr>
                <w:rFonts w:hint="eastAsia" w:ascii="Calibri" w:hAnsi="Calibri" w:cs="Calibri"/>
                <w:szCs w:val="21"/>
                <w:u w:val="single"/>
              </w:rPr>
              <w:t xml:space="preserve">  中机国际工程设计研究院有限责任公司电子交易服务平台（http://epadm.cmie.cn）  </w:t>
            </w:r>
          </w:p>
        </w:tc>
      </w:tr>
      <w:tr w14:paraId="51B6D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065" w:type="dxa"/>
            <w:vAlign w:val="center"/>
          </w:tcPr>
          <w:p w14:paraId="73E3B76C">
            <w:pPr>
              <w:jc w:val="center"/>
              <w:rPr>
                <w:rFonts w:ascii="Calibri" w:hAnsi="Calibri" w:cs="Calibri"/>
                <w:szCs w:val="21"/>
              </w:rPr>
            </w:pPr>
            <w:r>
              <w:rPr>
                <w:rFonts w:ascii="Calibri" w:hAnsi="Calibri" w:cs="Calibri"/>
                <w:szCs w:val="21"/>
              </w:rPr>
              <w:t>2.2.2</w:t>
            </w:r>
          </w:p>
        </w:tc>
        <w:tc>
          <w:tcPr>
            <w:tcW w:w="1770" w:type="dxa"/>
            <w:vAlign w:val="center"/>
          </w:tcPr>
          <w:p w14:paraId="0200A0A0">
            <w:pPr>
              <w:jc w:val="center"/>
              <w:rPr>
                <w:rFonts w:ascii="Calibri" w:hAnsi="Calibri" w:cs="Calibri"/>
                <w:szCs w:val="21"/>
              </w:rPr>
            </w:pPr>
            <w:r>
              <w:rPr>
                <w:rFonts w:ascii="Calibri" w:hAnsi="Calibri" w:cs="Calibri"/>
                <w:szCs w:val="21"/>
              </w:rPr>
              <w:t>投标截止时间</w:t>
            </w:r>
          </w:p>
        </w:tc>
        <w:tc>
          <w:tcPr>
            <w:tcW w:w="6435" w:type="dxa"/>
            <w:vAlign w:val="center"/>
          </w:tcPr>
          <w:p w14:paraId="6D1ECD4C">
            <w:pPr>
              <w:ind w:left="-103" w:leftChars="-49" w:firstLine="422" w:firstLineChars="201"/>
              <w:rPr>
                <w:rFonts w:ascii="Calibri" w:hAnsi="Calibri" w:cs="Calibri"/>
                <w:szCs w:val="21"/>
              </w:rPr>
            </w:pPr>
            <w:r>
              <w:rPr>
                <w:rFonts w:ascii="Calibri" w:hAnsi="Calibri" w:cs="Calibri"/>
                <w:szCs w:val="21"/>
                <w:u w:val="single"/>
              </w:rPr>
              <w:t xml:space="preserve">   </w:t>
            </w:r>
            <w:r>
              <w:rPr>
                <w:rFonts w:hint="eastAsia" w:ascii="Calibri" w:hAnsi="Calibri" w:cs="Calibri"/>
                <w:szCs w:val="21"/>
                <w:u w:val="single"/>
                <w:lang w:val="en-US" w:eastAsia="zh-CN"/>
              </w:rPr>
              <w:t>2024</w:t>
            </w:r>
            <w:r>
              <w:rPr>
                <w:rFonts w:ascii="Calibri" w:hAnsi="Calibri" w:cs="Calibri"/>
                <w:szCs w:val="21"/>
                <w:u w:val="single"/>
              </w:rPr>
              <w:t xml:space="preserve">   </w:t>
            </w:r>
            <w:r>
              <w:rPr>
                <w:rFonts w:ascii="Calibri" w:hAnsi="Calibri" w:cs="Calibri"/>
                <w:szCs w:val="21"/>
                <w:highlight w:val="yellow"/>
              </w:rPr>
              <w:t>年</w:t>
            </w:r>
            <w:r>
              <w:rPr>
                <w:rFonts w:ascii="Calibri" w:hAnsi="Calibri" w:cs="Calibri"/>
                <w:szCs w:val="21"/>
                <w:highlight w:val="yellow"/>
                <w:u w:val="single"/>
              </w:rPr>
              <w:t xml:space="preserve"> </w:t>
            </w:r>
            <w:r>
              <w:rPr>
                <w:rFonts w:hint="eastAsia" w:ascii="Calibri" w:hAnsi="Calibri" w:cs="Calibri"/>
                <w:szCs w:val="21"/>
                <w:highlight w:val="yellow"/>
                <w:u w:val="single"/>
                <w:lang w:val="en-US" w:eastAsia="zh-CN"/>
              </w:rPr>
              <w:t>8</w:t>
            </w:r>
            <w:r>
              <w:rPr>
                <w:rFonts w:ascii="Calibri" w:hAnsi="Calibri" w:cs="Calibri"/>
                <w:szCs w:val="21"/>
                <w:highlight w:val="yellow"/>
                <w:u w:val="single"/>
              </w:rPr>
              <w:t xml:space="preserve"> </w:t>
            </w:r>
            <w:r>
              <w:rPr>
                <w:rFonts w:ascii="Calibri" w:hAnsi="Calibri" w:cs="Calibri"/>
                <w:szCs w:val="21"/>
                <w:highlight w:val="yellow"/>
              </w:rPr>
              <w:t>月</w:t>
            </w:r>
            <w:r>
              <w:rPr>
                <w:rFonts w:ascii="Calibri" w:hAnsi="Calibri" w:cs="Calibri"/>
                <w:szCs w:val="21"/>
                <w:highlight w:val="yellow"/>
                <w:u w:val="single"/>
              </w:rPr>
              <w:t xml:space="preserve"> </w:t>
            </w:r>
            <w:r>
              <w:rPr>
                <w:rFonts w:hint="eastAsia" w:ascii="Calibri" w:hAnsi="Calibri" w:cs="Calibri"/>
                <w:szCs w:val="21"/>
                <w:highlight w:val="yellow"/>
                <w:u w:val="single"/>
                <w:lang w:val="en-US" w:eastAsia="zh-CN"/>
              </w:rPr>
              <w:t>2</w:t>
            </w:r>
            <w:r>
              <w:rPr>
                <w:rFonts w:ascii="Calibri" w:hAnsi="Calibri" w:cs="Calibri"/>
                <w:szCs w:val="21"/>
                <w:highlight w:val="yellow"/>
                <w:u w:val="single"/>
              </w:rPr>
              <w:t xml:space="preserve">  </w:t>
            </w:r>
            <w:r>
              <w:rPr>
                <w:rFonts w:ascii="Calibri" w:hAnsi="Calibri" w:cs="Calibri"/>
                <w:szCs w:val="21"/>
                <w:highlight w:val="yellow"/>
              </w:rPr>
              <w:t>日</w:t>
            </w:r>
            <w:r>
              <w:rPr>
                <w:rFonts w:ascii="Calibri" w:hAnsi="Calibri" w:cs="Calibri"/>
                <w:szCs w:val="21"/>
                <w:highlight w:val="yellow"/>
                <w:u w:val="single"/>
              </w:rPr>
              <w:t xml:space="preserve">  </w:t>
            </w:r>
            <w:r>
              <w:rPr>
                <w:rFonts w:hint="eastAsia" w:ascii="Calibri" w:hAnsi="Calibri" w:cs="Calibri"/>
                <w:szCs w:val="21"/>
                <w:highlight w:val="yellow"/>
                <w:u w:val="single"/>
                <w:lang w:val="en-US" w:eastAsia="zh-CN"/>
              </w:rPr>
              <w:t>16</w:t>
            </w:r>
            <w:r>
              <w:rPr>
                <w:rFonts w:ascii="Calibri" w:hAnsi="Calibri" w:cs="Calibri"/>
                <w:szCs w:val="21"/>
                <w:highlight w:val="yellow"/>
                <w:u w:val="single"/>
              </w:rPr>
              <w:t xml:space="preserve">   </w:t>
            </w:r>
            <w:r>
              <w:rPr>
                <w:rFonts w:ascii="Calibri" w:hAnsi="Calibri" w:cs="Calibri"/>
                <w:szCs w:val="21"/>
                <w:highlight w:val="yellow"/>
              </w:rPr>
              <w:t>时</w:t>
            </w:r>
            <w:r>
              <w:rPr>
                <w:rFonts w:ascii="Calibri" w:hAnsi="Calibri" w:cs="Calibri"/>
                <w:szCs w:val="21"/>
                <w:highlight w:val="yellow"/>
                <w:u w:val="single"/>
              </w:rPr>
              <w:t xml:space="preserve"> </w:t>
            </w:r>
            <w:r>
              <w:rPr>
                <w:rFonts w:hint="eastAsia" w:ascii="Calibri" w:hAnsi="Calibri" w:cs="Calibri"/>
                <w:szCs w:val="21"/>
                <w:highlight w:val="yellow"/>
                <w:u w:val="single"/>
                <w:lang w:val="en-US" w:eastAsia="zh-CN"/>
              </w:rPr>
              <w:t>00</w:t>
            </w:r>
            <w:r>
              <w:rPr>
                <w:rFonts w:ascii="Calibri" w:hAnsi="Calibri" w:cs="Calibri"/>
                <w:szCs w:val="21"/>
                <w:highlight w:val="yellow"/>
                <w:u w:val="single"/>
              </w:rPr>
              <w:t xml:space="preserve">  </w:t>
            </w:r>
            <w:r>
              <w:rPr>
                <w:rFonts w:ascii="Calibri" w:hAnsi="Calibri" w:cs="Calibri"/>
                <w:szCs w:val="21"/>
                <w:highlight w:val="yellow"/>
              </w:rPr>
              <w:t>分</w:t>
            </w:r>
          </w:p>
        </w:tc>
      </w:tr>
      <w:tr w14:paraId="34B35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1065" w:type="dxa"/>
            <w:vAlign w:val="center"/>
          </w:tcPr>
          <w:p w14:paraId="6F9B1C4D">
            <w:pPr>
              <w:jc w:val="center"/>
              <w:rPr>
                <w:rFonts w:ascii="Calibri" w:hAnsi="Calibri" w:cs="Calibri"/>
                <w:szCs w:val="21"/>
              </w:rPr>
            </w:pPr>
            <w:r>
              <w:rPr>
                <w:rFonts w:hint="eastAsia" w:ascii="Calibri" w:hAnsi="Calibri" w:cs="Calibri"/>
                <w:szCs w:val="21"/>
              </w:rPr>
              <w:t>2.2.3</w:t>
            </w:r>
          </w:p>
        </w:tc>
        <w:tc>
          <w:tcPr>
            <w:tcW w:w="1770" w:type="dxa"/>
            <w:vAlign w:val="center"/>
          </w:tcPr>
          <w:p w14:paraId="2C99A6F7">
            <w:pPr>
              <w:jc w:val="center"/>
              <w:rPr>
                <w:rFonts w:ascii="Calibri" w:hAnsi="Calibri" w:cs="Calibri"/>
                <w:szCs w:val="21"/>
              </w:rPr>
            </w:pPr>
            <w:r>
              <w:rPr>
                <w:rFonts w:ascii="Calibri" w:hAnsi="Calibri" w:cs="Calibri"/>
                <w:szCs w:val="21"/>
              </w:rPr>
              <w:t>澄清</w:t>
            </w:r>
            <w:r>
              <w:rPr>
                <w:rFonts w:hint="eastAsia" w:ascii="Calibri" w:hAnsi="Calibri" w:cs="Calibri"/>
                <w:szCs w:val="21"/>
              </w:rPr>
              <w:t>和</w:t>
            </w:r>
            <w:r>
              <w:rPr>
                <w:rFonts w:ascii="Calibri" w:hAnsi="Calibri" w:cs="Calibri"/>
                <w:szCs w:val="21"/>
              </w:rPr>
              <w:t>修改</w:t>
            </w:r>
          </w:p>
          <w:p w14:paraId="1DA72846">
            <w:pPr>
              <w:jc w:val="center"/>
              <w:rPr>
                <w:rFonts w:ascii="Calibri" w:hAnsi="Calibri" w:cs="Calibri"/>
                <w:szCs w:val="21"/>
              </w:rPr>
            </w:pPr>
            <w:r>
              <w:rPr>
                <w:rFonts w:ascii="Calibri" w:hAnsi="Calibri" w:cs="Calibri"/>
                <w:szCs w:val="21"/>
              </w:rPr>
              <w:t>招标文件的</w:t>
            </w:r>
          </w:p>
          <w:p w14:paraId="30C0D767">
            <w:pPr>
              <w:jc w:val="center"/>
              <w:rPr>
                <w:rFonts w:ascii="Calibri" w:hAnsi="Calibri" w:cs="Calibri"/>
                <w:szCs w:val="21"/>
              </w:rPr>
            </w:pPr>
            <w:r>
              <w:rPr>
                <w:rFonts w:ascii="Calibri" w:hAnsi="Calibri" w:cs="Calibri"/>
                <w:szCs w:val="21"/>
              </w:rPr>
              <w:t>方式</w:t>
            </w:r>
          </w:p>
        </w:tc>
        <w:tc>
          <w:tcPr>
            <w:tcW w:w="6435" w:type="dxa"/>
            <w:vAlign w:val="center"/>
          </w:tcPr>
          <w:p w14:paraId="71145951">
            <w:pPr>
              <w:snapToGrid w:val="0"/>
              <w:ind w:left="-103" w:leftChars="-49" w:firstLine="422" w:firstLineChars="201"/>
              <w:rPr>
                <w:rFonts w:ascii="Calibri" w:hAnsi="Calibri" w:cs="Calibri"/>
                <w:szCs w:val="21"/>
              </w:rPr>
            </w:pPr>
            <w:r>
              <w:rPr>
                <w:rFonts w:ascii="Calibri" w:hAnsi="Calibri" w:cs="Calibri"/>
                <w:szCs w:val="21"/>
              </w:rPr>
              <w:t>在</w:t>
            </w:r>
            <w:r>
              <w:rPr>
                <w:rFonts w:ascii="Calibri" w:hAnsi="Calibri" w:cs="Calibri"/>
                <w:szCs w:val="21"/>
                <w:u w:val="single"/>
              </w:rPr>
              <w:t xml:space="preserve"> </w:t>
            </w:r>
            <w:r>
              <w:rPr>
                <w:rFonts w:hint="eastAsia" w:ascii="Calibri" w:hAnsi="Calibri" w:cs="Calibri"/>
                <w:szCs w:val="21"/>
                <w:u w:val="single"/>
              </w:rPr>
              <w:t xml:space="preserve">  </w:t>
            </w:r>
            <w:r>
              <w:rPr>
                <w:rFonts w:ascii="Calibri" w:hAnsi="Calibri" w:cs="Calibri"/>
                <w:u w:val="single"/>
              </w:rPr>
              <w:t>发布</w:t>
            </w:r>
            <w:r>
              <w:rPr>
                <w:rFonts w:hint="eastAsia" w:ascii="Calibri" w:hAnsi="Calibri" w:cs="Calibri"/>
                <w:u w:val="single"/>
              </w:rPr>
              <w:t>澄清和修改</w:t>
            </w:r>
            <w:r>
              <w:rPr>
                <w:rFonts w:ascii="Calibri" w:hAnsi="Calibri" w:cs="Calibri"/>
                <w:u w:val="single"/>
              </w:rPr>
              <w:t>的媒介名称</w:t>
            </w:r>
            <w:r>
              <w:rPr>
                <w:rFonts w:hint="eastAsia" w:ascii="Calibri" w:hAnsi="Calibri" w:cs="Calibri"/>
                <w:u w:val="single"/>
              </w:rPr>
              <w:t xml:space="preserve">   </w:t>
            </w:r>
            <w:r>
              <w:rPr>
                <w:rFonts w:ascii="Calibri" w:hAnsi="Calibri" w:cs="Calibri"/>
                <w:szCs w:val="21"/>
              </w:rPr>
              <w:t>发布。</w:t>
            </w:r>
          </w:p>
        </w:tc>
      </w:tr>
      <w:tr w14:paraId="23671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065" w:type="dxa"/>
            <w:vAlign w:val="center"/>
          </w:tcPr>
          <w:p w14:paraId="5FF19AA8">
            <w:pPr>
              <w:jc w:val="center"/>
              <w:rPr>
                <w:rFonts w:ascii="Calibri" w:hAnsi="Calibri" w:cs="Calibri"/>
                <w:szCs w:val="21"/>
              </w:rPr>
            </w:pPr>
            <w:r>
              <w:rPr>
                <w:rFonts w:ascii="Calibri" w:hAnsi="Calibri" w:cs="Calibri"/>
                <w:szCs w:val="21"/>
              </w:rPr>
              <w:t>3.1</w:t>
            </w:r>
            <w:r>
              <w:rPr>
                <w:rFonts w:hint="eastAsia" w:ascii="Calibri" w:hAnsi="Calibri" w:cs="Calibri"/>
                <w:szCs w:val="21"/>
              </w:rPr>
              <w:t>.1</w:t>
            </w:r>
          </w:p>
        </w:tc>
        <w:tc>
          <w:tcPr>
            <w:tcW w:w="1770" w:type="dxa"/>
            <w:vAlign w:val="center"/>
          </w:tcPr>
          <w:p w14:paraId="52C70349">
            <w:pPr>
              <w:jc w:val="center"/>
              <w:rPr>
                <w:rFonts w:ascii="Calibri" w:hAnsi="Calibri" w:cs="Calibri"/>
                <w:szCs w:val="21"/>
              </w:rPr>
            </w:pPr>
            <w:r>
              <w:rPr>
                <w:rFonts w:ascii="Calibri" w:hAnsi="Calibri" w:cs="Calibri"/>
                <w:szCs w:val="21"/>
              </w:rPr>
              <w:t>构成投标文件的的其他材料</w:t>
            </w:r>
          </w:p>
        </w:tc>
        <w:tc>
          <w:tcPr>
            <w:tcW w:w="6435" w:type="dxa"/>
            <w:vAlign w:val="center"/>
          </w:tcPr>
          <w:p w14:paraId="37D5E2B5">
            <w:pPr>
              <w:ind w:left="-103" w:leftChars="-49" w:firstLine="422" w:firstLineChars="201"/>
              <w:rPr>
                <w:rFonts w:ascii="Calibri" w:hAnsi="Calibri" w:cs="Calibri"/>
                <w:szCs w:val="21"/>
              </w:rPr>
            </w:pPr>
            <w:r>
              <w:rPr>
                <w:rFonts w:hint="eastAsia" w:ascii="Calibri" w:hAnsi="Calibri" w:cs="Calibri"/>
                <w:szCs w:val="21"/>
              </w:rPr>
              <w:t>无</w:t>
            </w:r>
          </w:p>
        </w:tc>
      </w:tr>
      <w:tr w14:paraId="3F95D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065" w:type="dxa"/>
            <w:vAlign w:val="center"/>
          </w:tcPr>
          <w:p w14:paraId="44BADC24">
            <w:pPr>
              <w:jc w:val="center"/>
              <w:rPr>
                <w:rFonts w:ascii="Calibri" w:hAnsi="Calibri" w:cs="Calibri"/>
                <w:szCs w:val="21"/>
              </w:rPr>
            </w:pPr>
            <w:r>
              <w:rPr>
                <w:rFonts w:ascii="Calibri" w:hAnsi="Calibri" w:cs="Calibri"/>
                <w:szCs w:val="21"/>
              </w:rPr>
              <w:t>3.</w:t>
            </w:r>
            <w:r>
              <w:rPr>
                <w:rFonts w:hint="eastAsia" w:ascii="Calibri" w:hAnsi="Calibri" w:cs="Calibri"/>
                <w:szCs w:val="21"/>
              </w:rPr>
              <w:t>3.1</w:t>
            </w:r>
          </w:p>
        </w:tc>
        <w:tc>
          <w:tcPr>
            <w:tcW w:w="1770" w:type="dxa"/>
            <w:vAlign w:val="center"/>
          </w:tcPr>
          <w:p w14:paraId="4F9C260C">
            <w:pPr>
              <w:jc w:val="center"/>
              <w:rPr>
                <w:rFonts w:ascii="Calibri" w:hAnsi="Calibri" w:cs="Calibri"/>
                <w:szCs w:val="21"/>
              </w:rPr>
            </w:pPr>
            <w:r>
              <w:rPr>
                <w:rFonts w:ascii="Calibri" w:hAnsi="Calibri" w:cs="Calibri"/>
                <w:szCs w:val="21"/>
              </w:rPr>
              <w:t>投标有效期</w:t>
            </w:r>
          </w:p>
        </w:tc>
        <w:tc>
          <w:tcPr>
            <w:tcW w:w="6435" w:type="dxa"/>
            <w:vAlign w:val="center"/>
          </w:tcPr>
          <w:p w14:paraId="346C7373">
            <w:pPr>
              <w:ind w:left="-103" w:leftChars="-49" w:firstLine="422" w:firstLineChars="201"/>
              <w:rPr>
                <w:rFonts w:ascii="Calibri" w:hAnsi="Calibri" w:cs="Calibri"/>
                <w:szCs w:val="21"/>
                <w:u w:val="single"/>
              </w:rPr>
            </w:pPr>
            <w:r>
              <w:rPr>
                <w:rFonts w:ascii="Calibri" w:hAnsi="Calibri" w:cs="Calibri"/>
                <w:szCs w:val="21"/>
              </w:rPr>
              <w:t>自投标截止之日</w:t>
            </w:r>
            <w:r>
              <w:rPr>
                <w:rFonts w:ascii="Calibri" w:hAnsi="Calibri" w:cs="Calibri"/>
                <w:szCs w:val="21"/>
                <w:highlight w:val="yellow"/>
              </w:rPr>
              <w:t>起</w:t>
            </w:r>
            <w:r>
              <w:rPr>
                <w:rFonts w:ascii="Calibri" w:hAnsi="Calibri" w:cs="Calibri"/>
                <w:szCs w:val="21"/>
                <w:highlight w:val="yellow"/>
                <w:u w:val="single"/>
              </w:rPr>
              <w:t xml:space="preserve">   </w:t>
            </w:r>
            <w:r>
              <w:rPr>
                <w:rFonts w:hint="eastAsia" w:ascii="Calibri" w:hAnsi="Calibri" w:cs="Calibri"/>
                <w:szCs w:val="21"/>
                <w:highlight w:val="yellow"/>
                <w:u w:val="single"/>
                <w:lang w:val="en-US" w:eastAsia="zh-CN"/>
              </w:rPr>
              <w:t>60</w:t>
            </w:r>
            <w:r>
              <w:rPr>
                <w:rFonts w:ascii="Calibri" w:hAnsi="Calibri" w:cs="Calibri"/>
                <w:szCs w:val="21"/>
                <w:highlight w:val="yellow"/>
                <w:u w:val="single"/>
              </w:rPr>
              <w:t xml:space="preserve">   </w:t>
            </w:r>
            <w:r>
              <w:rPr>
                <w:rFonts w:ascii="Calibri" w:hAnsi="Calibri" w:cs="Calibri"/>
                <w:szCs w:val="21"/>
                <w:highlight w:val="yellow"/>
              </w:rPr>
              <w:t>天</w:t>
            </w:r>
            <w:r>
              <w:rPr>
                <w:rFonts w:ascii="Calibri" w:hAnsi="Calibri" w:cs="Calibri"/>
                <w:szCs w:val="21"/>
              </w:rPr>
              <w:t>（日历天）</w:t>
            </w:r>
          </w:p>
        </w:tc>
      </w:tr>
      <w:tr w14:paraId="55B8E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065" w:type="dxa"/>
            <w:vAlign w:val="center"/>
          </w:tcPr>
          <w:p w14:paraId="73124D02">
            <w:pPr>
              <w:jc w:val="center"/>
              <w:rPr>
                <w:rFonts w:ascii="Calibri" w:hAnsi="Calibri" w:cs="Calibri"/>
                <w:szCs w:val="21"/>
              </w:rPr>
            </w:pPr>
            <w:r>
              <w:rPr>
                <w:rFonts w:hint="eastAsia" w:ascii="Calibri" w:hAnsi="Calibri" w:cs="Calibri"/>
                <w:szCs w:val="21"/>
              </w:rPr>
              <w:t>3.4.1</w:t>
            </w:r>
          </w:p>
        </w:tc>
        <w:tc>
          <w:tcPr>
            <w:tcW w:w="1770" w:type="dxa"/>
            <w:vAlign w:val="center"/>
          </w:tcPr>
          <w:p w14:paraId="20213692">
            <w:pPr>
              <w:jc w:val="center"/>
              <w:rPr>
                <w:rFonts w:ascii="Calibri" w:hAnsi="Calibri" w:cs="Calibri"/>
                <w:szCs w:val="21"/>
              </w:rPr>
            </w:pPr>
            <w:r>
              <w:rPr>
                <w:rFonts w:ascii="Calibri" w:hAnsi="Calibri" w:cs="Calibri"/>
                <w:szCs w:val="21"/>
              </w:rPr>
              <w:t>投标保证</w:t>
            </w:r>
          </w:p>
        </w:tc>
        <w:tc>
          <w:tcPr>
            <w:tcW w:w="6435" w:type="dxa"/>
            <w:vAlign w:val="center"/>
          </w:tcPr>
          <w:p w14:paraId="353747CC">
            <w:pPr>
              <w:ind w:left="-103" w:leftChars="-49" w:firstLine="422" w:firstLineChars="201"/>
              <w:rPr>
                <w:szCs w:val="21"/>
              </w:rPr>
            </w:pPr>
            <w:r>
              <w:rPr>
                <w:rFonts w:ascii="Calibri" w:hAnsi="Calibri" w:cs="Calibri"/>
                <w:szCs w:val="21"/>
              </w:rPr>
              <w:t>要求提交投标担保</w:t>
            </w:r>
            <w:r>
              <w:rPr>
                <w:rFonts w:hint="eastAsia" w:ascii="Calibri" w:hAnsi="Calibri" w:cs="Calibri"/>
                <w:szCs w:val="21"/>
              </w:rPr>
              <w:t>，</w:t>
            </w:r>
            <w:r>
              <w:rPr>
                <w:rFonts w:hint="eastAsia" w:ascii="Calibri" w:hAnsi="Calibri" w:cs="Calibri"/>
                <w:szCs w:val="21"/>
                <w:highlight w:val="yellow"/>
              </w:rPr>
              <w:t>金额人民币5万元</w:t>
            </w:r>
            <w:r>
              <w:rPr>
                <w:rFonts w:hint="eastAsia" w:ascii="Calibri" w:hAnsi="Calibri" w:cs="Calibri"/>
                <w:szCs w:val="21"/>
              </w:rPr>
              <w:t>，</w:t>
            </w:r>
            <w:r>
              <w:rPr>
                <w:szCs w:val="21"/>
              </w:rPr>
              <w:t>采用</w:t>
            </w:r>
            <w:r>
              <w:rPr>
                <w:rFonts w:hint="eastAsia"/>
                <w:szCs w:val="21"/>
              </w:rPr>
              <w:t>银行转账。</w:t>
            </w:r>
          </w:p>
          <w:p w14:paraId="24CA1EE6">
            <w:pPr>
              <w:ind w:left="-103" w:leftChars="-49" w:firstLine="422" w:firstLineChars="201"/>
              <w:rPr>
                <w:rFonts w:hint="default" w:eastAsia="宋体"/>
                <w:szCs w:val="21"/>
                <w:lang w:val="en-US" w:eastAsia="zh-CN"/>
              </w:rPr>
            </w:pPr>
            <w:r>
              <w:rPr>
                <w:szCs w:val="21"/>
              </w:rPr>
              <w:t>在投标截止时间前（含），由投标人通过其基本账户转账到达如下账户</w:t>
            </w:r>
            <w:r>
              <w:rPr>
                <w:rFonts w:hint="eastAsia"/>
                <w:szCs w:val="21"/>
                <w:lang w:eastAsia="zh-CN"/>
              </w:rPr>
              <w:t>，</w:t>
            </w:r>
            <w:r>
              <w:rPr>
                <w:rFonts w:hint="eastAsia"/>
                <w:szCs w:val="21"/>
                <w:lang w:val="en-US" w:eastAsia="zh-CN"/>
              </w:rPr>
              <w:t>备注投标保证金。（保证金可选用保函形式）</w:t>
            </w:r>
          </w:p>
          <w:p w14:paraId="79102376">
            <w:pPr>
              <w:ind w:left="-103" w:leftChars="-49" w:firstLine="422" w:firstLineChars="201"/>
              <w:rPr>
                <w:szCs w:val="21"/>
              </w:rPr>
            </w:pPr>
            <w:r>
              <w:rPr>
                <w:szCs w:val="21"/>
              </w:rPr>
              <w:t>户    名：</w:t>
            </w:r>
            <w:r>
              <w:rPr>
                <w:rFonts w:hint="eastAsia"/>
                <w:szCs w:val="21"/>
              </w:rPr>
              <w:t>中机国际工程设计研究院有限责任公司</w:t>
            </w:r>
          </w:p>
          <w:p w14:paraId="7B2D51C3">
            <w:pPr>
              <w:ind w:left="-103" w:leftChars="-49" w:firstLine="422" w:firstLineChars="201"/>
              <w:rPr>
                <w:szCs w:val="21"/>
              </w:rPr>
            </w:pPr>
            <w:r>
              <w:rPr>
                <w:szCs w:val="21"/>
              </w:rPr>
              <w:t>开户银行：</w:t>
            </w:r>
            <w:r>
              <w:rPr>
                <w:rFonts w:hint="eastAsia"/>
                <w:szCs w:val="21"/>
              </w:rPr>
              <w:t>中国建设银行股份有限公司长沙芙蓉支行</w:t>
            </w:r>
          </w:p>
          <w:p w14:paraId="14A69543">
            <w:pPr>
              <w:ind w:left="-103" w:leftChars="-49" w:firstLine="422" w:firstLineChars="201"/>
              <w:rPr>
                <w:rFonts w:ascii="Calibri" w:hAnsi="Calibri" w:cs="Calibri"/>
              </w:rPr>
            </w:pPr>
            <w:r>
              <w:rPr>
                <w:szCs w:val="21"/>
              </w:rPr>
              <w:t>账    号：</w:t>
            </w:r>
            <w:r>
              <w:rPr>
                <w:rFonts w:hint="eastAsia"/>
                <w:szCs w:val="21"/>
              </w:rPr>
              <w:t>4300 1539 0610 5000 2926</w:t>
            </w:r>
          </w:p>
        </w:tc>
      </w:tr>
      <w:tr w14:paraId="34F74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065" w:type="dxa"/>
            <w:vAlign w:val="center"/>
          </w:tcPr>
          <w:p w14:paraId="30DE42E0">
            <w:pPr>
              <w:jc w:val="center"/>
              <w:rPr>
                <w:rFonts w:ascii="Calibri" w:hAnsi="Calibri" w:cs="Calibri"/>
                <w:szCs w:val="21"/>
              </w:rPr>
            </w:pPr>
            <w:r>
              <w:rPr>
                <w:rFonts w:hint="eastAsia" w:ascii="Calibri" w:hAnsi="Calibri" w:cs="Calibri"/>
                <w:szCs w:val="21"/>
              </w:rPr>
              <w:t>3.6</w:t>
            </w:r>
          </w:p>
        </w:tc>
        <w:tc>
          <w:tcPr>
            <w:tcW w:w="1770" w:type="dxa"/>
            <w:vAlign w:val="center"/>
          </w:tcPr>
          <w:p w14:paraId="59B84E49">
            <w:pPr>
              <w:jc w:val="center"/>
              <w:rPr>
                <w:rFonts w:ascii="Calibri" w:hAnsi="Calibri" w:cs="Calibri"/>
                <w:szCs w:val="21"/>
              </w:rPr>
            </w:pPr>
            <w:r>
              <w:rPr>
                <w:rFonts w:ascii="Calibri" w:hAnsi="Calibri" w:cs="Calibri"/>
                <w:szCs w:val="21"/>
              </w:rPr>
              <w:t>是否允许递交备选投标方案</w:t>
            </w:r>
          </w:p>
        </w:tc>
        <w:tc>
          <w:tcPr>
            <w:tcW w:w="6435" w:type="dxa"/>
            <w:vAlign w:val="center"/>
          </w:tcPr>
          <w:p w14:paraId="0EA0283B">
            <w:pPr>
              <w:ind w:left="-103" w:leftChars="-49" w:firstLine="422" w:firstLineChars="201"/>
              <w:rPr>
                <w:rFonts w:ascii="Calibri" w:hAnsi="Calibri" w:cs="Calibri"/>
                <w:szCs w:val="21"/>
              </w:rPr>
            </w:pPr>
            <w:r>
              <w:rPr>
                <w:rFonts w:ascii="Calibri" w:hAnsi="Calibri" w:cs="Calibri"/>
                <w:szCs w:val="21"/>
              </w:rPr>
              <w:sym w:font="Wingdings 2" w:char="0052"/>
            </w:r>
            <w:r>
              <w:rPr>
                <w:rFonts w:ascii="Calibri" w:hAnsi="Calibri" w:cs="Calibri"/>
                <w:szCs w:val="21"/>
              </w:rPr>
              <w:t>不允许</w:t>
            </w:r>
          </w:p>
          <w:p w14:paraId="31340D84">
            <w:pPr>
              <w:ind w:left="-103" w:leftChars="-49" w:firstLine="422" w:firstLineChars="201"/>
              <w:rPr>
                <w:rFonts w:ascii="Calibri" w:hAnsi="Calibri" w:cs="Calibri"/>
                <w:szCs w:val="21"/>
              </w:rPr>
            </w:pPr>
            <w:r>
              <w:rPr>
                <w:rFonts w:ascii="Calibri" w:hAnsi="Calibri" w:cs="Calibri"/>
                <w:szCs w:val="21"/>
              </w:rPr>
              <w:sym w:font="Wingdings 2" w:char="00A3"/>
            </w:r>
            <w:r>
              <w:rPr>
                <w:rFonts w:ascii="Calibri" w:hAnsi="Calibri" w:cs="Calibri"/>
                <w:szCs w:val="21"/>
              </w:rPr>
              <w:t>允许</w:t>
            </w:r>
          </w:p>
        </w:tc>
      </w:tr>
      <w:tr w14:paraId="4F0FC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trPr>
        <w:tc>
          <w:tcPr>
            <w:tcW w:w="1065" w:type="dxa"/>
            <w:vAlign w:val="center"/>
          </w:tcPr>
          <w:p w14:paraId="0EB6A2B1">
            <w:pPr>
              <w:jc w:val="center"/>
              <w:rPr>
                <w:rFonts w:ascii="Calibri" w:hAnsi="Calibri" w:cs="Calibri"/>
                <w:szCs w:val="21"/>
              </w:rPr>
            </w:pPr>
            <w:r>
              <w:rPr>
                <w:rFonts w:hint="eastAsia" w:ascii="Calibri" w:hAnsi="Calibri" w:cs="Calibri"/>
                <w:szCs w:val="21"/>
              </w:rPr>
              <w:t>3.7.3</w:t>
            </w:r>
          </w:p>
        </w:tc>
        <w:tc>
          <w:tcPr>
            <w:tcW w:w="1770" w:type="dxa"/>
            <w:vAlign w:val="center"/>
          </w:tcPr>
          <w:p w14:paraId="0F8C138E">
            <w:pPr>
              <w:jc w:val="center"/>
              <w:rPr>
                <w:rFonts w:ascii="Calibri" w:hAnsi="Calibri" w:cs="Calibri"/>
                <w:szCs w:val="21"/>
              </w:rPr>
            </w:pPr>
            <w:r>
              <w:rPr>
                <w:rFonts w:ascii="Calibri" w:hAnsi="Calibri" w:cs="Calibri"/>
                <w:szCs w:val="21"/>
              </w:rPr>
              <w:t>签字和（或）盖章要求</w:t>
            </w:r>
          </w:p>
        </w:tc>
        <w:tc>
          <w:tcPr>
            <w:tcW w:w="6435" w:type="dxa"/>
            <w:vAlign w:val="center"/>
          </w:tcPr>
          <w:p w14:paraId="0BD6EB5B">
            <w:pPr>
              <w:ind w:left="-103" w:leftChars="-49" w:firstLine="422" w:firstLineChars="201"/>
              <w:rPr>
                <w:rFonts w:ascii="Calibri" w:hAnsi="Calibri" w:cs="Calibri"/>
                <w:szCs w:val="21"/>
              </w:rPr>
            </w:pPr>
            <w:r>
              <w:rPr>
                <w:rFonts w:hint="eastAsia" w:ascii="Calibri" w:hAnsi="Calibri" w:cs="Calibri"/>
              </w:rPr>
              <w:t>投标人应使用纸质文件加盖正式印章，纸质文件在开标前密封提交至</w:t>
            </w:r>
            <w:r>
              <w:rPr>
                <w:rFonts w:hint="eastAsia" w:ascii="Calibri" w:hAnsi="Calibri" w:cs="Calibri"/>
                <w:lang w:val="en-US" w:eastAsia="zh-CN"/>
              </w:rPr>
              <w:t>招</w:t>
            </w:r>
            <w:r>
              <w:rPr>
                <w:rFonts w:hint="eastAsia" w:ascii="Calibri" w:hAnsi="Calibri" w:cs="Calibri"/>
              </w:rPr>
              <w:t>标人，电子文件为纸质文件扫描上传。</w:t>
            </w:r>
            <w:r>
              <w:rPr>
                <w:rFonts w:ascii="Calibri" w:hAnsi="Calibri" w:cs="Calibri"/>
                <w:szCs w:val="21"/>
              </w:rPr>
              <w:t>投标人加盖的单位公章与其营业执照的单位名称</w:t>
            </w:r>
            <w:r>
              <w:rPr>
                <w:rFonts w:hint="eastAsia" w:ascii="Calibri" w:hAnsi="Calibri" w:cs="Calibri"/>
                <w:szCs w:val="21"/>
              </w:rPr>
              <w:t>应当</w:t>
            </w:r>
            <w:r>
              <w:rPr>
                <w:rFonts w:ascii="Calibri" w:hAnsi="Calibri" w:cs="Calibri"/>
                <w:szCs w:val="21"/>
              </w:rPr>
              <w:t>一致。</w:t>
            </w:r>
          </w:p>
        </w:tc>
      </w:tr>
      <w:tr w14:paraId="69B76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065" w:type="dxa"/>
            <w:vAlign w:val="center"/>
          </w:tcPr>
          <w:p w14:paraId="2A7D25E1">
            <w:pPr>
              <w:jc w:val="center"/>
              <w:rPr>
                <w:rFonts w:ascii="Calibri" w:hAnsi="Calibri" w:cs="Calibri"/>
                <w:szCs w:val="21"/>
              </w:rPr>
            </w:pPr>
            <w:r>
              <w:rPr>
                <w:rFonts w:hint="eastAsia" w:ascii="Calibri" w:hAnsi="Calibri" w:cs="Calibri"/>
                <w:szCs w:val="21"/>
              </w:rPr>
              <w:t>3.7.4</w:t>
            </w:r>
          </w:p>
        </w:tc>
        <w:tc>
          <w:tcPr>
            <w:tcW w:w="1770" w:type="dxa"/>
            <w:vAlign w:val="center"/>
          </w:tcPr>
          <w:p w14:paraId="1E22FF0F">
            <w:pPr>
              <w:jc w:val="center"/>
              <w:rPr>
                <w:rFonts w:ascii="Calibri" w:hAnsi="Calibri" w:cs="Calibri"/>
                <w:szCs w:val="21"/>
              </w:rPr>
            </w:pPr>
            <w:r>
              <w:rPr>
                <w:rFonts w:ascii="Calibri" w:hAnsi="Calibri" w:cs="Calibri"/>
                <w:szCs w:val="21"/>
              </w:rPr>
              <w:t>投标文件份数</w:t>
            </w:r>
          </w:p>
        </w:tc>
        <w:tc>
          <w:tcPr>
            <w:tcW w:w="6435" w:type="dxa"/>
            <w:vAlign w:val="center"/>
          </w:tcPr>
          <w:p w14:paraId="3F9F9F84">
            <w:pPr>
              <w:ind w:left="-103" w:leftChars="-49" w:firstLine="422" w:firstLineChars="201"/>
              <w:rPr>
                <w:rFonts w:ascii="Calibri" w:hAnsi="Calibri" w:cs="Calibri"/>
                <w:szCs w:val="21"/>
              </w:rPr>
            </w:pPr>
            <w:r>
              <w:rPr>
                <w:rFonts w:hint="eastAsia" w:ascii="宋体" w:hAnsi="宋体" w:cs="Calibri"/>
                <w:szCs w:val="21"/>
              </w:rPr>
              <w:t>电子文件1份（纸质文件正本扫描件）；纸质文件3份（正本1份、副本2份，副本可以为正本复印件）。</w:t>
            </w:r>
          </w:p>
        </w:tc>
      </w:tr>
      <w:tr w14:paraId="3D6B4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065" w:type="dxa"/>
            <w:vAlign w:val="center"/>
          </w:tcPr>
          <w:p w14:paraId="3BD92EF6">
            <w:pPr>
              <w:jc w:val="center"/>
              <w:rPr>
                <w:rFonts w:ascii="Calibri" w:hAnsi="Calibri" w:cs="Calibri"/>
                <w:szCs w:val="21"/>
              </w:rPr>
            </w:pPr>
            <w:r>
              <w:rPr>
                <w:rFonts w:hint="eastAsia" w:ascii="Calibri" w:hAnsi="Calibri" w:cs="Calibri"/>
                <w:szCs w:val="21"/>
              </w:rPr>
              <w:t>4.1.1</w:t>
            </w:r>
          </w:p>
        </w:tc>
        <w:tc>
          <w:tcPr>
            <w:tcW w:w="1770" w:type="dxa"/>
            <w:vAlign w:val="center"/>
          </w:tcPr>
          <w:p w14:paraId="15EB6B30">
            <w:pPr>
              <w:jc w:val="center"/>
              <w:rPr>
                <w:rFonts w:ascii="Calibri" w:hAnsi="Calibri" w:cs="Calibri"/>
                <w:bCs/>
                <w:szCs w:val="21"/>
              </w:rPr>
            </w:pPr>
            <w:r>
              <w:rPr>
                <w:rFonts w:ascii="Calibri" w:hAnsi="Calibri" w:cs="Calibri"/>
                <w:szCs w:val="21"/>
              </w:rPr>
              <w:t>投标文件加密  要求</w:t>
            </w:r>
          </w:p>
        </w:tc>
        <w:tc>
          <w:tcPr>
            <w:tcW w:w="6435" w:type="dxa"/>
            <w:vAlign w:val="center"/>
          </w:tcPr>
          <w:p w14:paraId="037BBF6C">
            <w:pPr>
              <w:ind w:left="-103" w:leftChars="-49" w:firstLine="422" w:firstLineChars="201"/>
              <w:rPr>
                <w:rFonts w:ascii="Calibri" w:hAnsi="Calibri" w:cs="Calibri"/>
                <w:bCs/>
                <w:szCs w:val="21"/>
              </w:rPr>
            </w:pPr>
            <w:r>
              <w:rPr>
                <w:rFonts w:hint="eastAsia" w:ascii="宋体" w:hAnsi="宋体" w:cs="Calibri"/>
                <w:bCs/>
                <w:szCs w:val="21"/>
              </w:rPr>
              <w:t>不加密</w:t>
            </w:r>
          </w:p>
        </w:tc>
      </w:tr>
      <w:tr w14:paraId="2BDFE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065" w:type="dxa"/>
            <w:vAlign w:val="center"/>
          </w:tcPr>
          <w:p w14:paraId="56BA5029">
            <w:pPr>
              <w:jc w:val="center"/>
              <w:rPr>
                <w:rFonts w:ascii="Calibri" w:hAnsi="Calibri" w:cs="Calibri"/>
                <w:szCs w:val="21"/>
              </w:rPr>
            </w:pPr>
            <w:r>
              <w:rPr>
                <w:rFonts w:hint="eastAsia" w:ascii="Calibri" w:hAnsi="Calibri" w:cs="Calibri"/>
                <w:szCs w:val="21"/>
              </w:rPr>
              <w:t>4.2.2</w:t>
            </w:r>
          </w:p>
        </w:tc>
        <w:tc>
          <w:tcPr>
            <w:tcW w:w="1770" w:type="dxa"/>
            <w:vAlign w:val="center"/>
          </w:tcPr>
          <w:p w14:paraId="44A21301">
            <w:pPr>
              <w:jc w:val="center"/>
              <w:rPr>
                <w:rFonts w:ascii="Calibri" w:hAnsi="Calibri" w:cs="Calibri"/>
                <w:szCs w:val="21"/>
              </w:rPr>
            </w:pPr>
            <w:r>
              <w:rPr>
                <w:rFonts w:ascii="Calibri" w:hAnsi="Calibri" w:cs="Calibri"/>
                <w:szCs w:val="21"/>
              </w:rPr>
              <w:t>递交投标文件</w:t>
            </w:r>
          </w:p>
          <w:p w14:paraId="18BFEC9A">
            <w:pPr>
              <w:jc w:val="center"/>
              <w:rPr>
                <w:rFonts w:ascii="Calibri" w:hAnsi="Calibri" w:cs="Calibri"/>
                <w:szCs w:val="21"/>
              </w:rPr>
            </w:pPr>
            <w:r>
              <w:rPr>
                <w:rFonts w:ascii="Calibri" w:hAnsi="Calibri" w:cs="Calibri"/>
                <w:szCs w:val="21"/>
              </w:rPr>
              <w:t>地点</w:t>
            </w:r>
          </w:p>
        </w:tc>
        <w:tc>
          <w:tcPr>
            <w:tcW w:w="6435" w:type="dxa"/>
            <w:vAlign w:val="center"/>
          </w:tcPr>
          <w:p w14:paraId="15E47E41">
            <w:pPr>
              <w:snapToGrid w:val="0"/>
              <w:ind w:left="-103" w:leftChars="-49" w:firstLine="422" w:firstLineChars="201"/>
              <w:jc w:val="left"/>
              <w:rPr>
                <w:rFonts w:ascii="Calibri" w:hAnsi="Calibri" w:cs="Calibri"/>
                <w:szCs w:val="21"/>
                <w:u w:val="single"/>
              </w:rPr>
            </w:pPr>
            <w:r>
              <w:rPr>
                <w:rFonts w:ascii="Calibri" w:hAnsi="Calibri" w:cs="Calibri"/>
                <w:szCs w:val="21"/>
              </w:rPr>
              <w:t>电子投标文件</w:t>
            </w:r>
            <w:r>
              <w:rPr>
                <w:rFonts w:hint="eastAsia" w:ascii="Calibri" w:hAnsi="Calibri" w:cs="Calibri"/>
                <w:szCs w:val="21"/>
                <w:lang w:eastAsia="zh-CN"/>
              </w:rPr>
              <w:t>（</w:t>
            </w:r>
            <w:r>
              <w:rPr>
                <w:rFonts w:hint="eastAsia" w:ascii="Calibri" w:hAnsi="Calibri" w:cs="Calibri"/>
                <w:b/>
                <w:bCs/>
                <w:color w:val="FF0000"/>
                <w:szCs w:val="21"/>
                <w:lang w:val="en-US" w:eastAsia="zh-CN"/>
              </w:rPr>
              <w:t>含可编辑版清单报价文件</w:t>
            </w:r>
            <w:r>
              <w:rPr>
                <w:rFonts w:hint="eastAsia" w:ascii="Calibri" w:hAnsi="Calibri" w:cs="Calibri"/>
                <w:szCs w:val="21"/>
                <w:lang w:eastAsia="zh-CN"/>
              </w:rPr>
              <w:t>）</w:t>
            </w:r>
            <w:r>
              <w:rPr>
                <w:rFonts w:ascii="Calibri" w:hAnsi="Calibri" w:cs="Calibri"/>
                <w:szCs w:val="21"/>
              </w:rPr>
              <w:t>递交至</w:t>
            </w:r>
            <w:r>
              <w:rPr>
                <w:rFonts w:ascii="Calibri" w:hAnsi="Calibri" w:cs="Calibri"/>
                <w:szCs w:val="21"/>
                <w:u w:val="single"/>
              </w:rPr>
              <w:t xml:space="preserve"> </w:t>
            </w:r>
            <w:r>
              <w:rPr>
                <w:rFonts w:hint="eastAsia" w:ascii="Calibri" w:hAnsi="Calibri" w:cs="Calibri"/>
                <w:szCs w:val="21"/>
                <w:u w:val="single"/>
              </w:rPr>
              <w:t xml:space="preserve"> </w:t>
            </w:r>
            <w:r>
              <w:rPr>
                <w:rFonts w:hint="eastAsia" w:ascii="Calibri" w:hAnsi="Calibri" w:cs="Calibri"/>
                <w:u w:val="single"/>
              </w:rPr>
              <w:t>中机国际工程设计研究院有限责任公司电子交易服务平台（http://epadm.cmie.cn），格式为：</w:t>
            </w:r>
            <w:r>
              <w:rPr>
                <w:rFonts w:hint="eastAsia" w:ascii="宋体" w:hAnsi="宋体" w:cs="Calibri"/>
                <w:szCs w:val="21"/>
                <w:u w:val="single"/>
              </w:rPr>
              <w:t>PDF或RAR或ZIP</w:t>
            </w:r>
          </w:p>
          <w:p w14:paraId="79CC40D4">
            <w:pPr>
              <w:snapToGrid w:val="0"/>
              <w:ind w:left="-103" w:leftChars="-49" w:firstLine="422" w:firstLineChars="201"/>
              <w:jc w:val="left"/>
              <w:rPr>
                <w:rFonts w:ascii="Calibri" w:hAnsi="Calibri" w:cs="Calibri"/>
                <w:szCs w:val="21"/>
                <w:u w:val="single"/>
              </w:rPr>
            </w:pPr>
            <w:r>
              <w:rPr>
                <w:rFonts w:hint="eastAsia" w:ascii="Calibri" w:hAnsi="Calibri" w:cs="Calibri"/>
                <w:szCs w:val="21"/>
              </w:rPr>
              <w:t>纸质文件递交</w:t>
            </w:r>
            <w:r>
              <w:rPr>
                <w:rFonts w:hint="eastAsia" w:ascii="Calibri" w:hAnsi="Calibri" w:cs="Calibri"/>
                <w:color w:val="FF0000"/>
                <w:szCs w:val="21"/>
                <w:highlight w:val="yellow"/>
              </w:rPr>
              <w:t>（投标文件份数：一正两副）</w:t>
            </w:r>
            <w:r>
              <w:rPr>
                <w:rFonts w:hint="eastAsia" w:ascii="Calibri" w:hAnsi="Calibri" w:cs="Calibri"/>
                <w:szCs w:val="21"/>
              </w:rPr>
              <w:t>至</w:t>
            </w:r>
            <w:r>
              <w:rPr>
                <w:rFonts w:hint="eastAsia" w:ascii="Calibri" w:hAnsi="Calibri" w:cs="Calibri"/>
                <w:szCs w:val="21"/>
                <w:u w:val="single"/>
              </w:rPr>
              <w:t xml:space="preserve">  长沙市雨花区韶山中路18号中机国际A座2415室  </w:t>
            </w:r>
          </w:p>
        </w:tc>
      </w:tr>
      <w:tr w14:paraId="236D0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065" w:type="dxa"/>
            <w:vAlign w:val="center"/>
          </w:tcPr>
          <w:p w14:paraId="48C28EB8">
            <w:pPr>
              <w:jc w:val="center"/>
              <w:rPr>
                <w:rFonts w:ascii="Calibri" w:hAnsi="Calibri" w:cs="Calibri"/>
                <w:szCs w:val="21"/>
              </w:rPr>
            </w:pPr>
            <w:r>
              <w:rPr>
                <w:rFonts w:hint="eastAsia" w:ascii="Calibri" w:hAnsi="Calibri" w:cs="Calibri"/>
                <w:szCs w:val="21"/>
              </w:rPr>
              <w:t>4.2.3</w:t>
            </w:r>
          </w:p>
        </w:tc>
        <w:tc>
          <w:tcPr>
            <w:tcW w:w="1770" w:type="dxa"/>
            <w:vAlign w:val="center"/>
          </w:tcPr>
          <w:p w14:paraId="6AEA0168">
            <w:pPr>
              <w:jc w:val="center"/>
              <w:rPr>
                <w:rFonts w:ascii="Calibri" w:hAnsi="Calibri" w:cs="Calibri"/>
                <w:szCs w:val="21"/>
              </w:rPr>
            </w:pPr>
            <w:r>
              <w:rPr>
                <w:rFonts w:ascii="Calibri" w:hAnsi="Calibri" w:cs="Calibri"/>
                <w:szCs w:val="21"/>
              </w:rPr>
              <w:t>是否退还投标</w:t>
            </w:r>
          </w:p>
          <w:p w14:paraId="2E44E772">
            <w:pPr>
              <w:jc w:val="center"/>
              <w:rPr>
                <w:rFonts w:ascii="Calibri" w:hAnsi="Calibri" w:cs="Calibri"/>
                <w:szCs w:val="21"/>
              </w:rPr>
            </w:pPr>
            <w:r>
              <w:rPr>
                <w:rFonts w:ascii="Calibri" w:hAnsi="Calibri" w:cs="Calibri"/>
                <w:szCs w:val="21"/>
              </w:rPr>
              <w:t>文件</w:t>
            </w:r>
          </w:p>
        </w:tc>
        <w:tc>
          <w:tcPr>
            <w:tcW w:w="6435" w:type="dxa"/>
            <w:vAlign w:val="center"/>
          </w:tcPr>
          <w:p w14:paraId="246FD336">
            <w:pPr>
              <w:ind w:left="-103" w:leftChars="-49" w:firstLine="422" w:firstLineChars="201"/>
              <w:rPr>
                <w:rFonts w:ascii="Calibri" w:hAnsi="Calibri" w:cs="Calibri"/>
                <w:szCs w:val="21"/>
              </w:rPr>
            </w:pPr>
            <w:r>
              <w:rPr>
                <w:rFonts w:ascii="Calibri" w:hAnsi="Calibri" w:cs="Calibri"/>
                <w:szCs w:val="21"/>
              </w:rPr>
              <w:sym w:font="Wingdings 2" w:char="0052"/>
            </w:r>
            <w:r>
              <w:rPr>
                <w:rFonts w:ascii="Calibri" w:hAnsi="Calibri" w:cs="Calibri"/>
                <w:szCs w:val="21"/>
              </w:rPr>
              <w:t>否</w:t>
            </w:r>
          </w:p>
          <w:p w14:paraId="71068D70">
            <w:pPr>
              <w:snapToGrid w:val="0"/>
              <w:ind w:left="-103" w:leftChars="-49" w:firstLine="422" w:firstLineChars="201"/>
              <w:jc w:val="left"/>
              <w:rPr>
                <w:rFonts w:ascii="Calibri" w:hAnsi="Calibri" w:cs="Calibri"/>
                <w:szCs w:val="21"/>
              </w:rPr>
            </w:pPr>
            <w:r>
              <w:rPr>
                <w:rFonts w:ascii="Calibri" w:hAnsi="Calibri" w:cs="Calibri"/>
                <w:szCs w:val="21"/>
              </w:rPr>
              <w:sym w:font="Wingdings 2" w:char="00A3"/>
            </w:r>
            <w:r>
              <w:rPr>
                <w:rFonts w:ascii="Calibri" w:hAnsi="Calibri" w:cs="Calibri"/>
                <w:szCs w:val="21"/>
              </w:rPr>
              <w:t>是，退还时间：</w:t>
            </w:r>
          </w:p>
        </w:tc>
      </w:tr>
      <w:tr w14:paraId="5BD95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1065" w:type="dxa"/>
            <w:vAlign w:val="center"/>
          </w:tcPr>
          <w:p w14:paraId="286CD3E3">
            <w:pPr>
              <w:jc w:val="center"/>
              <w:rPr>
                <w:rFonts w:ascii="Calibri" w:hAnsi="Calibri" w:cs="Calibri"/>
                <w:szCs w:val="21"/>
              </w:rPr>
            </w:pPr>
            <w:r>
              <w:rPr>
                <w:rFonts w:ascii="Calibri" w:hAnsi="Calibri" w:cs="Calibri"/>
                <w:szCs w:val="21"/>
              </w:rPr>
              <w:t>5.</w:t>
            </w:r>
            <w:r>
              <w:rPr>
                <w:rFonts w:hint="eastAsia" w:ascii="Calibri" w:hAnsi="Calibri" w:cs="Calibri"/>
                <w:szCs w:val="21"/>
              </w:rPr>
              <w:t>1</w:t>
            </w:r>
          </w:p>
        </w:tc>
        <w:tc>
          <w:tcPr>
            <w:tcW w:w="1770" w:type="dxa"/>
            <w:vAlign w:val="center"/>
          </w:tcPr>
          <w:p w14:paraId="72096FF2">
            <w:pPr>
              <w:jc w:val="center"/>
              <w:rPr>
                <w:rFonts w:ascii="Calibri" w:hAnsi="Calibri" w:cs="Calibri"/>
                <w:szCs w:val="21"/>
              </w:rPr>
            </w:pPr>
            <w:r>
              <w:rPr>
                <w:rFonts w:ascii="Calibri" w:hAnsi="Calibri" w:cs="Calibri"/>
                <w:szCs w:val="21"/>
                <w:highlight w:val="yellow"/>
              </w:rPr>
              <w:t>开标时间和地点</w:t>
            </w:r>
          </w:p>
        </w:tc>
        <w:tc>
          <w:tcPr>
            <w:tcW w:w="6435" w:type="dxa"/>
            <w:vAlign w:val="center"/>
          </w:tcPr>
          <w:p w14:paraId="6F1897DD">
            <w:pPr>
              <w:ind w:left="-103" w:leftChars="-49" w:firstLine="422" w:firstLineChars="201"/>
              <w:rPr>
                <w:rFonts w:ascii="Calibri" w:hAnsi="Calibri" w:cs="Calibri"/>
                <w:szCs w:val="21"/>
                <w:u w:val="single"/>
              </w:rPr>
            </w:pPr>
            <w:r>
              <w:rPr>
                <w:rFonts w:ascii="Calibri" w:hAnsi="Calibri" w:cs="Calibri"/>
                <w:szCs w:val="21"/>
              </w:rPr>
              <w:t>开标时间：同投标截止时间</w:t>
            </w:r>
          </w:p>
          <w:p w14:paraId="1D86EA5B">
            <w:pPr>
              <w:ind w:left="-103" w:leftChars="-49" w:firstLine="422" w:firstLineChars="201"/>
              <w:rPr>
                <w:rFonts w:ascii="Calibri" w:hAnsi="Calibri" w:cs="Calibri"/>
                <w:szCs w:val="21"/>
              </w:rPr>
            </w:pPr>
            <w:r>
              <w:rPr>
                <w:rFonts w:ascii="Calibri" w:hAnsi="Calibri" w:cs="Calibri"/>
                <w:szCs w:val="21"/>
                <w:highlight w:val="yellow"/>
              </w:rPr>
              <w:t>开标地点</w:t>
            </w:r>
            <w:r>
              <w:rPr>
                <w:rFonts w:ascii="Calibri" w:hAnsi="Calibri" w:cs="Calibri"/>
                <w:szCs w:val="21"/>
              </w:rPr>
              <w:t>：</w:t>
            </w:r>
            <w:r>
              <w:rPr>
                <w:rFonts w:hint="eastAsia" w:ascii="Calibri" w:hAnsi="Calibri" w:cs="Calibri"/>
                <w:szCs w:val="21"/>
              </w:rPr>
              <w:t xml:space="preserve"> </w:t>
            </w:r>
            <w:r>
              <w:rPr>
                <w:rFonts w:hint="eastAsia" w:ascii="Calibri" w:hAnsi="Calibri" w:cs="Calibri"/>
                <w:u w:val="single"/>
              </w:rPr>
              <w:t>中机国际工程设计研究院有限责任公司电子交易服务平台（http://epadm.cmie.cn）</w:t>
            </w:r>
            <w:r>
              <w:rPr>
                <w:rFonts w:hint="eastAsia" w:ascii="Calibri" w:hAnsi="Calibri" w:cs="Calibri"/>
                <w:szCs w:val="21"/>
                <w:u w:val="single"/>
              </w:rPr>
              <w:t xml:space="preserve">   </w:t>
            </w:r>
            <w:r>
              <w:rPr>
                <w:rFonts w:ascii="Calibri" w:hAnsi="Calibri" w:cs="Calibri"/>
                <w:szCs w:val="21"/>
              </w:rPr>
              <w:t>举行，所有投标人应准时在线参加开标。</w:t>
            </w:r>
            <w:r>
              <w:rPr>
                <w:rFonts w:hint="eastAsia" w:ascii="Calibri" w:hAnsi="Calibri" w:cs="Calibri"/>
                <w:szCs w:val="21"/>
              </w:rPr>
              <w:t>同时在</w:t>
            </w:r>
            <w:r>
              <w:rPr>
                <w:rFonts w:ascii="Calibri" w:hAnsi="Calibri" w:cs="Calibri"/>
                <w:szCs w:val="21"/>
                <w:u w:val="single"/>
              </w:rPr>
              <w:t xml:space="preserve"> </w:t>
            </w:r>
            <w:r>
              <w:rPr>
                <w:rFonts w:hint="eastAsia" w:ascii="Calibri" w:hAnsi="Calibri" w:cs="Calibri"/>
                <w:szCs w:val="21"/>
                <w:u w:val="single"/>
              </w:rPr>
              <w:t xml:space="preserve">  </w:t>
            </w:r>
            <w:r>
              <w:rPr>
                <w:rFonts w:ascii="Calibri" w:hAnsi="Calibri" w:cs="Calibri"/>
                <w:szCs w:val="21"/>
                <w:u w:val="single"/>
              </w:rPr>
              <w:t>长沙市雨花区韶山中路18号中机国际A座24</w:t>
            </w:r>
            <w:r>
              <w:rPr>
                <w:rFonts w:hint="eastAsia" w:ascii="Calibri" w:hAnsi="Calibri" w:cs="Calibri"/>
                <w:szCs w:val="21"/>
                <w:u w:val="single"/>
              </w:rPr>
              <w:t>01</w:t>
            </w:r>
            <w:r>
              <w:rPr>
                <w:rFonts w:ascii="Calibri" w:hAnsi="Calibri" w:cs="Calibri"/>
                <w:szCs w:val="21"/>
                <w:u w:val="single"/>
              </w:rPr>
              <w:t>室</w:t>
            </w:r>
            <w:r>
              <w:rPr>
                <w:rFonts w:hint="eastAsia" w:ascii="Calibri" w:hAnsi="Calibri" w:cs="Calibri"/>
                <w:szCs w:val="21"/>
                <w:u w:val="single"/>
              </w:rPr>
              <w:t xml:space="preserve">  </w:t>
            </w:r>
            <w:r>
              <w:rPr>
                <w:rFonts w:hint="eastAsia" w:ascii="Calibri" w:hAnsi="Calibri" w:cs="Calibri"/>
                <w:szCs w:val="21"/>
              </w:rPr>
              <w:t>设立</w:t>
            </w:r>
            <w:r>
              <w:rPr>
                <w:rFonts w:ascii="Calibri" w:hAnsi="Calibri" w:cs="Calibri"/>
                <w:szCs w:val="21"/>
              </w:rPr>
              <w:t>开标会场</w:t>
            </w:r>
            <w:r>
              <w:rPr>
                <w:rFonts w:hint="eastAsia" w:ascii="Calibri" w:hAnsi="Calibri" w:cs="Calibri"/>
                <w:szCs w:val="21"/>
              </w:rPr>
              <w:t>。</w:t>
            </w:r>
          </w:p>
        </w:tc>
      </w:tr>
      <w:tr w14:paraId="086EC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065" w:type="dxa"/>
            <w:vAlign w:val="center"/>
          </w:tcPr>
          <w:p w14:paraId="3CB60AFA">
            <w:pPr>
              <w:jc w:val="center"/>
              <w:rPr>
                <w:rFonts w:ascii="Calibri" w:hAnsi="Calibri" w:cs="Calibri"/>
                <w:szCs w:val="21"/>
              </w:rPr>
            </w:pPr>
            <w:r>
              <w:rPr>
                <w:rFonts w:hint="eastAsia" w:ascii="Calibri" w:hAnsi="Calibri" w:cs="Calibri"/>
                <w:szCs w:val="21"/>
              </w:rPr>
              <w:t>6.1.1</w:t>
            </w:r>
          </w:p>
        </w:tc>
        <w:tc>
          <w:tcPr>
            <w:tcW w:w="1770" w:type="dxa"/>
            <w:vAlign w:val="center"/>
          </w:tcPr>
          <w:p w14:paraId="2ECFE3FA">
            <w:pPr>
              <w:jc w:val="center"/>
              <w:rPr>
                <w:rFonts w:ascii="Calibri" w:hAnsi="Calibri" w:cs="Calibri"/>
                <w:szCs w:val="21"/>
              </w:rPr>
            </w:pPr>
            <w:r>
              <w:rPr>
                <w:rFonts w:ascii="Calibri" w:hAnsi="Calibri" w:cs="Calibri"/>
                <w:szCs w:val="21"/>
              </w:rPr>
              <w:t>评标委员会的      组建</w:t>
            </w:r>
          </w:p>
        </w:tc>
        <w:tc>
          <w:tcPr>
            <w:tcW w:w="6435" w:type="dxa"/>
            <w:vAlign w:val="center"/>
          </w:tcPr>
          <w:p w14:paraId="7869A869">
            <w:pPr>
              <w:rPr>
                <w:rFonts w:ascii="Calibri" w:hAnsi="Calibri" w:cs="Calibri"/>
                <w:szCs w:val="21"/>
              </w:rPr>
            </w:pPr>
            <w:r>
              <w:rPr>
                <w:rFonts w:ascii="Calibri" w:hAnsi="Calibri" w:cs="Calibri"/>
                <w:szCs w:val="21"/>
              </w:rPr>
              <w:t>评标委员会</w:t>
            </w:r>
            <w:r>
              <w:rPr>
                <w:rFonts w:hint="eastAsia" w:ascii="Calibri" w:hAnsi="Calibri" w:cs="Calibri"/>
                <w:szCs w:val="21"/>
              </w:rPr>
              <w:t>成员</w:t>
            </w:r>
            <w:r>
              <w:rPr>
                <w:rFonts w:ascii="Calibri" w:hAnsi="Calibri" w:cs="Calibri"/>
                <w:szCs w:val="21"/>
                <w:u w:val="single"/>
              </w:rPr>
              <w:t xml:space="preserve">  </w:t>
            </w:r>
            <w:r>
              <w:rPr>
                <w:rFonts w:hint="eastAsia" w:ascii="Calibri" w:hAnsi="Calibri" w:cs="Calibri"/>
                <w:szCs w:val="21"/>
                <w:u w:val="single"/>
              </w:rPr>
              <w:t xml:space="preserve">5  </w:t>
            </w:r>
            <w:r>
              <w:rPr>
                <w:rFonts w:ascii="Calibri" w:hAnsi="Calibri" w:cs="Calibri"/>
                <w:szCs w:val="21"/>
              </w:rPr>
              <w:t>人</w:t>
            </w:r>
            <w:r>
              <w:rPr>
                <w:rFonts w:hint="eastAsia" w:ascii="Calibri" w:hAnsi="Calibri" w:cs="Calibri"/>
                <w:szCs w:val="21"/>
              </w:rPr>
              <w:t>或以上单数。</w:t>
            </w:r>
          </w:p>
        </w:tc>
      </w:tr>
      <w:tr w14:paraId="24FC9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5" w:hRule="atLeast"/>
        </w:trPr>
        <w:tc>
          <w:tcPr>
            <w:tcW w:w="1065" w:type="dxa"/>
            <w:vAlign w:val="center"/>
          </w:tcPr>
          <w:p w14:paraId="1CAE993C">
            <w:pPr>
              <w:jc w:val="center"/>
              <w:rPr>
                <w:rFonts w:ascii="Calibri" w:hAnsi="Calibri" w:cs="Calibri"/>
                <w:szCs w:val="21"/>
              </w:rPr>
            </w:pPr>
            <w:r>
              <w:rPr>
                <w:rFonts w:hint="eastAsia" w:ascii="Calibri" w:hAnsi="Calibri" w:cs="Calibri"/>
                <w:szCs w:val="21"/>
              </w:rPr>
              <w:t>7.1</w:t>
            </w:r>
          </w:p>
        </w:tc>
        <w:tc>
          <w:tcPr>
            <w:tcW w:w="1770" w:type="dxa"/>
            <w:vAlign w:val="center"/>
          </w:tcPr>
          <w:p w14:paraId="71396537">
            <w:pPr>
              <w:jc w:val="center"/>
              <w:rPr>
                <w:rFonts w:ascii="Calibri" w:hAnsi="Calibri" w:cs="Calibri"/>
                <w:szCs w:val="21"/>
              </w:rPr>
            </w:pPr>
            <w:r>
              <w:rPr>
                <w:rFonts w:ascii="Calibri" w:hAnsi="Calibri" w:cs="Calibri"/>
                <w:szCs w:val="21"/>
              </w:rPr>
              <w:t>推荐中标候选人和</w:t>
            </w:r>
            <w:r>
              <w:rPr>
                <w:rFonts w:hint="eastAsia" w:ascii="Calibri" w:hAnsi="Calibri" w:cs="Calibri"/>
                <w:szCs w:val="21"/>
              </w:rPr>
              <w:t xml:space="preserve">确定中标人 </w:t>
            </w:r>
            <w:r>
              <w:rPr>
                <w:rFonts w:ascii="Calibri" w:hAnsi="Calibri" w:cs="Calibri"/>
                <w:szCs w:val="21"/>
              </w:rPr>
              <w:t>方式</w:t>
            </w:r>
          </w:p>
        </w:tc>
        <w:tc>
          <w:tcPr>
            <w:tcW w:w="6435" w:type="dxa"/>
            <w:vAlign w:val="center"/>
          </w:tcPr>
          <w:p w14:paraId="41ECE7B1">
            <w:pPr>
              <w:ind w:left="-103" w:leftChars="-49" w:firstLine="422" w:firstLineChars="201"/>
              <w:rPr>
                <w:rFonts w:ascii="Calibri" w:hAnsi="Calibri" w:cs="Calibri"/>
                <w:szCs w:val="21"/>
              </w:rPr>
            </w:pPr>
            <w:r>
              <w:rPr>
                <w:rFonts w:ascii="Calibri" w:hAnsi="Calibri" w:cs="Calibri"/>
                <w:szCs w:val="21"/>
              </w:rPr>
              <w:sym w:font="Wingdings 2" w:char="00A3"/>
            </w:r>
            <w:r>
              <w:rPr>
                <w:rFonts w:hint="eastAsia" w:ascii="Calibri" w:hAnsi="Calibri" w:cs="Calibri"/>
                <w:szCs w:val="21"/>
              </w:rPr>
              <w:t>排序法，即：</w:t>
            </w:r>
            <w:r>
              <w:rPr>
                <w:rFonts w:ascii="Calibri" w:hAnsi="Calibri" w:cs="Calibri"/>
                <w:szCs w:val="21"/>
              </w:rPr>
              <w:t>由评标委员会推荐不超过</w:t>
            </w:r>
            <w:r>
              <w:rPr>
                <w:rFonts w:hint="eastAsia" w:ascii="Calibri" w:hAnsi="Calibri" w:cs="Calibri"/>
                <w:szCs w:val="21"/>
              </w:rPr>
              <w:t>3</w:t>
            </w:r>
            <w:r>
              <w:rPr>
                <w:rFonts w:ascii="Calibri" w:hAnsi="Calibri" w:cs="Calibri"/>
                <w:szCs w:val="21"/>
              </w:rPr>
              <w:t>个有排序的中标候选人，公示期满后招标人</w:t>
            </w:r>
            <w:r>
              <w:rPr>
                <w:rFonts w:hint="eastAsia" w:ascii="Calibri" w:hAnsi="Calibri" w:cs="Calibri"/>
                <w:szCs w:val="21"/>
              </w:rPr>
              <w:t>按照相关规定</w:t>
            </w:r>
            <w:r>
              <w:rPr>
                <w:rFonts w:ascii="Calibri" w:hAnsi="Calibri" w:cs="Calibri"/>
                <w:szCs w:val="21"/>
              </w:rPr>
              <w:t>确定中标人。</w:t>
            </w:r>
          </w:p>
          <w:p w14:paraId="38813CC1">
            <w:pPr>
              <w:ind w:left="-103" w:leftChars="-49" w:firstLine="422" w:firstLineChars="201"/>
              <w:rPr>
                <w:rFonts w:ascii="Calibri" w:hAnsi="Calibri" w:cs="Calibri"/>
                <w:szCs w:val="21"/>
              </w:rPr>
            </w:pPr>
            <w:r>
              <w:rPr>
                <w:rFonts w:ascii="Calibri" w:hAnsi="Calibri" w:cs="Calibri"/>
                <w:szCs w:val="21"/>
              </w:rPr>
              <w:sym w:font="Wingdings 2" w:char="0052"/>
            </w:r>
            <w:r>
              <w:rPr>
                <w:rFonts w:hint="eastAsia" w:ascii="Calibri" w:hAnsi="Calibri" w:cs="Calibri"/>
                <w:szCs w:val="21"/>
              </w:rPr>
              <w:t>评定分离法，即：</w:t>
            </w:r>
            <w:r>
              <w:rPr>
                <w:rFonts w:ascii="Calibri" w:hAnsi="Calibri" w:cs="Calibri"/>
                <w:szCs w:val="21"/>
              </w:rPr>
              <w:t>由评标委员会推荐</w:t>
            </w:r>
            <w:r>
              <w:rPr>
                <w:rFonts w:hint="eastAsia" w:ascii="Calibri" w:hAnsi="Calibri" w:cs="Calibri"/>
                <w:szCs w:val="21"/>
              </w:rPr>
              <w:t>不超过</w:t>
            </w:r>
            <w:r>
              <w:rPr>
                <w:rFonts w:ascii="Calibri" w:hAnsi="Calibri" w:cs="Calibri"/>
                <w:szCs w:val="21"/>
              </w:rPr>
              <w:t>3个不排序的中标候选人，招标人按下列</w:t>
            </w:r>
            <w:r>
              <w:rPr>
                <w:rFonts w:hint="eastAsia" w:ascii="Calibri" w:hAnsi="Calibri" w:cs="Calibri"/>
                <w:szCs w:val="21"/>
              </w:rPr>
              <w:t>第</w:t>
            </w:r>
            <w:r>
              <w:rPr>
                <w:rFonts w:hint="eastAsia" w:ascii="Calibri" w:hAnsi="Calibri" w:cs="Calibri"/>
                <w:szCs w:val="21"/>
                <w:u w:val="single"/>
              </w:rPr>
              <w:t xml:space="preserve"> 1</w:t>
            </w:r>
            <w:r>
              <w:rPr>
                <w:rFonts w:ascii="Calibri" w:hAnsi="Calibri" w:cs="Calibri"/>
                <w:szCs w:val="21"/>
                <w:u w:val="single"/>
              </w:rPr>
              <w:t xml:space="preserve"> </w:t>
            </w:r>
            <w:r>
              <w:rPr>
                <w:rFonts w:hint="eastAsia" w:ascii="Calibri" w:hAnsi="Calibri" w:cs="Calibri"/>
                <w:szCs w:val="21"/>
              </w:rPr>
              <w:t>种</w:t>
            </w:r>
            <w:r>
              <w:rPr>
                <w:rFonts w:ascii="Calibri" w:hAnsi="Calibri" w:cs="Calibri"/>
                <w:szCs w:val="21"/>
              </w:rPr>
              <w:t>方式确定中标人</w:t>
            </w:r>
            <w:r>
              <w:rPr>
                <w:rFonts w:hint="eastAsia" w:ascii="Calibri" w:hAnsi="Calibri" w:cs="Calibri"/>
                <w:szCs w:val="21"/>
              </w:rPr>
              <w:t>。</w:t>
            </w:r>
          </w:p>
          <w:p w14:paraId="51048E94">
            <w:pPr>
              <w:ind w:left="-103" w:leftChars="-49" w:firstLine="422" w:firstLineChars="201"/>
              <w:rPr>
                <w:rFonts w:ascii="Calibri" w:hAnsi="Calibri" w:cs="Calibri"/>
                <w:bCs/>
                <w:szCs w:val="21"/>
              </w:rPr>
            </w:pPr>
            <w:r>
              <w:rPr>
                <w:rFonts w:hint="eastAsia" w:ascii="Calibri" w:hAnsi="Calibri" w:cs="Calibri"/>
                <w:bCs/>
                <w:szCs w:val="21"/>
              </w:rPr>
              <w:t>（1）</w:t>
            </w:r>
            <w:r>
              <w:rPr>
                <w:rFonts w:ascii="Calibri" w:hAnsi="Calibri" w:cs="Calibri"/>
                <w:bCs/>
                <w:szCs w:val="21"/>
              </w:rPr>
              <w:t>票决法</w:t>
            </w:r>
            <w:r>
              <w:rPr>
                <w:rFonts w:hint="eastAsia" w:ascii="Calibri" w:hAnsi="Calibri" w:cs="Calibri"/>
                <w:bCs/>
                <w:szCs w:val="21"/>
              </w:rPr>
              <w:t>：</w:t>
            </w:r>
            <w:r>
              <w:rPr>
                <w:rFonts w:hint="eastAsia" w:ascii="Calibri" w:hAnsi="Calibri" w:cs="Calibri"/>
                <w:szCs w:val="21"/>
              </w:rPr>
              <w:t>投票决定</w:t>
            </w:r>
            <w:r>
              <w:rPr>
                <w:rFonts w:hint="eastAsia" w:ascii="Calibri" w:hAnsi="Calibri" w:cs="Calibri"/>
                <w:bCs/>
                <w:szCs w:val="21"/>
              </w:rPr>
              <w:t>。</w:t>
            </w:r>
          </w:p>
          <w:p w14:paraId="36DEB522">
            <w:pPr>
              <w:ind w:left="-103" w:leftChars="-49" w:firstLine="422" w:firstLineChars="201"/>
              <w:rPr>
                <w:rFonts w:ascii="Calibri" w:hAnsi="Calibri" w:cs="Calibri"/>
                <w:bCs/>
                <w:szCs w:val="21"/>
              </w:rPr>
            </w:pPr>
            <w:r>
              <w:rPr>
                <w:rFonts w:hint="eastAsia" w:ascii="Calibri" w:hAnsi="Calibri" w:cs="Calibri"/>
                <w:bCs/>
                <w:szCs w:val="21"/>
              </w:rPr>
              <w:t>（2）</w:t>
            </w:r>
            <w:r>
              <w:rPr>
                <w:rFonts w:ascii="Calibri" w:hAnsi="Calibri" w:cs="Calibri"/>
                <w:bCs/>
                <w:szCs w:val="21"/>
              </w:rPr>
              <w:t>报价</w:t>
            </w:r>
            <w:r>
              <w:rPr>
                <w:rFonts w:hint="eastAsia" w:ascii="Calibri" w:hAnsi="Calibri" w:cs="Calibri"/>
                <w:bCs/>
                <w:szCs w:val="21"/>
              </w:rPr>
              <w:t>竞争</w:t>
            </w:r>
            <w:r>
              <w:rPr>
                <w:rFonts w:ascii="Calibri" w:hAnsi="Calibri" w:cs="Calibri"/>
                <w:bCs/>
                <w:szCs w:val="21"/>
              </w:rPr>
              <w:t>法</w:t>
            </w:r>
            <w:r>
              <w:rPr>
                <w:rFonts w:hint="eastAsia" w:ascii="Calibri" w:hAnsi="Calibri" w:cs="Calibri"/>
                <w:bCs/>
                <w:szCs w:val="21"/>
              </w:rPr>
              <w:t>：按</w:t>
            </w:r>
            <w:r>
              <w:rPr>
                <w:rFonts w:hint="eastAsia" w:ascii="宋体" w:hAnsi="宋体" w:cs="仿宋_GB2312"/>
                <w:szCs w:val="21"/>
              </w:rPr>
              <w:t>最低投标价确定</w:t>
            </w:r>
            <w:r>
              <w:rPr>
                <w:rFonts w:hint="eastAsia" w:ascii="Calibri" w:hAnsi="Calibri" w:cs="Calibri"/>
                <w:szCs w:val="21"/>
              </w:rPr>
              <w:t>；</w:t>
            </w:r>
            <w:r>
              <w:rPr>
                <w:rFonts w:hint="eastAsia" w:ascii="Calibri" w:hAnsi="Calibri" w:cs="Calibri"/>
                <w:bCs/>
                <w:szCs w:val="21"/>
              </w:rPr>
              <w:t xml:space="preserve">   </w:t>
            </w:r>
          </w:p>
          <w:p w14:paraId="18D7AC60">
            <w:pPr>
              <w:ind w:left="-103" w:leftChars="-49" w:firstLine="422" w:firstLineChars="201"/>
              <w:rPr>
                <w:rFonts w:ascii="Calibri" w:hAnsi="Calibri" w:cs="Calibri"/>
                <w:bCs/>
                <w:szCs w:val="21"/>
              </w:rPr>
            </w:pPr>
            <w:r>
              <w:rPr>
                <w:rFonts w:hint="eastAsia" w:ascii="Calibri" w:hAnsi="Calibri" w:cs="Calibri"/>
                <w:szCs w:val="21"/>
              </w:rPr>
              <w:t>（3）</w:t>
            </w:r>
            <w:r>
              <w:rPr>
                <w:rFonts w:hint="eastAsia" w:ascii="Calibri" w:hAnsi="Calibri" w:cs="Calibri"/>
                <w:bCs/>
                <w:szCs w:val="21"/>
              </w:rPr>
              <w:t>因素法：</w:t>
            </w:r>
            <w:r>
              <w:rPr>
                <w:rFonts w:ascii="Calibri" w:hAnsi="Calibri" w:cs="Calibri"/>
                <w:szCs w:val="21"/>
              </w:rPr>
              <w:sym w:font="Wingdings 2" w:char="00A3"/>
            </w:r>
            <w:bookmarkStart w:id="36" w:name="_Hlk73543692"/>
            <w:r>
              <w:rPr>
                <w:rFonts w:hint="eastAsia" w:ascii="Calibri" w:hAnsi="Calibri" w:cs="Calibri"/>
                <w:szCs w:val="21"/>
              </w:rPr>
              <w:t>施工组织设计和企业资信及履约能力两项得分乘以相应权重之和由高至低排序确定</w:t>
            </w:r>
            <w:r>
              <w:rPr>
                <w:rFonts w:hint="eastAsia" w:ascii="宋体" w:hAnsi="宋体" w:cs="宋体"/>
                <w:szCs w:val="21"/>
              </w:rPr>
              <w:t>；</w:t>
            </w:r>
            <w:r>
              <w:rPr>
                <w:rFonts w:ascii="Calibri" w:hAnsi="Calibri" w:cs="Calibri"/>
                <w:szCs w:val="21"/>
              </w:rPr>
              <w:sym w:font="Wingdings 2" w:char="00A3"/>
            </w:r>
            <w:r>
              <w:rPr>
                <w:rFonts w:hint="eastAsia" w:ascii="Calibri" w:hAnsi="Calibri" w:cs="Calibri"/>
                <w:szCs w:val="21"/>
              </w:rPr>
              <w:t>企业资信及履约能力</w:t>
            </w:r>
            <w:r>
              <w:rPr>
                <w:rFonts w:hint="eastAsia" w:ascii="宋体" w:hAnsi="宋体" w:cs="宋体"/>
                <w:szCs w:val="21"/>
              </w:rPr>
              <w:t>得分由高至低排序确定</w:t>
            </w:r>
            <w:r>
              <w:rPr>
                <w:rFonts w:hint="eastAsia" w:ascii="Calibri" w:hAnsi="Calibri" w:cs="Calibri"/>
                <w:bCs/>
                <w:szCs w:val="21"/>
              </w:rPr>
              <w:t>。</w:t>
            </w:r>
            <w:bookmarkEnd w:id="36"/>
            <w:r>
              <w:rPr>
                <w:rFonts w:hint="eastAsia" w:ascii="Calibri" w:hAnsi="Calibri" w:cs="Calibri"/>
                <w:bCs/>
                <w:szCs w:val="21"/>
              </w:rPr>
              <w:t xml:space="preserve">    </w:t>
            </w:r>
          </w:p>
        </w:tc>
      </w:tr>
      <w:tr w14:paraId="0D2D8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trPr>
        <w:tc>
          <w:tcPr>
            <w:tcW w:w="1065" w:type="dxa"/>
            <w:vAlign w:val="center"/>
          </w:tcPr>
          <w:p w14:paraId="0A02C74D">
            <w:pPr>
              <w:ind w:firstLine="210" w:firstLineChars="100"/>
              <w:rPr>
                <w:rFonts w:ascii="Calibri" w:hAnsi="Calibri" w:cs="Calibri"/>
                <w:szCs w:val="21"/>
              </w:rPr>
            </w:pPr>
            <w:r>
              <w:rPr>
                <w:rFonts w:hint="eastAsia" w:ascii="Calibri" w:hAnsi="Calibri" w:cs="Calibri"/>
                <w:szCs w:val="21"/>
              </w:rPr>
              <w:t>7.3.1</w:t>
            </w:r>
          </w:p>
        </w:tc>
        <w:tc>
          <w:tcPr>
            <w:tcW w:w="1770" w:type="dxa"/>
            <w:vAlign w:val="center"/>
          </w:tcPr>
          <w:p w14:paraId="27A4811B">
            <w:pPr>
              <w:ind w:firstLine="420" w:firstLineChars="200"/>
              <w:rPr>
                <w:rFonts w:ascii="Calibri" w:hAnsi="Calibri" w:cs="Calibri"/>
                <w:szCs w:val="21"/>
              </w:rPr>
            </w:pPr>
            <w:r>
              <w:rPr>
                <w:rFonts w:ascii="Calibri" w:hAnsi="Calibri" w:cs="Calibri"/>
                <w:szCs w:val="21"/>
              </w:rPr>
              <w:t>履约担保</w:t>
            </w:r>
          </w:p>
        </w:tc>
        <w:tc>
          <w:tcPr>
            <w:tcW w:w="6435" w:type="dxa"/>
            <w:vAlign w:val="center"/>
          </w:tcPr>
          <w:p w14:paraId="6CF9C21F">
            <w:pPr>
              <w:ind w:left="-103" w:leftChars="-49" w:firstLine="422" w:firstLineChars="201"/>
              <w:rPr>
                <w:rFonts w:ascii="Calibri" w:hAnsi="Calibri" w:cs="Calibri"/>
                <w:szCs w:val="21"/>
              </w:rPr>
            </w:pPr>
            <w:r>
              <w:rPr>
                <w:rFonts w:hint="eastAsia" w:ascii="Calibri" w:hAnsi="Calibri" w:cs="Calibri"/>
                <w:szCs w:val="21"/>
              </w:rPr>
              <w:t>要求</w:t>
            </w:r>
            <w:r>
              <w:rPr>
                <w:rFonts w:ascii="Calibri" w:hAnsi="Calibri" w:cs="Calibri"/>
                <w:szCs w:val="21"/>
              </w:rPr>
              <w:t>提供履约担保，</w:t>
            </w:r>
          </w:p>
          <w:p w14:paraId="44990CE2">
            <w:pPr>
              <w:numPr>
                <w:ilvl w:val="0"/>
                <w:numId w:val="1"/>
              </w:numPr>
              <w:ind w:left="-103" w:leftChars="-49" w:firstLine="422" w:firstLineChars="201"/>
              <w:rPr>
                <w:rFonts w:ascii="Calibri" w:hAnsi="Calibri" w:cs="Calibri"/>
                <w:szCs w:val="21"/>
              </w:rPr>
            </w:pPr>
            <w:r>
              <w:rPr>
                <w:rFonts w:ascii="Calibri" w:hAnsi="Calibri" w:cs="Calibri"/>
                <w:szCs w:val="21"/>
              </w:rPr>
              <w:t>保函形式：银行业金融机构保函</w:t>
            </w:r>
            <w:r>
              <w:rPr>
                <w:rFonts w:hint="eastAsia" w:ascii="Calibri" w:hAnsi="Calibri" w:cs="Calibri"/>
                <w:szCs w:val="21"/>
              </w:rPr>
              <w:t>；</w:t>
            </w:r>
          </w:p>
          <w:p w14:paraId="3E900A0D">
            <w:pPr>
              <w:ind w:left="-103" w:leftChars="-49" w:firstLine="422" w:firstLineChars="201"/>
              <w:rPr>
                <w:rFonts w:ascii="Calibri" w:hAnsi="Calibri" w:cs="Calibri"/>
                <w:szCs w:val="21"/>
              </w:rPr>
            </w:pPr>
            <w:r>
              <w:rPr>
                <w:rFonts w:ascii="Calibri" w:hAnsi="Calibri" w:cs="Calibri"/>
                <w:szCs w:val="21"/>
              </w:rPr>
              <w:t>2.担保金额：</w:t>
            </w:r>
            <w:r>
              <w:rPr>
                <w:rFonts w:ascii="Calibri" w:hAnsi="Calibri" w:cs="Calibri"/>
                <w:szCs w:val="21"/>
                <w:highlight w:val="yellow"/>
              </w:rPr>
              <w:t>中标金额</w:t>
            </w:r>
            <w:r>
              <w:rPr>
                <w:rFonts w:hint="eastAsia" w:ascii="Calibri" w:hAnsi="Calibri" w:cs="Calibri"/>
                <w:szCs w:val="21"/>
                <w:highlight w:val="yellow"/>
              </w:rPr>
              <w:t>的</w:t>
            </w:r>
            <w:r>
              <w:rPr>
                <w:rFonts w:ascii="Calibri" w:hAnsi="Calibri" w:cs="Calibri"/>
                <w:szCs w:val="21"/>
                <w:highlight w:val="yellow"/>
              </w:rPr>
              <w:t>10%</w:t>
            </w:r>
            <w:r>
              <w:rPr>
                <w:rFonts w:hint="eastAsia" w:ascii="Calibri" w:hAnsi="Calibri" w:cs="Calibri"/>
                <w:szCs w:val="21"/>
                <w:highlight w:val="yellow"/>
              </w:rPr>
              <w:t>；</w:t>
            </w:r>
          </w:p>
          <w:p w14:paraId="36DE674B">
            <w:pPr>
              <w:ind w:left="-103" w:leftChars="-49" w:firstLine="422" w:firstLineChars="201"/>
              <w:rPr>
                <w:rFonts w:ascii="Calibri" w:hAnsi="Calibri" w:cs="Calibri"/>
                <w:szCs w:val="21"/>
              </w:rPr>
            </w:pPr>
            <w:r>
              <w:rPr>
                <w:rFonts w:hint="eastAsia" w:ascii="Calibri" w:hAnsi="Calibri" w:cs="Calibri"/>
                <w:szCs w:val="21"/>
              </w:rPr>
              <w:t>3.分包中标人需先提供履约担保后方可支付预付款。</w:t>
            </w:r>
          </w:p>
        </w:tc>
      </w:tr>
      <w:tr w14:paraId="58F56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trPr>
        <w:tc>
          <w:tcPr>
            <w:tcW w:w="1065" w:type="dxa"/>
            <w:vAlign w:val="center"/>
          </w:tcPr>
          <w:p w14:paraId="0C7A8E37">
            <w:pPr>
              <w:ind w:firstLine="210" w:firstLineChars="100"/>
              <w:rPr>
                <w:rFonts w:hint="default" w:ascii="Calibri" w:hAnsi="Calibri" w:eastAsia="宋体" w:cs="Calibri"/>
                <w:szCs w:val="21"/>
                <w:lang w:val="en-US" w:eastAsia="zh-CN"/>
              </w:rPr>
            </w:pPr>
            <w:r>
              <w:rPr>
                <w:rFonts w:hint="eastAsia" w:ascii="Calibri" w:hAnsi="Calibri" w:cs="Calibri"/>
                <w:color w:val="FF0000"/>
                <w:szCs w:val="21"/>
                <w:highlight w:val="yellow"/>
                <w:lang w:val="en-US" w:eastAsia="zh-CN"/>
              </w:rPr>
              <w:t>7.3.2</w:t>
            </w:r>
          </w:p>
        </w:tc>
        <w:tc>
          <w:tcPr>
            <w:tcW w:w="1770" w:type="dxa"/>
            <w:vAlign w:val="center"/>
          </w:tcPr>
          <w:p w14:paraId="54AE83DC">
            <w:pPr>
              <w:ind w:firstLine="420" w:firstLineChars="200"/>
              <w:rPr>
                <w:rFonts w:ascii="Calibri" w:hAnsi="Calibri" w:cs="Calibri"/>
                <w:szCs w:val="21"/>
              </w:rPr>
            </w:pPr>
            <w:r>
              <w:rPr>
                <w:rFonts w:hint="eastAsia" w:ascii="Calibri" w:hAnsi="Calibri" w:cs="Calibri"/>
                <w:szCs w:val="21"/>
                <w:highlight w:val="yellow"/>
              </w:rPr>
              <w:t>付款方式</w:t>
            </w:r>
          </w:p>
        </w:tc>
        <w:tc>
          <w:tcPr>
            <w:tcW w:w="6435" w:type="dxa"/>
            <w:vAlign w:val="center"/>
          </w:tcPr>
          <w:p w14:paraId="7AB0EE76">
            <w:pPr>
              <w:rPr>
                <w:rFonts w:ascii="Calibri" w:hAnsi="Calibri" w:cs="Calibri"/>
                <w:szCs w:val="21"/>
              </w:rPr>
            </w:pPr>
            <w:r>
              <w:rPr>
                <w:rFonts w:hint="eastAsia" w:ascii="Calibri" w:hAnsi="Calibri" w:cs="Calibri"/>
                <w:szCs w:val="21"/>
              </w:rPr>
              <w:t>1.付款进度安排：</w:t>
            </w:r>
          </w:p>
          <w:p w14:paraId="70B91A5B">
            <w:pPr>
              <w:ind w:left="313" w:leftChars="149"/>
              <w:rPr>
                <w:rFonts w:ascii="Calibri" w:hAnsi="Calibri" w:cs="Calibri"/>
                <w:szCs w:val="21"/>
              </w:rPr>
            </w:pPr>
            <w:r>
              <w:rPr>
                <w:rFonts w:hint="eastAsia" w:ascii="Calibri" w:hAnsi="Calibri" w:cs="Calibri"/>
                <w:szCs w:val="21"/>
              </w:rPr>
              <w:t>(1)预付款：合同签订完成，招标人收到相应资料且投标人向招标人履行付款前置义务无瑕疵后，投标人开具增值税专用发票后，招标人向投标人支付合同总价款</w:t>
            </w:r>
            <w:r>
              <w:rPr>
                <w:rFonts w:hint="eastAsia" w:ascii="Calibri" w:hAnsi="Calibri" w:cs="Calibri"/>
                <w:szCs w:val="21"/>
                <w:highlight w:val="yellow"/>
              </w:rPr>
              <w:t>10%的预付款</w:t>
            </w:r>
            <w:r>
              <w:rPr>
                <w:rFonts w:hint="eastAsia" w:ascii="Calibri" w:hAnsi="Calibri" w:cs="Calibri"/>
                <w:szCs w:val="21"/>
              </w:rPr>
              <w:t>。</w:t>
            </w:r>
          </w:p>
          <w:p w14:paraId="0834FEC9">
            <w:pPr>
              <w:ind w:left="313" w:leftChars="149"/>
              <w:rPr>
                <w:rFonts w:ascii="Calibri" w:hAnsi="Calibri" w:cs="Calibri"/>
                <w:szCs w:val="21"/>
              </w:rPr>
            </w:pPr>
            <w:r>
              <w:rPr>
                <w:rFonts w:hint="eastAsia" w:ascii="Calibri" w:hAnsi="Calibri" w:cs="Calibri"/>
                <w:szCs w:val="21"/>
              </w:rPr>
              <w:t>(2)进度款：1-安装工程完成50%后，招标人项目经理确认签字后，投标人开具增值税专用发票且投标人向招标人阶段的交付无争议，招标人向投标人支付合同总价款的</w:t>
            </w:r>
            <w:r>
              <w:rPr>
                <w:rFonts w:hint="eastAsia" w:ascii="Calibri" w:hAnsi="Calibri" w:cs="Calibri"/>
                <w:szCs w:val="21"/>
                <w:highlight w:val="yellow"/>
              </w:rPr>
              <w:t>30%</w:t>
            </w:r>
            <w:r>
              <w:rPr>
                <w:rFonts w:hint="eastAsia" w:ascii="Calibri" w:hAnsi="Calibri" w:cs="Calibri"/>
                <w:szCs w:val="21"/>
              </w:rPr>
              <w:t>作为进度款。2-安装工程完成100%后，招标人项目经理确认签字后，投标人开具合同总价100%增值税专用发票且投标人向招标人阶段的交付无争议、无扣减项，招标人向投标人支付合同总价款</w:t>
            </w:r>
            <w:r>
              <w:rPr>
                <w:rFonts w:hint="eastAsia" w:ascii="Calibri" w:hAnsi="Calibri" w:cs="Calibri"/>
                <w:szCs w:val="21"/>
                <w:highlight w:val="yellow"/>
              </w:rPr>
              <w:t>40%</w:t>
            </w:r>
            <w:r>
              <w:rPr>
                <w:rFonts w:hint="eastAsia" w:ascii="Calibri" w:hAnsi="Calibri" w:cs="Calibri"/>
                <w:szCs w:val="21"/>
              </w:rPr>
              <w:t>的进度款。</w:t>
            </w:r>
          </w:p>
          <w:p w14:paraId="741F23E2">
            <w:pPr>
              <w:ind w:left="313" w:leftChars="149"/>
              <w:rPr>
                <w:rFonts w:ascii="Calibri" w:hAnsi="Calibri" w:cs="Calibri"/>
                <w:szCs w:val="21"/>
              </w:rPr>
            </w:pPr>
            <w:r>
              <w:rPr>
                <w:rFonts w:hint="eastAsia" w:ascii="Calibri" w:hAnsi="Calibri" w:cs="Calibri"/>
                <w:szCs w:val="21"/>
              </w:rPr>
              <w:t>(3)验收款：1-单机调试及联动试机完成，招标人项目经理签字且投标人向招标人阶段的交付无争议、无扣减项，招标人向投标人支付合同总价款</w:t>
            </w:r>
            <w:r>
              <w:rPr>
                <w:rFonts w:hint="eastAsia" w:ascii="Calibri" w:hAnsi="Calibri" w:cs="Calibri"/>
                <w:szCs w:val="21"/>
                <w:highlight w:val="yellow"/>
              </w:rPr>
              <w:t>10%</w:t>
            </w:r>
            <w:r>
              <w:rPr>
                <w:rFonts w:hint="eastAsia" w:ascii="Calibri" w:hAnsi="Calibri" w:cs="Calibri"/>
                <w:szCs w:val="21"/>
              </w:rPr>
              <w:t>的中间验收款。2-产线带料正常生产3个月后，支付合同总价款</w:t>
            </w:r>
            <w:r>
              <w:rPr>
                <w:rFonts w:hint="eastAsia" w:ascii="Calibri" w:hAnsi="Calibri" w:cs="Calibri"/>
                <w:szCs w:val="21"/>
                <w:highlight w:val="yellow"/>
              </w:rPr>
              <w:t>5%</w:t>
            </w:r>
            <w:r>
              <w:rPr>
                <w:rFonts w:hint="eastAsia" w:ascii="Calibri" w:hAnsi="Calibri" w:cs="Calibri"/>
                <w:szCs w:val="21"/>
              </w:rPr>
              <w:t>的中间验收款。</w:t>
            </w:r>
          </w:p>
          <w:p w14:paraId="69B07E26">
            <w:pPr>
              <w:ind w:left="313" w:leftChars="149"/>
              <w:rPr>
                <w:rFonts w:ascii="Calibri" w:hAnsi="Calibri" w:cs="Calibri"/>
                <w:szCs w:val="21"/>
              </w:rPr>
            </w:pPr>
            <w:r>
              <w:rPr>
                <w:rFonts w:hint="eastAsia" w:ascii="Calibri" w:hAnsi="Calibri" w:cs="Calibri"/>
                <w:szCs w:val="21"/>
              </w:rPr>
              <w:t>(4)质量保证金：工程竣工验收达到合同约定标准以后，留合同总价款</w:t>
            </w:r>
            <w:r>
              <w:rPr>
                <w:rFonts w:hint="eastAsia" w:ascii="Calibri" w:hAnsi="Calibri" w:cs="Calibri"/>
                <w:szCs w:val="21"/>
                <w:highlight w:val="yellow"/>
              </w:rPr>
              <w:t>5％</w:t>
            </w:r>
            <w:r>
              <w:rPr>
                <w:rFonts w:hint="eastAsia" w:ascii="Calibri" w:hAnsi="Calibri" w:cs="Calibri"/>
                <w:szCs w:val="21"/>
              </w:rPr>
              <w:t>的质量保证金，若投标人向招标人的交付无争议、无扣减项则剩余工程款全部付清。</w:t>
            </w:r>
          </w:p>
          <w:p w14:paraId="32E46B1F">
            <w:pPr>
              <w:ind w:left="-103" w:leftChars="-49" w:firstLine="422" w:firstLineChars="201"/>
              <w:rPr>
                <w:rFonts w:ascii="Calibri" w:hAnsi="Calibri" w:cs="Calibri"/>
                <w:szCs w:val="21"/>
              </w:rPr>
            </w:pPr>
          </w:p>
          <w:p w14:paraId="46056B62">
            <w:pPr>
              <w:rPr>
                <w:rFonts w:hint="eastAsia"/>
              </w:rPr>
            </w:pPr>
            <w:r>
              <w:rPr>
                <w:rFonts w:hint="eastAsia" w:cs="Calibri"/>
                <w:szCs w:val="21"/>
              </w:rPr>
              <w:t xml:space="preserve">2.付款方式： </w:t>
            </w:r>
            <w:r>
              <w:rPr>
                <w:rFonts w:hint="eastAsia" w:cs="Calibri"/>
                <w:szCs w:val="21"/>
                <w:highlight w:val="yellow"/>
              </w:rPr>
              <w:t>以银行转账或银行承兑汇票</w:t>
            </w:r>
            <w:r>
              <w:rPr>
                <w:rFonts w:hint="eastAsia" w:cs="Calibri"/>
                <w:szCs w:val="21"/>
              </w:rPr>
              <w:t>（期限为6个月以内）方式支付。</w:t>
            </w:r>
          </w:p>
        </w:tc>
      </w:tr>
      <w:tr w14:paraId="4FAB8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9270" w:type="dxa"/>
            <w:gridSpan w:val="3"/>
            <w:vAlign w:val="center"/>
          </w:tcPr>
          <w:p w14:paraId="26DB8C8B">
            <w:pPr>
              <w:ind w:firstLine="210" w:firstLineChars="100"/>
              <w:rPr>
                <w:rFonts w:ascii="Calibri" w:hAnsi="Calibri" w:cs="Calibri"/>
                <w:szCs w:val="21"/>
              </w:rPr>
            </w:pPr>
            <w:r>
              <w:rPr>
                <w:rFonts w:hint="eastAsia" w:ascii="Calibri" w:hAnsi="Calibri" w:cs="Calibri"/>
                <w:szCs w:val="21"/>
                <w:lang w:val="en-US" w:eastAsia="zh-CN"/>
              </w:rPr>
              <w:t>8.1</w:t>
            </w:r>
            <w:r>
              <w:rPr>
                <w:rFonts w:ascii="Calibri" w:hAnsi="Calibri" w:cs="Calibri"/>
                <w:szCs w:val="21"/>
              </w:rPr>
              <w:t>补充内容</w:t>
            </w:r>
          </w:p>
        </w:tc>
      </w:tr>
      <w:tr w14:paraId="53381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065" w:type="dxa"/>
            <w:vAlign w:val="center"/>
          </w:tcPr>
          <w:p w14:paraId="0176E779">
            <w:pPr>
              <w:jc w:val="center"/>
              <w:rPr>
                <w:rFonts w:ascii="Calibri" w:hAnsi="Calibri" w:cs="Calibri"/>
                <w:szCs w:val="21"/>
              </w:rPr>
            </w:pPr>
            <w:r>
              <w:rPr>
                <w:rFonts w:hint="eastAsia" w:ascii="Calibri" w:hAnsi="Calibri" w:cs="Calibri"/>
                <w:szCs w:val="21"/>
                <w:lang w:val="en-US" w:eastAsia="zh-CN"/>
              </w:rPr>
              <w:t>8</w:t>
            </w:r>
            <w:r>
              <w:rPr>
                <w:rFonts w:ascii="Calibri" w:hAnsi="Calibri" w:cs="Calibri"/>
                <w:szCs w:val="21"/>
              </w:rPr>
              <w:t>.1.1</w:t>
            </w:r>
          </w:p>
        </w:tc>
        <w:tc>
          <w:tcPr>
            <w:tcW w:w="1770" w:type="dxa"/>
            <w:vAlign w:val="center"/>
          </w:tcPr>
          <w:p w14:paraId="499AB664">
            <w:pPr>
              <w:jc w:val="center"/>
              <w:rPr>
                <w:rFonts w:ascii="Calibri" w:hAnsi="Calibri" w:cs="Calibri"/>
                <w:bCs/>
                <w:szCs w:val="21"/>
              </w:rPr>
            </w:pPr>
            <w:r>
              <w:rPr>
                <w:rFonts w:ascii="Calibri" w:hAnsi="Calibri" w:cs="Calibri"/>
                <w:szCs w:val="21"/>
              </w:rPr>
              <w:t>类似工程业绩</w:t>
            </w:r>
          </w:p>
        </w:tc>
        <w:tc>
          <w:tcPr>
            <w:tcW w:w="6435" w:type="dxa"/>
            <w:vAlign w:val="center"/>
          </w:tcPr>
          <w:p w14:paraId="4F540554">
            <w:pPr>
              <w:snapToGrid w:val="0"/>
              <w:rPr>
                <w:rFonts w:ascii="Calibri" w:hAnsi="Calibri" w:cs="Calibri"/>
                <w:szCs w:val="21"/>
              </w:rPr>
            </w:pPr>
            <w:r>
              <w:rPr>
                <w:rFonts w:ascii="Calibri" w:hAnsi="Calibri" w:cs="Calibri"/>
                <w:szCs w:val="21"/>
              </w:rPr>
              <w:t>1.资格</w:t>
            </w:r>
            <w:r>
              <w:rPr>
                <w:rFonts w:hint="eastAsia" w:ascii="Calibri" w:hAnsi="Calibri" w:cs="Calibri"/>
                <w:szCs w:val="21"/>
              </w:rPr>
              <w:t>要求</w:t>
            </w:r>
            <w:r>
              <w:rPr>
                <w:rFonts w:ascii="Calibri" w:hAnsi="Calibri" w:cs="Calibri"/>
                <w:szCs w:val="21"/>
              </w:rPr>
              <w:t>：</w:t>
            </w:r>
          </w:p>
          <w:p w14:paraId="655D3524">
            <w:pPr>
              <w:snapToGrid w:val="0"/>
              <w:ind w:left="420" w:leftChars="100" w:hanging="210" w:hangingChars="100"/>
              <w:rPr>
                <w:rFonts w:ascii="Calibri" w:hAnsi="Calibri" w:cs="Calibri"/>
                <w:szCs w:val="21"/>
              </w:rPr>
            </w:pPr>
            <w:r>
              <w:rPr>
                <w:rFonts w:ascii="Calibri" w:hAnsi="Calibri" w:cs="Calibri"/>
                <w:szCs w:val="21"/>
              </w:rPr>
              <w:t>要求类似工程业绩</w:t>
            </w:r>
            <w:r>
              <w:rPr>
                <w:rFonts w:hint="eastAsia" w:ascii="Calibri" w:hAnsi="Calibri" w:cs="Calibri"/>
                <w:szCs w:val="21"/>
              </w:rPr>
              <w:t>：</w:t>
            </w:r>
            <w:r>
              <w:rPr>
                <w:rFonts w:ascii="Calibri" w:hAnsi="Calibri" w:cs="Calibri"/>
                <w:szCs w:val="21"/>
              </w:rPr>
              <w:t>投标人</w:t>
            </w:r>
            <w:r>
              <w:rPr>
                <w:rFonts w:hint="eastAsia" w:ascii="Calibri" w:hAnsi="Calibri" w:cs="Calibri"/>
                <w:szCs w:val="21"/>
              </w:rPr>
              <w:t>业绩</w:t>
            </w:r>
            <w:r>
              <w:rPr>
                <w:rFonts w:ascii="Calibri" w:hAnsi="Calibri" w:cs="Calibri"/>
                <w:szCs w:val="21"/>
              </w:rPr>
              <w:t>1项</w:t>
            </w:r>
          </w:p>
          <w:p w14:paraId="43CC86D0">
            <w:pPr>
              <w:tabs>
                <w:tab w:val="left" w:pos="312"/>
              </w:tabs>
              <w:snapToGrid w:val="0"/>
              <w:rPr>
                <w:rFonts w:ascii="Calibri" w:hAnsi="Calibri" w:cs="Calibri"/>
                <w:szCs w:val="21"/>
              </w:rPr>
            </w:pPr>
            <w:r>
              <w:rPr>
                <w:rFonts w:ascii="Calibri" w:hAnsi="Calibri" w:cs="Calibri"/>
                <w:szCs w:val="21"/>
              </w:rPr>
              <w:t>2.</w:t>
            </w:r>
            <w:r>
              <w:rPr>
                <w:rFonts w:hint="eastAsia" w:ascii="Calibri" w:hAnsi="Calibri" w:cs="Calibri"/>
                <w:szCs w:val="21"/>
              </w:rPr>
              <w:t>评审加分</w:t>
            </w:r>
            <w:r>
              <w:rPr>
                <w:rFonts w:ascii="Calibri" w:hAnsi="Calibri" w:cs="Calibri"/>
                <w:szCs w:val="21"/>
              </w:rPr>
              <w:t>要求的类似工程业绩</w:t>
            </w:r>
            <w:r>
              <w:rPr>
                <w:rFonts w:hint="eastAsia" w:ascii="Calibri" w:hAnsi="Calibri" w:cs="Calibri"/>
                <w:szCs w:val="21"/>
              </w:rPr>
              <w:t>个数</w:t>
            </w:r>
          </w:p>
          <w:p w14:paraId="185CA026">
            <w:pPr>
              <w:snapToGrid w:val="0"/>
              <w:ind w:firstLine="210" w:firstLineChars="100"/>
              <w:rPr>
                <w:rFonts w:ascii="Calibri" w:hAnsi="Calibri" w:cs="Calibri"/>
                <w:szCs w:val="21"/>
              </w:rPr>
            </w:pPr>
            <w:r>
              <w:rPr>
                <w:rFonts w:hint="eastAsia" w:ascii="Calibri" w:hAnsi="Calibri" w:cs="Calibri"/>
                <w:szCs w:val="21"/>
              </w:rPr>
              <w:t>2.1投标人：最多计5个</w:t>
            </w:r>
          </w:p>
          <w:p w14:paraId="34788954">
            <w:pPr>
              <w:snapToGrid w:val="0"/>
              <w:ind w:firstLine="210" w:firstLineChars="100"/>
              <w:rPr>
                <w:rFonts w:ascii="Calibri" w:hAnsi="Calibri" w:cs="Calibri"/>
                <w:szCs w:val="21"/>
              </w:rPr>
            </w:pPr>
            <w:r>
              <w:rPr>
                <w:rFonts w:hint="eastAsia" w:ascii="Calibri" w:hAnsi="Calibri" w:cs="Calibri"/>
                <w:szCs w:val="21"/>
              </w:rPr>
              <w:t>2.2拟任项目经理：最多计1个</w:t>
            </w:r>
          </w:p>
          <w:p w14:paraId="0F3925D9">
            <w:pPr>
              <w:tabs>
                <w:tab w:val="left" w:pos="312"/>
              </w:tabs>
              <w:snapToGrid w:val="0"/>
              <w:rPr>
                <w:rFonts w:ascii="Calibri" w:hAnsi="Calibri" w:cs="Calibri"/>
                <w:szCs w:val="21"/>
              </w:rPr>
            </w:pPr>
            <w:r>
              <w:rPr>
                <w:rFonts w:hint="eastAsia" w:ascii="Calibri" w:hAnsi="Calibri" w:cs="Calibri"/>
                <w:szCs w:val="21"/>
              </w:rPr>
              <w:t>3</w:t>
            </w:r>
            <w:r>
              <w:rPr>
                <w:rFonts w:ascii="Calibri" w:hAnsi="Calibri" w:cs="Calibri"/>
                <w:szCs w:val="21"/>
              </w:rPr>
              <w:t>.类似工程业绩应当符合以下</w:t>
            </w:r>
            <w:r>
              <w:rPr>
                <w:rFonts w:hint="eastAsia" w:ascii="Calibri" w:hAnsi="Calibri" w:cs="Calibri"/>
                <w:szCs w:val="21"/>
              </w:rPr>
              <w:t>规定</w:t>
            </w:r>
            <w:r>
              <w:rPr>
                <w:rFonts w:ascii="Calibri" w:hAnsi="Calibri" w:cs="Calibri"/>
                <w:szCs w:val="21"/>
              </w:rPr>
              <w:t>：</w:t>
            </w:r>
          </w:p>
          <w:p w14:paraId="1E6DB081">
            <w:pPr>
              <w:snapToGrid w:val="0"/>
              <w:rPr>
                <w:rFonts w:ascii="Calibri" w:hAnsi="Calibri" w:cs="Calibri"/>
                <w:szCs w:val="21"/>
              </w:rPr>
            </w:pPr>
            <w:r>
              <w:rPr>
                <w:rFonts w:hint="eastAsia" w:ascii="Calibri" w:hAnsi="Calibri" w:cs="Calibri"/>
                <w:szCs w:val="21"/>
              </w:rPr>
              <w:t>（1）资格要求的类似工程业绩：</w:t>
            </w:r>
            <w:r>
              <w:rPr>
                <w:rFonts w:ascii="Calibri" w:hAnsi="Calibri" w:cs="Calibri"/>
                <w:szCs w:val="21"/>
                <w:u w:val="single"/>
              </w:rPr>
              <w:t xml:space="preserve"> </w:t>
            </w:r>
            <w:r>
              <w:rPr>
                <w:rFonts w:hint="eastAsia" w:ascii="Calibri" w:hAnsi="Calibri" w:cs="Calibri"/>
                <w:szCs w:val="21"/>
                <w:u w:val="single"/>
              </w:rPr>
              <w:t>合同额不小于200万元的机电安装工程。</w:t>
            </w:r>
          </w:p>
          <w:p w14:paraId="711900F4">
            <w:pPr>
              <w:snapToGrid w:val="0"/>
              <w:ind w:left="-103" w:leftChars="-49"/>
              <w:rPr>
                <w:rFonts w:ascii="Calibri" w:hAnsi="Calibri" w:cs="Calibri"/>
                <w:szCs w:val="21"/>
                <w:u w:val="single"/>
              </w:rPr>
            </w:pPr>
            <w:r>
              <w:rPr>
                <w:rFonts w:hint="eastAsia" w:ascii="Calibri" w:hAnsi="Calibri" w:cs="Calibri"/>
                <w:szCs w:val="21"/>
              </w:rPr>
              <w:t xml:space="preserve"> （2）评审加分要求的类似工程业绩：</w:t>
            </w:r>
            <w:r>
              <w:rPr>
                <w:rFonts w:ascii="Calibri" w:hAnsi="Calibri" w:cs="Calibri"/>
                <w:szCs w:val="21"/>
                <w:u w:val="single"/>
              </w:rPr>
              <w:t xml:space="preserve"> </w:t>
            </w:r>
            <w:r>
              <w:rPr>
                <w:rFonts w:hint="eastAsia" w:ascii="Calibri" w:hAnsi="Calibri" w:cs="Calibri"/>
                <w:szCs w:val="21"/>
                <w:u w:val="single"/>
              </w:rPr>
              <w:t>合同额不小于300万元的机电安装工程。</w:t>
            </w:r>
          </w:p>
          <w:p w14:paraId="67468467">
            <w:pPr>
              <w:snapToGrid w:val="0"/>
              <w:rPr>
                <w:rFonts w:ascii="Calibri" w:hAnsi="Calibri" w:cs="Calibri"/>
              </w:rPr>
            </w:pPr>
            <w:r>
              <w:rPr>
                <w:rFonts w:hint="eastAsia" w:ascii="Calibri" w:hAnsi="Calibri" w:cs="Calibri"/>
                <w:szCs w:val="21"/>
              </w:rPr>
              <w:t>4.类似工程业绩的考核要求：</w:t>
            </w:r>
          </w:p>
          <w:p w14:paraId="175255B0">
            <w:r>
              <w:rPr>
                <w:rFonts w:hint="eastAsia" w:ascii="Calibri" w:hAnsi="Calibri" w:cs="Calibri"/>
                <w:bCs/>
              </w:rPr>
              <w:t>（1）考核依</w:t>
            </w:r>
            <w:r>
              <w:rPr>
                <w:rFonts w:hint="eastAsia"/>
              </w:rPr>
              <w:t>据：以投标文件中提供的 合同和竣工验收资料复印件为准，。</w:t>
            </w:r>
          </w:p>
          <w:p w14:paraId="4CADF47D">
            <w:r>
              <w:rPr>
                <w:rFonts w:hint="eastAsia"/>
              </w:rPr>
              <w:t>（2）考核期限：投标截止时间之日前</w:t>
            </w:r>
            <w:r>
              <w:rPr>
                <w:rFonts w:hint="eastAsia" w:ascii="Calibri" w:hAnsi="Calibri" w:cs="Calibri"/>
              </w:rPr>
              <w:t>3年，</w:t>
            </w:r>
            <w:r>
              <w:rPr>
                <w:rFonts w:hint="eastAsia"/>
              </w:rPr>
              <w:t>按工程竣工验收文件中建设单位签字之日起计算。类似工程业绩考核依据中竣工验收备案表未体现建设单位签字之日的以竣工验收备案表“竣工验收日期”栏中注明的时间为准。</w:t>
            </w:r>
          </w:p>
          <w:p w14:paraId="4889380D">
            <w:pPr>
              <w:snapToGrid w:val="0"/>
              <w:rPr>
                <w:rFonts w:ascii="Calibri" w:hAnsi="Calibri" w:cs="Calibri"/>
                <w:szCs w:val="21"/>
              </w:rPr>
            </w:pPr>
            <w:r>
              <w:rPr>
                <w:rFonts w:hint="eastAsia"/>
              </w:rPr>
              <w:t>投标人提供的类似工程业绩不符合上述规定时，涉及投标人资格条件的，应当认定该投标人资格条件不符合招标文件要求，否决其投标；涉及评审加分的，投标人类似工程业绩不予计分。</w:t>
            </w:r>
          </w:p>
        </w:tc>
      </w:tr>
      <w:tr w14:paraId="7B616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9" w:hRule="atLeast"/>
        </w:trPr>
        <w:tc>
          <w:tcPr>
            <w:tcW w:w="1065" w:type="dxa"/>
            <w:vAlign w:val="center"/>
          </w:tcPr>
          <w:p w14:paraId="2B3021E0">
            <w:pPr>
              <w:jc w:val="center"/>
              <w:rPr>
                <w:rFonts w:ascii="Calibri" w:hAnsi="Calibri" w:cs="Calibri"/>
                <w:szCs w:val="21"/>
              </w:rPr>
            </w:pPr>
            <w:r>
              <w:rPr>
                <w:rFonts w:hint="eastAsia" w:ascii="Calibri" w:hAnsi="Calibri" w:cs="Calibri"/>
                <w:szCs w:val="21"/>
                <w:lang w:val="en-US" w:eastAsia="zh-CN"/>
              </w:rPr>
              <w:t>8</w:t>
            </w:r>
            <w:r>
              <w:rPr>
                <w:rFonts w:ascii="Calibri" w:hAnsi="Calibri" w:cs="Calibri"/>
                <w:szCs w:val="21"/>
              </w:rPr>
              <w:t>.1.2</w:t>
            </w:r>
          </w:p>
        </w:tc>
        <w:tc>
          <w:tcPr>
            <w:tcW w:w="1770" w:type="dxa"/>
            <w:vAlign w:val="center"/>
          </w:tcPr>
          <w:p w14:paraId="7090569A">
            <w:pPr>
              <w:jc w:val="center"/>
              <w:rPr>
                <w:rFonts w:ascii="Calibri" w:hAnsi="Calibri" w:cs="Calibri"/>
                <w:szCs w:val="21"/>
              </w:rPr>
            </w:pPr>
            <w:r>
              <w:rPr>
                <w:rFonts w:hint="eastAsia" w:ascii="Calibri" w:hAnsi="Calibri" w:cs="Calibri"/>
                <w:szCs w:val="21"/>
              </w:rPr>
              <w:t>企业资信及履约能力评审的奖项、标准化工地</w:t>
            </w:r>
          </w:p>
        </w:tc>
        <w:tc>
          <w:tcPr>
            <w:tcW w:w="6435" w:type="dxa"/>
            <w:vAlign w:val="center"/>
          </w:tcPr>
          <w:p w14:paraId="6C57560B">
            <w:pPr>
              <w:rPr>
                <w:rFonts w:ascii="Calibri" w:hAnsi="Calibri" w:cs="Calibri"/>
                <w:szCs w:val="21"/>
              </w:rPr>
            </w:pPr>
            <w:r>
              <w:rPr>
                <w:rFonts w:ascii="Calibri" w:hAnsi="Calibri" w:cs="Calibri"/>
                <w:szCs w:val="21"/>
              </w:rPr>
              <w:t>1.</w:t>
            </w:r>
            <w:r>
              <w:rPr>
                <w:rFonts w:hint="eastAsia" w:ascii="Calibri" w:hAnsi="Calibri" w:cs="Calibri"/>
                <w:szCs w:val="21"/>
              </w:rPr>
              <w:t xml:space="preserve">奖项个数： </w:t>
            </w:r>
          </w:p>
          <w:p w14:paraId="6D8CC6D3">
            <w:pPr>
              <w:ind w:firstLine="420" w:firstLineChars="200"/>
              <w:rPr>
                <w:rFonts w:ascii="Calibri" w:hAnsi="Calibri" w:cs="Calibri"/>
                <w:szCs w:val="21"/>
              </w:rPr>
            </w:pPr>
            <w:r>
              <w:rPr>
                <w:rFonts w:hint="eastAsia" w:ascii="宋体" w:hAnsi="宋体" w:cs="宋体"/>
                <w:szCs w:val="21"/>
              </w:rPr>
              <w:t>①</w:t>
            </w:r>
            <w:r>
              <w:rPr>
                <w:rFonts w:ascii="Calibri" w:hAnsi="Calibri" w:cs="Calibri"/>
                <w:szCs w:val="21"/>
              </w:rPr>
              <w:t>国家级</w:t>
            </w:r>
            <w:r>
              <w:rPr>
                <w:rFonts w:hint="eastAsia" w:ascii="Calibri" w:hAnsi="Calibri" w:cs="Calibri"/>
                <w:szCs w:val="21"/>
              </w:rPr>
              <w:t>（鲁班奖、国家优质工程奖）</w:t>
            </w:r>
            <w:r>
              <w:rPr>
                <w:rFonts w:ascii="Calibri" w:hAnsi="Calibri" w:cs="Calibri"/>
                <w:szCs w:val="21"/>
              </w:rPr>
              <w:t>：</w:t>
            </w:r>
            <w:r>
              <w:rPr>
                <w:rFonts w:hint="eastAsia" w:ascii="Calibri" w:hAnsi="Calibri" w:cs="Calibri"/>
                <w:szCs w:val="21"/>
              </w:rPr>
              <w:t>最多计2个</w:t>
            </w:r>
          </w:p>
          <w:p w14:paraId="4CB47CF8">
            <w:pPr>
              <w:ind w:firstLine="420" w:firstLineChars="200"/>
              <w:rPr>
                <w:szCs w:val="21"/>
              </w:rPr>
            </w:pPr>
            <w:r>
              <w:rPr>
                <w:rFonts w:hint="eastAsia" w:ascii="宋体" w:hAnsi="宋体" w:cs="宋体"/>
                <w:szCs w:val="21"/>
              </w:rPr>
              <w:t>②</w:t>
            </w:r>
            <w:r>
              <w:rPr>
                <w:rFonts w:ascii="Calibri" w:hAnsi="Calibri" w:cs="Calibri"/>
                <w:szCs w:val="21"/>
              </w:rPr>
              <w:t>省级</w:t>
            </w:r>
            <w:r>
              <w:rPr>
                <w:rFonts w:hint="eastAsia" w:ascii="Calibri" w:hAnsi="Calibri" w:cs="Calibri"/>
                <w:szCs w:val="21"/>
              </w:rPr>
              <w:t>（省级综合工程质量奖、省级优质工程奖</w:t>
            </w:r>
            <w:r>
              <w:rPr>
                <w:szCs w:val="21"/>
              </w:rPr>
              <w:t>）：</w:t>
            </w:r>
            <w:r>
              <w:rPr>
                <w:rFonts w:hint="eastAsia"/>
                <w:szCs w:val="21"/>
              </w:rPr>
              <w:t>最多计5个</w:t>
            </w:r>
          </w:p>
          <w:p w14:paraId="432B1AB9">
            <w:pPr>
              <w:rPr>
                <w:szCs w:val="21"/>
              </w:rPr>
            </w:pPr>
            <w:r>
              <w:rPr>
                <w:szCs w:val="21"/>
              </w:rPr>
              <w:t>2.标准化工地个数：</w:t>
            </w:r>
          </w:p>
          <w:p w14:paraId="67AD02DF">
            <w:pPr>
              <w:ind w:firstLine="420" w:firstLineChars="200"/>
              <w:rPr>
                <w:szCs w:val="21"/>
              </w:rPr>
            </w:pPr>
            <w:r>
              <w:rPr>
                <w:szCs w:val="21"/>
              </w:rPr>
              <w:t>①国家级（国家建设工程项目施工工地安全生产标准化学习交流项目）：</w:t>
            </w:r>
            <w:r>
              <w:rPr>
                <w:rFonts w:hint="eastAsia" w:ascii="Calibri" w:hAnsi="Calibri" w:cs="Calibri"/>
                <w:szCs w:val="21"/>
              </w:rPr>
              <w:t>最多计2个</w:t>
            </w:r>
            <w:r>
              <w:rPr>
                <w:szCs w:val="21"/>
              </w:rPr>
              <w:t xml:space="preserve"> </w:t>
            </w:r>
          </w:p>
          <w:p w14:paraId="735412C7">
            <w:pPr>
              <w:ind w:firstLine="420" w:firstLineChars="200"/>
              <w:rPr>
                <w:rFonts w:hint="eastAsia" w:ascii="宋体" w:hAnsi="宋体" w:cs="Calibri"/>
                <w:strike/>
                <w:szCs w:val="21"/>
              </w:rPr>
            </w:pPr>
            <w:r>
              <w:rPr>
                <w:szCs w:val="21"/>
              </w:rPr>
              <w:t xml:space="preserve">②省级建筑施工安全生产标准化年度项目考评优良工地： </w:t>
            </w:r>
            <w:r>
              <w:rPr>
                <w:rFonts w:hint="eastAsia"/>
                <w:szCs w:val="21"/>
              </w:rPr>
              <w:t>最多计5</w:t>
            </w:r>
            <w:r>
              <w:rPr>
                <w:szCs w:val="21"/>
              </w:rPr>
              <w:t xml:space="preserve"> 个</w:t>
            </w:r>
          </w:p>
        </w:tc>
      </w:tr>
      <w:tr w14:paraId="34360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1065" w:type="dxa"/>
            <w:vAlign w:val="center"/>
          </w:tcPr>
          <w:p w14:paraId="61BE9EF4">
            <w:pPr>
              <w:jc w:val="center"/>
              <w:rPr>
                <w:rFonts w:ascii="Calibri" w:hAnsi="Calibri" w:cs="Calibri"/>
                <w:szCs w:val="21"/>
              </w:rPr>
            </w:pPr>
            <w:r>
              <w:rPr>
                <w:rFonts w:hint="eastAsia" w:ascii="Calibri" w:hAnsi="Calibri" w:cs="Calibri"/>
                <w:szCs w:val="21"/>
                <w:lang w:val="en-US" w:eastAsia="zh-CN"/>
              </w:rPr>
              <w:t>8</w:t>
            </w:r>
            <w:r>
              <w:rPr>
                <w:rFonts w:hint="eastAsia" w:ascii="Calibri" w:hAnsi="Calibri" w:cs="Calibri"/>
                <w:szCs w:val="21"/>
              </w:rPr>
              <w:t>.2.1</w:t>
            </w:r>
          </w:p>
        </w:tc>
        <w:tc>
          <w:tcPr>
            <w:tcW w:w="1770" w:type="dxa"/>
            <w:vAlign w:val="center"/>
          </w:tcPr>
          <w:p w14:paraId="68E4DBDE">
            <w:pPr>
              <w:jc w:val="center"/>
              <w:rPr>
                <w:rFonts w:ascii="Calibri" w:hAnsi="Calibri" w:cs="Calibri"/>
                <w:szCs w:val="21"/>
              </w:rPr>
            </w:pPr>
            <w:r>
              <w:rPr>
                <w:rFonts w:ascii="Calibri" w:hAnsi="Calibri" w:cs="Calibri"/>
                <w:szCs w:val="21"/>
              </w:rPr>
              <w:t>最高投标限价</w:t>
            </w:r>
          </w:p>
        </w:tc>
        <w:tc>
          <w:tcPr>
            <w:tcW w:w="6435" w:type="dxa"/>
            <w:vAlign w:val="center"/>
          </w:tcPr>
          <w:p w14:paraId="2ED3BCB3">
            <w:pPr>
              <w:ind w:left="-103" w:leftChars="-49" w:firstLine="422" w:firstLineChars="201"/>
              <w:rPr>
                <w:rFonts w:ascii="Calibri" w:hAnsi="Calibri" w:cs="Calibri"/>
                <w:szCs w:val="21"/>
                <w:u w:val="single"/>
              </w:rPr>
            </w:pPr>
            <w:r>
              <w:rPr>
                <w:rFonts w:ascii="Calibri" w:hAnsi="Calibri" w:cs="Calibri"/>
                <w:szCs w:val="21"/>
                <w:highlight w:val="yellow"/>
              </w:rPr>
              <w:t>最高投标限价总价</w:t>
            </w:r>
            <w:r>
              <w:rPr>
                <w:rFonts w:ascii="Calibri" w:hAnsi="Calibri" w:cs="Calibri"/>
                <w:szCs w:val="21"/>
              </w:rPr>
              <w:t>：</w:t>
            </w:r>
            <w:r>
              <w:rPr>
                <w:rFonts w:hint="eastAsia" w:ascii="Calibri" w:hAnsi="Calibri" w:cs="Calibri"/>
                <w:szCs w:val="21"/>
              </w:rPr>
              <w:t xml:space="preserve"> </w:t>
            </w:r>
            <w:r>
              <w:rPr>
                <w:rFonts w:hint="eastAsia" w:ascii="仿宋_GB2312" w:hAnsi="仿宋_GB2312" w:cs="仿宋_GB2312"/>
                <w:highlight w:val="yellow"/>
              </w:rPr>
              <w:t>/</w:t>
            </w:r>
          </w:p>
          <w:p w14:paraId="0BFAEBD5">
            <w:pPr>
              <w:ind w:left="-103" w:leftChars="-49" w:firstLine="422" w:firstLineChars="201"/>
              <w:rPr>
                <w:rFonts w:ascii="Calibri" w:hAnsi="Calibri" w:cs="Calibri"/>
                <w:szCs w:val="21"/>
                <w:u w:val="single"/>
              </w:rPr>
            </w:pPr>
            <w:r>
              <w:rPr>
                <w:rFonts w:hint="eastAsia" w:ascii="Calibri" w:hAnsi="Calibri" w:cs="Calibri"/>
                <w:szCs w:val="21"/>
              </w:rPr>
              <w:t>最高投标限价应公布的内容详见“第五章 工程量清单”第2.3.3款</w:t>
            </w:r>
          </w:p>
        </w:tc>
      </w:tr>
      <w:tr w14:paraId="2EF1F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065" w:type="dxa"/>
            <w:vAlign w:val="center"/>
          </w:tcPr>
          <w:p w14:paraId="1763E035">
            <w:pPr>
              <w:jc w:val="center"/>
              <w:rPr>
                <w:rFonts w:ascii="Calibri" w:hAnsi="Calibri" w:cs="Calibri"/>
                <w:szCs w:val="21"/>
              </w:rPr>
            </w:pPr>
            <w:r>
              <w:rPr>
                <w:rFonts w:hint="eastAsia" w:ascii="Calibri" w:hAnsi="Calibri" w:cs="Calibri"/>
                <w:szCs w:val="21"/>
                <w:lang w:val="en-US" w:eastAsia="zh-CN"/>
              </w:rPr>
              <w:t>8</w:t>
            </w:r>
            <w:r>
              <w:rPr>
                <w:rFonts w:hint="eastAsia" w:ascii="Calibri" w:hAnsi="Calibri" w:cs="Calibri"/>
                <w:szCs w:val="21"/>
              </w:rPr>
              <w:t>.2.2</w:t>
            </w:r>
          </w:p>
        </w:tc>
        <w:tc>
          <w:tcPr>
            <w:tcW w:w="1770" w:type="dxa"/>
            <w:vAlign w:val="center"/>
          </w:tcPr>
          <w:p w14:paraId="6D9D04A7">
            <w:pPr>
              <w:jc w:val="center"/>
              <w:rPr>
                <w:rFonts w:ascii="Calibri" w:hAnsi="Calibri" w:cs="Calibri"/>
                <w:szCs w:val="21"/>
              </w:rPr>
            </w:pPr>
            <w:r>
              <w:rPr>
                <w:rFonts w:hint="eastAsia" w:ascii="Calibri" w:hAnsi="Calibri" w:cs="Calibri"/>
                <w:szCs w:val="21"/>
              </w:rPr>
              <w:t>投标报价计税</w:t>
            </w:r>
          </w:p>
          <w:p w14:paraId="3BC86BBC">
            <w:pPr>
              <w:jc w:val="center"/>
              <w:rPr>
                <w:rFonts w:ascii="Calibri" w:hAnsi="Calibri" w:cs="Calibri"/>
                <w:szCs w:val="21"/>
              </w:rPr>
            </w:pPr>
            <w:r>
              <w:rPr>
                <w:rFonts w:hint="eastAsia" w:ascii="Calibri" w:hAnsi="Calibri" w:cs="Calibri"/>
                <w:szCs w:val="21"/>
              </w:rPr>
              <w:t>方式</w:t>
            </w:r>
          </w:p>
        </w:tc>
        <w:tc>
          <w:tcPr>
            <w:tcW w:w="6435" w:type="dxa"/>
            <w:vAlign w:val="center"/>
          </w:tcPr>
          <w:p w14:paraId="12D9E8E3">
            <w:pPr>
              <w:ind w:left="-103" w:leftChars="-49" w:firstLine="422" w:firstLineChars="201"/>
              <w:rPr>
                <w:rFonts w:hint="eastAsia" w:ascii="宋体" w:hAnsi="宋体" w:cs="宋体"/>
                <w:szCs w:val="21"/>
              </w:rPr>
            </w:pPr>
            <w:r>
              <w:rPr>
                <w:rFonts w:hint="eastAsia" w:ascii="宋体" w:hAnsi="宋体" w:cs="宋体"/>
                <w:szCs w:val="21"/>
              </w:rPr>
              <w:sym w:font="Wingdings 2" w:char="0052"/>
            </w:r>
            <w:r>
              <w:rPr>
                <w:rFonts w:hint="eastAsia" w:ascii="宋体" w:hAnsi="宋体" w:cs="宋体"/>
                <w:szCs w:val="21"/>
              </w:rPr>
              <w:t>一般计税法</w:t>
            </w:r>
          </w:p>
          <w:p w14:paraId="4CC7FAEC">
            <w:pPr>
              <w:ind w:left="-103" w:leftChars="-49" w:firstLine="422" w:firstLineChars="201"/>
              <w:rPr>
                <w:rFonts w:ascii="Calibri" w:hAnsi="Calibri" w:cs="Calibri"/>
                <w:strike/>
                <w:szCs w:val="21"/>
              </w:rPr>
            </w:pPr>
            <w:r>
              <w:rPr>
                <w:rFonts w:hint="eastAsia" w:ascii="宋体" w:hAnsi="宋体" w:cs="宋体"/>
                <w:szCs w:val="21"/>
              </w:rPr>
              <w:sym w:font="Wingdings 2" w:char="00A3"/>
            </w:r>
            <w:r>
              <w:rPr>
                <w:rFonts w:hint="eastAsia" w:ascii="宋体" w:hAnsi="宋体" w:cs="宋体"/>
                <w:szCs w:val="21"/>
              </w:rPr>
              <w:t>简易计税法</w:t>
            </w:r>
          </w:p>
        </w:tc>
      </w:tr>
      <w:tr w14:paraId="06836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65" w:type="dxa"/>
            <w:vAlign w:val="center"/>
          </w:tcPr>
          <w:p w14:paraId="1432B76D">
            <w:pPr>
              <w:jc w:val="center"/>
              <w:rPr>
                <w:rFonts w:ascii="Calibri" w:hAnsi="Calibri" w:cs="Calibri"/>
                <w:szCs w:val="21"/>
                <w:shd w:val="pct10" w:color="auto" w:fill="FFFFFF"/>
              </w:rPr>
            </w:pPr>
            <w:r>
              <w:rPr>
                <w:rFonts w:hint="eastAsia" w:ascii="Calibri" w:hAnsi="Calibri" w:cs="Calibri"/>
                <w:szCs w:val="21"/>
                <w:lang w:val="en-US" w:eastAsia="zh-CN"/>
              </w:rPr>
              <w:t>8</w:t>
            </w:r>
            <w:r>
              <w:rPr>
                <w:rFonts w:hint="eastAsia" w:ascii="Calibri" w:hAnsi="Calibri" w:cs="Calibri"/>
                <w:szCs w:val="21"/>
              </w:rPr>
              <w:t>.2.3</w:t>
            </w:r>
          </w:p>
        </w:tc>
        <w:tc>
          <w:tcPr>
            <w:tcW w:w="1770" w:type="dxa"/>
            <w:vAlign w:val="center"/>
          </w:tcPr>
          <w:p w14:paraId="78B385B8">
            <w:pPr>
              <w:jc w:val="center"/>
              <w:rPr>
                <w:rFonts w:ascii="Calibri" w:hAnsi="Calibri" w:cs="Calibri"/>
                <w:szCs w:val="21"/>
              </w:rPr>
            </w:pPr>
            <w:r>
              <w:rPr>
                <w:rFonts w:hint="eastAsia" w:ascii="Calibri" w:hAnsi="Calibri" w:cs="Calibri"/>
                <w:szCs w:val="21"/>
              </w:rPr>
              <w:t>联合体</w:t>
            </w:r>
            <w:r>
              <w:rPr>
                <w:rFonts w:hint="eastAsia" w:ascii="Calibri" w:hAnsi="Calibri" w:cs="Calibri"/>
              </w:rPr>
              <w:t>奖项、标准化工地、加分业绩、信用评价、</w:t>
            </w:r>
            <w:r>
              <w:rPr>
                <w:rFonts w:hint="eastAsia" w:ascii="仿宋_GB2312" w:hAnsi="仿宋_GB2312" w:cs="仿宋_GB2312"/>
              </w:rPr>
              <w:t>综合</w:t>
            </w:r>
            <w:r>
              <w:rPr>
                <w:rFonts w:hint="eastAsia" w:ascii="Calibri" w:hAnsi="Calibri" w:cs="Calibri"/>
              </w:rPr>
              <w:t>优良率、绿色科技创新得分</w:t>
            </w:r>
            <w:r>
              <w:rPr>
                <w:rFonts w:hint="eastAsia" w:ascii="Calibri" w:hAnsi="Calibri" w:cs="Calibri"/>
                <w:szCs w:val="21"/>
              </w:rPr>
              <w:t>的计分方式</w:t>
            </w:r>
          </w:p>
        </w:tc>
        <w:tc>
          <w:tcPr>
            <w:tcW w:w="6435" w:type="dxa"/>
            <w:vAlign w:val="center"/>
          </w:tcPr>
          <w:p w14:paraId="1A1DDBBB">
            <w:pPr>
              <w:ind w:left="218" w:leftChars="104"/>
              <w:jc w:val="left"/>
              <w:rPr>
                <w:rFonts w:ascii="Calibri" w:hAnsi="Calibri" w:cs="Calibri"/>
                <w:kern w:val="0"/>
                <w:sz w:val="18"/>
                <w:u w:val="single"/>
              </w:rPr>
            </w:pPr>
            <w:r>
              <w:rPr>
                <w:rFonts w:hint="eastAsia" w:ascii="仿宋_GB2312" w:hAnsi="仿宋_GB2312" w:cs="仿宋_GB2312"/>
              </w:rPr>
              <w:t>/</w:t>
            </w:r>
          </w:p>
        </w:tc>
      </w:tr>
      <w:tr w14:paraId="2654C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065" w:type="dxa"/>
            <w:vAlign w:val="center"/>
          </w:tcPr>
          <w:p w14:paraId="79158C6E">
            <w:pPr>
              <w:jc w:val="center"/>
              <w:rPr>
                <w:rFonts w:ascii="Calibri" w:hAnsi="Calibri" w:cs="Calibri"/>
                <w:strike/>
                <w:szCs w:val="21"/>
              </w:rPr>
            </w:pPr>
            <w:r>
              <w:rPr>
                <w:rFonts w:hint="eastAsia" w:ascii="Calibri" w:hAnsi="Calibri" w:cs="Calibri"/>
                <w:szCs w:val="21"/>
                <w:lang w:val="en-US" w:eastAsia="zh-CN"/>
              </w:rPr>
              <w:t>8</w:t>
            </w:r>
            <w:r>
              <w:rPr>
                <w:rFonts w:hint="eastAsia" w:ascii="Calibri" w:hAnsi="Calibri" w:cs="Calibri"/>
                <w:szCs w:val="21"/>
              </w:rPr>
              <w:t>.2.4</w:t>
            </w:r>
          </w:p>
        </w:tc>
        <w:tc>
          <w:tcPr>
            <w:tcW w:w="1770" w:type="dxa"/>
            <w:vAlign w:val="center"/>
          </w:tcPr>
          <w:p w14:paraId="4AB94954">
            <w:pPr>
              <w:jc w:val="center"/>
              <w:rPr>
                <w:rFonts w:ascii="Calibri" w:hAnsi="Calibri" w:cs="Calibri"/>
                <w:szCs w:val="21"/>
              </w:rPr>
            </w:pPr>
            <w:r>
              <w:rPr>
                <w:rFonts w:hint="eastAsia" w:ascii="Calibri" w:hAnsi="Calibri" w:cs="Calibri"/>
                <w:szCs w:val="21"/>
              </w:rPr>
              <w:t>进入投标报价评审阶段投标人数量的确定方式</w:t>
            </w:r>
          </w:p>
        </w:tc>
        <w:tc>
          <w:tcPr>
            <w:tcW w:w="6435" w:type="dxa"/>
            <w:vAlign w:val="center"/>
          </w:tcPr>
          <w:p w14:paraId="413EEE9D">
            <w:pPr>
              <w:ind w:left="-103" w:leftChars="-49" w:firstLine="422" w:firstLineChars="201"/>
              <w:rPr>
                <w:rFonts w:ascii="Calibri" w:hAnsi="Calibri" w:cs="Calibri"/>
                <w:szCs w:val="21"/>
              </w:rPr>
            </w:pPr>
            <w:r>
              <w:rPr>
                <w:rFonts w:hint="eastAsia" w:ascii="宋体" w:hAnsi="宋体" w:cs="宋体"/>
                <w:bCs/>
                <w:szCs w:val="21"/>
              </w:rPr>
              <w:t>对所有合格投标人进入投标报价评审</w:t>
            </w:r>
          </w:p>
        </w:tc>
      </w:tr>
      <w:tr w14:paraId="56A4F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1065" w:type="dxa"/>
            <w:vAlign w:val="center"/>
          </w:tcPr>
          <w:p w14:paraId="1C8B262A">
            <w:pPr>
              <w:jc w:val="center"/>
              <w:rPr>
                <w:rFonts w:ascii="Calibri" w:hAnsi="Calibri" w:cs="Calibri"/>
                <w:strike/>
                <w:szCs w:val="21"/>
              </w:rPr>
            </w:pPr>
            <w:r>
              <w:rPr>
                <w:rFonts w:hint="eastAsia" w:ascii="Calibri" w:hAnsi="Calibri" w:cs="Calibri"/>
                <w:szCs w:val="21"/>
                <w:lang w:val="en-US" w:eastAsia="zh-CN"/>
              </w:rPr>
              <w:t>8</w:t>
            </w:r>
            <w:r>
              <w:rPr>
                <w:rFonts w:hint="eastAsia" w:ascii="Calibri" w:hAnsi="Calibri" w:cs="Calibri"/>
                <w:szCs w:val="21"/>
              </w:rPr>
              <w:t>.3</w:t>
            </w:r>
          </w:p>
        </w:tc>
        <w:tc>
          <w:tcPr>
            <w:tcW w:w="1770" w:type="dxa"/>
            <w:vAlign w:val="center"/>
          </w:tcPr>
          <w:p w14:paraId="2143EC21">
            <w:pPr>
              <w:jc w:val="center"/>
              <w:rPr>
                <w:rFonts w:ascii="Calibri" w:hAnsi="Calibri" w:cs="Calibri"/>
                <w:szCs w:val="21"/>
              </w:rPr>
            </w:pPr>
          </w:p>
          <w:p w14:paraId="45C683C8">
            <w:pPr>
              <w:jc w:val="center"/>
              <w:rPr>
                <w:rFonts w:ascii="Calibri" w:hAnsi="Calibri" w:cs="Calibri"/>
                <w:szCs w:val="21"/>
              </w:rPr>
            </w:pPr>
            <w:r>
              <w:rPr>
                <w:rFonts w:ascii="Calibri" w:hAnsi="Calibri" w:cs="Calibri"/>
                <w:szCs w:val="21"/>
              </w:rPr>
              <w:t>施工组织设计   的评审</w:t>
            </w:r>
          </w:p>
          <w:p w14:paraId="6BBA68AB">
            <w:pPr>
              <w:rPr>
                <w:rFonts w:ascii="Calibri" w:hAnsi="Calibri" w:cs="Calibri"/>
                <w:szCs w:val="21"/>
              </w:rPr>
            </w:pPr>
          </w:p>
        </w:tc>
        <w:tc>
          <w:tcPr>
            <w:tcW w:w="6435" w:type="dxa"/>
            <w:vAlign w:val="center"/>
          </w:tcPr>
          <w:p w14:paraId="694E603B">
            <w:pPr>
              <w:ind w:left="-103" w:leftChars="-49" w:firstLine="422" w:firstLineChars="201"/>
              <w:rPr>
                <w:rFonts w:ascii="Calibri" w:hAnsi="Calibri" w:cs="Calibri"/>
                <w:szCs w:val="21"/>
              </w:rPr>
            </w:pPr>
            <w:r>
              <w:rPr>
                <w:rFonts w:ascii="Calibri" w:hAnsi="Calibri" w:cs="Calibri"/>
                <w:szCs w:val="21"/>
              </w:rPr>
              <w:t>要求编制施工组织设计，采用</w:t>
            </w:r>
            <w:r>
              <w:rPr>
                <w:rFonts w:hint="eastAsia" w:ascii="Calibri" w:hAnsi="Calibri" w:cs="Calibri"/>
                <w:szCs w:val="21"/>
              </w:rPr>
              <w:t>计分评审</w:t>
            </w:r>
            <w:r>
              <w:rPr>
                <w:rFonts w:ascii="Calibri" w:hAnsi="Calibri" w:cs="Calibri"/>
                <w:szCs w:val="21"/>
              </w:rPr>
              <w:t>方式，投标人应按照第八章投标文件格式</w:t>
            </w:r>
            <w:r>
              <w:rPr>
                <w:rFonts w:hint="eastAsia" w:ascii="Calibri" w:hAnsi="Calibri" w:cs="Calibri"/>
                <w:szCs w:val="21"/>
              </w:rPr>
              <w:t>第三节“</w:t>
            </w:r>
            <w:r>
              <w:rPr>
                <w:rFonts w:ascii="Calibri" w:hAnsi="Calibri" w:cs="Calibri"/>
                <w:szCs w:val="21"/>
              </w:rPr>
              <w:t>施工组织设计</w:t>
            </w:r>
            <w:r>
              <w:rPr>
                <w:rFonts w:hint="eastAsia" w:ascii="Calibri" w:hAnsi="Calibri" w:cs="Calibri"/>
                <w:szCs w:val="21"/>
              </w:rPr>
              <w:t>格式”进行</w:t>
            </w:r>
            <w:r>
              <w:rPr>
                <w:rFonts w:ascii="Calibri" w:hAnsi="Calibri" w:cs="Calibri"/>
                <w:szCs w:val="21"/>
              </w:rPr>
              <w:t>编制</w:t>
            </w:r>
            <w:r>
              <w:rPr>
                <w:rFonts w:hint="eastAsia" w:ascii="Calibri" w:hAnsi="Calibri" w:cs="Calibri"/>
                <w:szCs w:val="21"/>
              </w:rPr>
              <w:t>。</w:t>
            </w:r>
          </w:p>
          <w:p w14:paraId="7ECE97DD">
            <w:pPr>
              <w:ind w:left="-103" w:leftChars="-49" w:firstLine="422" w:firstLineChars="201"/>
              <w:rPr>
                <w:rFonts w:ascii="Calibri" w:hAnsi="Calibri" w:cs="Calibri"/>
                <w:szCs w:val="21"/>
                <w:u w:val="single"/>
              </w:rPr>
            </w:pPr>
            <w:r>
              <w:rPr>
                <w:rFonts w:ascii="Calibri" w:hAnsi="Calibri" w:cs="Calibri"/>
                <w:szCs w:val="21"/>
              </w:rPr>
              <w:t>施工组织设计</w:t>
            </w:r>
            <w:r>
              <w:rPr>
                <w:rFonts w:hint="eastAsia" w:ascii="Calibri" w:hAnsi="Calibri" w:cs="Calibri"/>
                <w:szCs w:val="21"/>
              </w:rPr>
              <w:t>页数</w:t>
            </w:r>
            <w:r>
              <w:rPr>
                <w:rFonts w:hint="eastAsia" w:ascii="Calibri" w:hAnsi="Calibri" w:cs="Calibri"/>
                <w:color w:val="000000" w:themeColor="text1"/>
                <w:szCs w:val="21"/>
                <w14:textFill>
                  <w14:solidFill>
                    <w14:schemeClr w14:val="tx1"/>
                  </w14:solidFill>
                </w14:textFill>
              </w:rPr>
              <w:t>：</w:t>
            </w:r>
            <w:r>
              <w:rPr>
                <w:rFonts w:hint="eastAsia" w:ascii="Calibri" w:hAnsi="Calibri" w:cs="Calibri"/>
                <w:b/>
                <w:bCs/>
                <w:color w:val="000000" w:themeColor="text1"/>
                <w:szCs w:val="21"/>
                <w14:textFill>
                  <w14:solidFill>
                    <w14:schemeClr w14:val="tx1"/>
                  </w14:solidFill>
                </w14:textFill>
              </w:rPr>
              <w:t>不超过 100 页。</w:t>
            </w:r>
          </w:p>
        </w:tc>
      </w:tr>
      <w:tr w14:paraId="36E6A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1065" w:type="dxa"/>
            <w:vAlign w:val="center"/>
          </w:tcPr>
          <w:p w14:paraId="10B3B15E">
            <w:pPr>
              <w:jc w:val="center"/>
              <w:rPr>
                <w:rFonts w:ascii="Calibri" w:hAnsi="Calibri" w:cs="Calibri"/>
                <w:szCs w:val="21"/>
              </w:rPr>
            </w:pPr>
            <w:r>
              <w:rPr>
                <w:rFonts w:hint="eastAsia" w:ascii="Calibri" w:hAnsi="Calibri" w:cs="Calibri"/>
                <w:szCs w:val="21"/>
                <w:lang w:val="en-US" w:eastAsia="zh-CN"/>
              </w:rPr>
              <w:t>8</w:t>
            </w:r>
            <w:r>
              <w:rPr>
                <w:rFonts w:hint="eastAsia" w:ascii="Calibri" w:hAnsi="Calibri" w:cs="Calibri"/>
                <w:szCs w:val="21"/>
              </w:rPr>
              <w:t>.4</w:t>
            </w:r>
          </w:p>
        </w:tc>
        <w:tc>
          <w:tcPr>
            <w:tcW w:w="1770" w:type="dxa"/>
            <w:vAlign w:val="center"/>
          </w:tcPr>
          <w:p w14:paraId="58A8138D">
            <w:pPr>
              <w:jc w:val="center"/>
              <w:rPr>
                <w:rFonts w:ascii="Calibri" w:hAnsi="Calibri" w:cs="Calibri"/>
                <w:szCs w:val="21"/>
              </w:rPr>
            </w:pPr>
            <w:r>
              <w:rPr>
                <w:rFonts w:ascii="Calibri" w:hAnsi="Calibri" w:cs="Calibri"/>
                <w:szCs w:val="21"/>
              </w:rPr>
              <w:t>是否</w:t>
            </w:r>
            <w:r>
              <w:rPr>
                <w:rFonts w:hint="eastAsia" w:ascii="Calibri" w:hAnsi="Calibri" w:cs="Calibri"/>
                <w:szCs w:val="21"/>
              </w:rPr>
              <w:t>实行</w:t>
            </w:r>
          </w:p>
          <w:p w14:paraId="4302EF19">
            <w:pPr>
              <w:jc w:val="center"/>
              <w:rPr>
                <w:rFonts w:ascii="Calibri" w:hAnsi="Calibri" w:cs="Calibri"/>
                <w:szCs w:val="21"/>
              </w:rPr>
            </w:pPr>
            <w:r>
              <w:rPr>
                <w:rFonts w:hint="eastAsia" w:ascii="Calibri" w:hAnsi="Calibri" w:cs="Calibri"/>
                <w:szCs w:val="21"/>
              </w:rPr>
              <w:t>计算机辅助评标</w:t>
            </w:r>
          </w:p>
        </w:tc>
        <w:tc>
          <w:tcPr>
            <w:tcW w:w="6435" w:type="dxa"/>
            <w:vAlign w:val="center"/>
          </w:tcPr>
          <w:p w14:paraId="629B7AFB">
            <w:pPr>
              <w:ind w:left="-103" w:leftChars="-49" w:firstLine="422" w:firstLineChars="201"/>
              <w:rPr>
                <w:rFonts w:ascii="Calibri" w:hAnsi="Calibri" w:cs="Calibri"/>
                <w:szCs w:val="21"/>
              </w:rPr>
            </w:pPr>
            <w:r>
              <w:rPr>
                <w:rFonts w:hint="eastAsia" w:ascii="Calibri" w:hAnsi="Calibri" w:cs="Calibri"/>
                <w:szCs w:val="21"/>
              </w:rPr>
              <w:t>☑</w:t>
            </w:r>
            <w:r>
              <w:rPr>
                <w:rFonts w:ascii="Calibri" w:hAnsi="Calibri" w:cs="Calibri"/>
                <w:szCs w:val="21"/>
              </w:rPr>
              <w:t>否</w:t>
            </w:r>
          </w:p>
          <w:p w14:paraId="01C9D46A">
            <w:pPr>
              <w:snapToGrid w:val="0"/>
              <w:spacing w:line="360" w:lineRule="auto"/>
              <w:ind w:left="-103" w:leftChars="-49" w:firstLine="422" w:firstLineChars="201"/>
              <w:jc w:val="left"/>
              <w:rPr>
                <w:rFonts w:ascii="Calibri" w:hAnsi="Calibri" w:cs="Calibri"/>
                <w:szCs w:val="21"/>
              </w:rPr>
            </w:pPr>
            <w:r>
              <w:rPr>
                <w:rFonts w:hint="eastAsia" w:ascii="Calibri" w:hAnsi="Calibri" w:cs="Calibri"/>
                <w:szCs w:val="21"/>
              </w:rPr>
              <w:t>□</w:t>
            </w:r>
            <w:r>
              <w:rPr>
                <w:rFonts w:ascii="Calibri" w:hAnsi="Calibri" w:cs="Calibri"/>
                <w:szCs w:val="21"/>
              </w:rPr>
              <w:t>是，按</w:t>
            </w:r>
            <w:r>
              <w:rPr>
                <w:rFonts w:hint="eastAsia" w:ascii="Calibri" w:hAnsi="Calibri" w:cs="Calibri"/>
                <w:szCs w:val="21"/>
              </w:rPr>
              <w:t>投标人</w:t>
            </w:r>
            <w:r>
              <w:rPr>
                <w:rFonts w:ascii="Calibri" w:hAnsi="Calibri" w:cs="Calibri"/>
                <w:szCs w:val="21"/>
              </w:rPr>
              <w:t>须知</w:t>
            </w:r>
            <w:r>
              <w:rPr>
                <w:rFonts w:hint="eastAsia" w:ascii="Calibri" w:hAnsi="Calibri" w:cs="Calibri"/>
                <w:szCs w:val="21"/>
              </w:rPr>
              <w:t>附件2-1</w:t>
            </w:r>
            <w:r>
              <w:rPr>
                <w:rFonts w:ascii="Calibri" w:hAnsi="Calibri" w:cs="Calibri"/>
                <w:szCs w:val="21"/>
              </w:rPr>
              <w:t>“电子投标文件编制及报送要求”编制及报送电子投标文件。计算机辅助评标方法见</w:t>
            </w:r>
            <w:r>
              <w:rPr>
                <w:rFonts w:hint="eastAsia" w:ascii="Calibri" w:hAnsi="Calibri" w:cs="Calibri"/>
                <w:szCs w:val="21"/>
              </w:rPr>
              <w:t>投标人须知附件2-4</w:t>
            </w:r>
            <w:r>
              <w:rPr>
                <w:rFonts w:hint="eastAsia" w:ascii="宋体" w:hAnsi="宋体" w:cs="宋体"/>
                <w:szCs w:val="21"/>
              </w:rPr>
              <w:t>。</w:t>
            </w:r>
          </w:p>
        </w:tc>
      </w:tr>
      <w:tr w14:paraId="18082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065" w:type="dxa"/>
            <w:vAlign w:val="center"/>
          </w:tcPr>
          <w:p w14:paraId="49F5AFF8">
            <w:pPr>
              <w:jc w:val="center"/>
              <w:rPr>
                <w:rFonts w:ascii="Calibri" w:hAnsi="Calibri" w:cs="Calibri"/>
                <w:szCs w:val="21"/>
              </w:rPr>
            </w:pPr>
            <w:r>
              <w:rPr>
                <w:rFonts w:hint="eastAsia" w:ascii="Calibri" w:hAnsi="Calibri" w:cs="Calibri"/>
                <w:szCs w:val="21"/>
                <w:lang w:val="en-US" w:eastAsia="zh-CN"/>
              </w:rPr>
              <w:t>8</w:t>
            </w:r>
            <w:r>
              <w:rPr>
                <w:rFonts w:hint="eastAsia" w:ascii="Calibri" w:hAnsi="Calibri" w:cs="Calibri"/>
                <w:szCs w:val="21"/>
              </w:rPr>
              <w:t>.5</w:t>
            </w:r>
          </w:p>
        </w:tc>
        <w:tc>
          <w:tcPr>
            <w:tcW w:w="1770" w:type="dxa"/>
            <w:vAlign w:val="center"/>
          </w:tcPr>
          <w:p w14:paraId="716C8E8A">
            <w:pPr>
              <w:widowControl/>
              <w:jc w:val="center"/>
              <w:rPr>
                <w:rFonts w:ascii="Calibri" w:hAnsi="Calibri" w:cs="Calibri"/>
                <w:szCs w:val="21"/>
              </w:rPr>
            </w:pPr>
            <w:r>
              <w:rPr>
                <w:rFonts w:ascii="Calibri" w:hAnsi="Calibri" w:cs="Calibri"/>
                <w:szCs w:val="21"/>
              </w:rPr>
              <w:t>是否要求投标人</w:t>
            </w:r>
            <w:r>
              <w:rPr>
                <w:rFonts w:hint="eastAsia" w:ascii="Calibri" w:hAnsi="Calibri" w:cs="Calibri"/>
                <w:szCs w:val="21"/>
              </w:rPr>
              <w:t>代表</w:t>
            </w:r>
            <w:r>
              <w:rPr>
                <w:rFonts w:ascii="Calibri" w:hAnsi="Calibri" w:cs="Calibri"/>
                <w:szCs w:val="21"/>
              </w:rPr>
              <w:t>出席开标会</w:t>
            </w:r>
          </w:p>
        </w:tc>
        <w:tc>
          <w:tcPr>
            <w:tcW w:w="6435" w:type="dxa"/>
            <w:vAlign w:val="center"/>
          </w:tcPr>
          <w:p w14:paraId="6CA52EFA">
            <w:pPr>
              <w:ind w:left="-103" w:leftChars="-49" w:firstLine="422" w:firstLineChars="201"/>
              <w:rPr>
                <w:rFonts w:ascii="Calibri" w:hAnsi="Calibri" w:cs="Calibri"/>
                <w:szCs w:val="21"/>
              </w:rPr>
            </w:pPr>
            <w:r>
              <w:rPr>
                <w:rFonts w:ascii="Calibri" w:hAnsi="Calibri" w:cs="Calibri"/>
                <w:szCs w:val="21"/>
              </w:rPr>
              <w:t>要求</w:t>
            </w:r>
          </w:p>
        </w:tc>
      </w:tr>
      <w:tr w14:paraId="0FB4E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65" w:type="dxa"/>
            <w:vAlign w:val="center"/>
          </w:tcPr>
          <w:p w14:paraId="0CD68F61">
            <w:pPr>
              <w:jc w:val="center"/>
              <w:rPr>
                <w:rFonts w:ascii="Calibri" w:hAnsi="Calibri" w:cs="Calibri"/>
                <w:szCs w:val="21"/>
              </w:rPr>
            </w:pPr>
            <w:r>
              <w:rPr>
                <w:rFonts w:hint="eastAsia" w:ascii="Calibri" w:hAnsi="Calibri" w:cs="Calibri"/>
                <w:szCs w:val="21"/>
                <w:lang w:val="en-US" w:eastAsia="zh-CN"/>
              </w:rPr>
              <w:t>8</w:t>
            </w:r>
            <w:r>
              <w:rPr>
                <w:rFonts w:hint="eastAsia" w:ascii="Calibri" w:hAnsi="Calibri" w:cs="Calibri"/>
                <w:szCs w:val="21"/>
              </w:rPr>
              <w:t>.6</w:t>
            </w:r>
          </w:p>
        </w:tc>
        <w:tc>
          <w:tcPr>
            <w:tcW w:w="1770" w:type="dxa"/>
            <w:vAlign w:val="center"/>
          </w:tcPr>
          <w:p w14:paraId="1E472B25">
            <w:pPr>
              <w:widowControl/>
              <w:ind w:firstLine="420" w:firstLineChars="200"/>
              <w:jc w:val="left"/>
              <w:rPr>
                <w:rFonts w:ascii="Calibri" w:hAnsi="Calibri" w:cs="Calibri"/>
                <w:szCs w:val="21"/>
              </w:rPr>
            </w:pPr>
            <w:r>
              <w:rPr>
                <w:rFonts w:ascii="Calibri" w:hAnsi="Calibri" w:cs="Calibri"/>
                <w:szCs w:val="21"/>
              </w:rPr>
              <w:t>中标公示</w:t>
            </w:r>
          </w:p>
        </w:tc>
        <w:tc>
          <w:tcPr>
            <w:tcW w:w="6435" w:type="dxa"/>
            <w:vAlign w:val="center"/>
          </w:tcPr>
          <w:p w14:paraId="2B4EF90B">
            <w:pPr>
              <w:widowControl/>
              <w:ind w:left="-103" w:leftChars="-49" w:firstLine="422" w:firstLineChars="201"/>
              <w:jc w:val="left"/>
              <w:rPr>
                <w:rFonts w:ascii="Calibri" w:hAnsi="Calibri" w:cs="Calibri"/>
                <w:szCs w:val="21"/>
              </w:rPr>
            </w:pPr>
            <w:r>
              <w:rPr>
                <w:rFonts w:hint="eastAsia" w:ascii="Calibri" w:hAnsi="Calibri" w:cs="Calibri"/>
                <w:szCs w:val="21"/>
              </w:rPr>
              <w:t>招标人在官网（http://ep.cmie.cn）公示。</w:t>
            </w:r>
          </w:p>
        </w:tc>
      </w:tr>
      <w:tr w14:paraId="2BC91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065" w:type="dxa"/>
            <w:vAlign w:val="center"/>
          </w:tcPr>
          <w:p w14:paraId="7A8E6CD8">
            <w:pPr>
              <w:jc w:val="center"/>
              <w:rPr>
                <w:rFonts w:ascii="Calibri" w:hAnsi="Calibri" w:cs="Calibri"/>
                <w:szCs w:val="21"/>
              </w:rPr>
            </w:pPr>
            <w:r>
              <w:rPr>
                <w:rFonts w:hint="eastAsia" w:ascii="Calibri" w:hAnsi="Calibri" w:cs="Calibri"/>
                <w:szCs w:val="21"/>
                <w:lang w:val="en-US" w:eastAsia="zh-CN"/>
              </w:rPr>
              <w:t>8</w:t>
            </w:r>
            <w:r>
              <w:rPr>
                <w:rFonts w:hint="eastAsia" w:ascii="Calibri" w:hAnsi="Calibri" w:cs="Calibri"/>
                <w:szCs w:val="21"/>
              </w:rPr>
              <w:t>.8</w:t>
            </w:r>
          </w:p>
        </w:tc>
        <w:tc>
          <w:tcPr>
            <w:tcW w:w="1770" w:type="dxa"/>
            <w:vAlign w:val="center"/>
          </w:tcPr>
          <w:p w14:paraId="44F29008">
            <w:pPr>
              <w:widowControl/>
              <w:jc w:val="center"/>
              <w:rPr>
                <w:rFonts w:ascii="Calibri" w:hAnsi="Calibri" w:cs="Calibri"/>
                <w:szCs w:val="21"/>
              </w:rPr>
            </w:pPr>
            <w:r>
              <w:rPr>
                <w:rFonts w:ascii="Calibri" w:hAnsi="Calibri" w:cs="Calibri"/>
                <w:szCs w:val="21"/>
              </w:rPr>
              <w:t>知识产权</w:t>
            </w:r>
          </w:p>
        </w:tc>
        <w:tc>
          <w:tcPr>
            <w:tcW w:w="6435" w:type="dxa"/>
            <w:vAlign w:val="center"/>
          </w:tcPr>
          <w:p w14:paraId="288C5C99">
            <w:pPr>
              <w:widowControl/>
              <w:ind w:left="-103" w:leftChars="-49" w:firstLine="422" w:firstLineChars="201"/>
              <w:jc w:val="left"/>
              <w:rPr>
                <w:rFonts w:ascii="Calibri" w:hAnsi="Calibri" w:cs="Calibri"/>
                <w:szCs w:val="21"/>
              </w:rPr>
            </w:pPr>
            <w:r>
              <w:rPr>
                <w:rFonts w:ascii="Calibri" w:hAnsi="Calibri" w:cs="Calibri"/>
                <w:szCs w:val="21"/>
              </w:rPr>
              <w:t>招标人全部或者部分使用未中标人投标文件中的</w:t>
            </w:r>
            <w:r>
              <w:rPr>
                <w:rFonts w:ascii="Calibri" w:hAnsi="Calibri" w:cs="Calibri"/>
                <w:bCs/>
                <w:szCs w:val="21"/>
              </w:rPr>
              <w:t>技术</w:t>
            </w:r>
            <w:r>
              <w:rPr>
                <w:rFonts w:ascii="Calibri" w:hAnsi="Calibri" w:cs="Calibri"/>
                <w:szCs w:val="21"/>
              </w:rPr>
              <w:t>成果或技术方案时，需征得其书面同意，并不得擅自复印或提供给第三人。</w:t>
            </w:r>
          </w:p>
        </w:tc>
      </w:tr>
      <w:tr w14:paraId="736F9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1065" w:type="dxa"/>
            <w:vAlign w:val="center"/>
          </w:tcPr>
          <w:p w14:paraId="5D768E0E">
            <w:pPr>
              <w:jc w:val="center"/>
              <w:rPr>
                <w:rFonts w:ascii="Calibri" w:hAnsi="Calibri" w:cs="Calibri"/>
                <w:szCs w:val="21"/>
              </w:rPr>
            </w:pPr>
            <w:r>
              <w:rPr>
                <w:rFonts w:hint="eastAsia" w:ascii="Calibri" w:hAnsi="Calibri" w:cs="Calibri"/>
                <w:szCs w:val="21"/>
                <w:lang w:val="en-US" w:eastAsia="zh-CN"/>
              </w:rPr>
              <w:t>8</w:t>
            </w:r>
            <w:r>
              <w:rPr>
                <w:rFonts w:hint="eastAsia" w:ascii="Calibri" w:hAnsi="Calibri" w:cs="Calibri"/>
                <w:szCs w:val="21"/>
              </w:rPr>
              <w:t>.9</w:t>
            </w:r>
          </w:p>
        </w:tc>
        <w:tc>
          <w:tcPr>
            <w:tcW w:w="1770" w:type="dxa"/>
            <w:vAlign w:val="center"/>
          </w:tcPr>
          <w:p w14:paraId="2834A2ED">
            <w:pPr>
              <w:widowControl/>
              <w:jc w:val="center"/>
              <w:rPr>
                <w:rFonts w:ascii="Calibri" w:hAnsi="Calibri" w:cs="Calibri"/>
                <w:szCs w:val="21"/>
              </w:rPr>
            </w:pPr>
            <w:r>
              <w:rPr>
                <w:rFonts w:ascii="Calibri" w:hAnsi="Calibri" w:cs="Calibri"/>
                <w:szCs w:val="21"/>
              </w:rPr>
              <w:t>同义词语</w:t>
            </w:r>
          </w:p>
        </w:tc>
        <w:tc>
          <w:tcPr>
            <w:tcW w:w="6435" w:type="dxa"/>
            <w:vAlign w:val="center"/>
          </w:tcPr>
          <w:p w14:paraId="065B30E6">
            <w:pPr>
              <w:widowControl/>
              <w:ind w:left="-103" w:leftChars="-49" w:firstLine="422" w:firstLineChars="201"/>
              <w:jc w:val="left"/>
              <w:rPr>
                <w:rFonts w:ascii="Calibri" w:hAnsi="Calibri" w:cs="Calibri"/>
                <w:szCs w:val="21"/>
              </w:rPr>
            </w:pPr>
            <w:r>
              <w:rPr>
                <w:rFonts w:ascii="Calibri" w:hAnsi="Calibri" w:cs="Calibri"/>
                <w:szCs w:val="21"/>
              </w:rPr>
              <w:t>构成招标文件组成部分的“通用合同条款”、“专用合同条款”、“技术标准和要求”和“工程量清单”等章节中出现的措辞“发包人”和“承包人”，在招标投标阶段应当分别按“招标人”和“投标人”进行理解。</w:t>
            </w:r>
          </w:p>
        </w:tc>
      </w:tr>
      <w:tr w14:paraId="0ABCD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1065" w:type="dxa"/>
            <w:vAlign w:val="center"/>
          </w:tcPr>
          <w:p w14:paraId="19F4C697">
            <w:pPr>
              <w:jc w:val="center"/>
              <w:rPr>
                <w:rFonts w:ascii="Calibri" w:hAnsi="Calibri" w:cs="Calibri"/>
                <w:szCs w:val="21"/>
              </w:rPr>
            </w:pPr>
            <w:r>
              <w:rPr>
                <w:rFonts w:hint="eastAsia" w:ascii="Calibri" w:hAnsi="Calibri" w:cs="Calibri"/>
                <w:szCs w:val="21"/>
                <w:lang w:val="en-US" w:eastAsia="zh-CN"/>
              </w:rPr>
              <w:t>8</w:t>
            </w:r>
            <w:r>
              <w:rPr>
                <w:rFonts w:hint="eastAsia" w:ascii="Calibri" w:hAnsi="Calibri" w:cs="Calibri"/>
                <w:szCs w:val="21"/>
              </w:rPr>
              <w:t>.10</w:t>
            </w:r>
          </w:p>
        </w:tc>
        <w:tc>
          <w:tcPr>
            <w:tcW w:w="1770" w:type="dxa"/>
            <w:vAlign w:val="center"/>
          </w:tcPr>
          <w:p w14:paraId="5E73604D">
            <w:pPr>
              <w:widowControl/>
              <w:ind w:firstLine="420" w:firstLineChars="200"/>
              <w:jc w:val="left"/>
              <w:rPr>
                <w:rFonts w:ascii="Calibri" w:hAnsi="Calibri" w:cs="Calibri"/>
                <w:szCs w:val="21"/>
              </w:rPr>
            </w:pPr>
            <w:r>
              <w:rPr>
                <w:rFonts w:ascii="Calibri" w:hAnsi="Calibri" w:cs="Calibri"/>
                <w:szCs w:val="21"/>
              </w:rPr>
              <w:t>监  督</w:t>
            </w:r>
          </w:p>
        </w:tc>
        <w:tc>
          <w:tcPr>
            <w:tcW w:w="6435" w:type="dxa"/>
            <w:vAlign w:val="center"/>
          </w:tcPr>
          <w:p w14:paraId="0B4254D3">
            <w:pPr>
              <w:widowControl/>
              <w:ind w:left="-103" w:leftChars="-49" w:firstLine="422" w:firstLineChars="201"/>
              <w:jc w:val="left"/>
              <w:rPr>
                <w:rFonts w:ascii="Calibri" w:hAnsi="Calibri" w:cs="Calibri"/>
                <w:szCs w:val="21"/>
              </w:rPr>
            </w:pPr>
            <w:r>
              <w:rPr>
                <w:rFonts w:hint="eastAsia"/>
                <w:szCs w:val="21"/>
              </w:rPr>
              <w:t>中共中机国际工程设计研究院有限责任公司纪律检查委员会0731-85383419,19973126099</w:t>
            </w:r>
          </w:p>
        </w:tc>
      </w:tr>
      <w:tr w14:paraId="0D8ED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6" w:hRule="atLeast"/>
        </w:trPr>
        <w:tc>
          <w:tcPr>
            <w:tcW w:w="1065" w:type="dxa"/>
            <w:vAlign w:val="center"/>
          </w:tcPr>
          <w:p w14:paraId="098C405F">
            <w:pPr>
              <w:ind w:firstLine="105" w:firstLineChars="50"/>
              <w:rPr>
                <w:rFonts w:ascii="Calibri" w:hAnsi="Calibri" w:cs="Calibri"/>
                <w:szCs w:val="21"/>
              </w:rPr>
            </w:pPr>
            <w:r>
              <w:rPr>
                <w:rFonts w:hint="eastAsia" w:ascii="Calibri" w:hAnsi="Calibri" w:cs="Calibri"/>
                <w:szCs w:val="21"/>
                <w:lang w:val="en-US" w:eastAsia="zh-CN"/>
              </w:rPr>
              <w:t>8</w:t>
            </w:r>
            <w:r>
              <w:rPr>
                <w:rFonts w:hint="eastAsia" w:ascii="Calibri" w:hAnsi="Calibri" w:cs="Calibri"/>
                <w:szCs w:val="21"/>
              </w:rPr>
              <w:t>.11</w:t>
            </w:r>
          </w:p>
        </w:tc>
        <w:tc>
          <w:tcPr>
            <w:tcW w:w="1770" w:type="dxa"/>
            <w:vAlign w:val="center"/>
          </w:tcPr>
          <w:p w14:paraId="648E2CB0">
            <w:pPr>
              <w:widowControl/>
              <w:jc w:val="center"/>
              <w:rPr>
                <w:rFonts w:ascii="Calibri" w:hAnsi="Calibri" w:cs="Calibri"/>
                <w:szCs w:val="21"/>
              </w:rPr>
            </w:pPr>
            <w:r>
              <w:rPr>
                <w:rFonts w:ascii="Calibri" w:hAnsi="Calibri" w:cs="Calibri"/>
                <w:szCs w:val="21"/>
              </w:rPr>
              <w:t>解释权</w:t>
            </w:r>
          </w:p>
        </w:tc>
        <w:tc>
          <w:tcPr>
            <w:tcW w:w="6435" w:type="dxa"/>
            <w:vAlign w:val="center"/>
          </w:tcPr>
          <w:p w14:paraId="3D555446">
            <w:pPr>
              <w:widowControl/>
              <w:ind w:left="-103" w:leftChars="-49" w:firstLine="422" w:firstLineChars="201"/>
              <w:jc w:val="left"/>
              <w:rPr>
                <w:rFonts w:ascii="Calibri" w:hAnsi="Calibri" w:cs="Calibri"/>
                <w:szCs w:val="21"/>
              </w:rPr>
            </w:pPr>
            <w:r>
              <w:rPr>
                <w:rFonts w:ascii="Calibri" w:hAnsi="Calibri" w:cs="Calibri"/>
                <w:szCs w:val="21"/>
              </w:rPr>
              <w:t>构成本招标文件的各个组成文件</w:t>
            </w:r>
            <w:r>
              <w:rPr>
                <w:rFonts w:hint="eastAsia" w:ascii="Calibri" w:hAnsi="Calibri" w:cs="Calibri"/>
                <w:szCs w:val="21"/>
              </w:rPr>
              <w:t>（章，下同）</w:t>
            </w:r>
            <w:r>
              <w:rPr>
                <w:rFonts w:ascii="Calibri" w:hAnsi="Calibri" w:cs="Calibri"/>
                <w:szCs w:val="21"/>
              </w:rPr>
              <w:t>应互为解释，互为说明；如有不明确或不一致，构成合同文件组成内容，以合同文件约定内容为准，且以专用合同条款约定的合同文件优先顺序解释；除招标文件中有特别规定外，仅适用于招标投标阶段的规定，按招标公告（投标邀请书）、投标人须知、评标办法、投标文件格式的先后顺序</w:t>
            </w:r>
            <w:r>
              <w:rPr>
                <w:rFonts w:ascii="Calibri" w:hAnsi="Calibri" w:cs="Calibri"/>
                <w:bCs/>
                <w:szCs w:val="21"/>
              </w:rPr>
              <w:t>解释</w:t>
            </w:r>
            <w:r>
              <w:rPr>
                <w:rFonts w:ascii="Calibri" w:hAnsi="Calibri" w:cs="Calibri"/>
                <w:szCs w:val="21"/>
              </w:rPr>
              <w:t>；同一组成文件中就同一事项的规定或约定不一致的，以编排顺序在后者为准；同一组成文件不同版本之间有不一致的，以形成时间在后者为准。按本款前述规定仍不能形成结论的，由招标人负责解释。</w:t>
            </w:r>
          </w:p>
        </w:tc>
      </w:tr>
      <w:tr w14:paraId="00334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9270" w:type="dxa"/>
            <w:gridSpan w:val="3"/>
            <w:vAlign w:val="center"/>
          </w:tcPr>
          <w:p w14:paraId="3ADB0A9F">
            <w:pPr>
              <w:rPr>
                <w:rFonts w:ascii="Calibri" w:hAnsi="Calibri" w:cs="Calibri"/>
                <w:szCs w:val="21"/>
              </w:rPr>
            </w:pPr>
            <w:r>
              <w:rPr>
                <w:rFonts w:hint="eastAsia" w:ascii="Calibri" w:hAnsi="Calibri" w:cs="Calibri"/>
                <w:szCs w:val="21"/>
                <w:lang w:val="en-US" w:eastAsia="zh-CN"/>
              </w:rPr>
              <w:t>8</w:t>
            </w:r>
            <w:r>
              <w:rPr>
                <w:rFonts w:hint="eastAsia" w:ascii="Calibri" w:hAnsi="Calibri" w:cs="Calibri"/>
                <w:szCs w:val="21"/>
              </w:rPr>
              <w:t>.12</w:t>
            </w:r>
            <w:r>
              <w:rPr>
                <w:rFonts w:ascii="Calibri" w:hAnsi="Calibri" w:cs="Calibri"/>
                <w:szCs w:val="21"/>
              </w:rPr>
              <w:t>其他补充内容</w:t>
            </w:r>
          </w:p>
        </w:tc>
      </w:tr>
      <w:tr w14:paraId="17378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065" w:type="dxa"/>
            <w:vAlign w:val="center"/>
          </w:tcPr>
          <w:p w14:paraId="499EAE58">
            <w:pPr>
              <w:rPr>
                <w:rFonts w:ascii="Calibri" w:hAnsi="Calibri" w:cs="Calibri"/>
                <w:szCs w:val="21"/>
              </w:rPr>
            </w:pPr>
            <w:r>
              <w:rPr>
                <w:rFonts w:hint="eastAsia" w:ascii="Calibri" w:hAnsi="Calibri" w:cs="Calibri"/>
                <w:szCs w:val="21"/>
                <w:lang w:val="en-US" w:eastAsia="zh-CN"/>
              </w:rPr>
              <w:t>8</w:t>
            </w:r>
            <w:r>
              <w:rPr>
                <w:rFonts w:hint="eastAsia" w:ascii="Calibri" w:hAnsi="Calibri" w:cs="Calibri"/>
                <w:szCs w:val="21"/>
              </w:rPr>
              <w:t>.12.1</w:t>
            </w:r>
          </w:p>
        </w:tc>
        <w:tc>
          <w:tcPr>
            <w:tcW w:w="8205" w:type="dxa"/>
            <w:gridSpan w:val="2"/>
            <w:vAlign w:val="center"/>
          </w:tcPr>
          <w:p w14:paraId="7E467E76">
            <w:pPr>
              <w:rPr>
                <w:rFonts w:ascii="Calibri" w:hAnsi="Calibri" w:cs="Calibri"/>
                <w:bCs/>
                <w:szCs w:val="21"/>
                <w:highlight w:val="yellow"/>
              </w:rPr>
            </w:pPr>
            <w:r>
              <w:rPr>
                <w:rFonts w:hint="eastAsia" w:ascii="Calibri" w:hAnsi="Calibri" w:cs="Calibri"/>
                <w:bCs/>
                <w:szCs w:val="21"/>
                <w:highlight w:val="yellow"/>
              </w:rPr>
              <w:t>1.本项目投标人所实施的所有工程内容应满足国家、行业和项目所在地的法律法规和技术规范要求，并满足本项目产线生产需求。</w:t>
            </w:r>
          </w:p>
          <w:p w14:paraId="37149442">
            <w:pPr>
              <w:rPr>
                <w:rFonts w:ascii="Calibri" w:hAnsi="Calibri" w:cs="Calibri"/>
                <w:bCs/>
                <w:szCs w:val="21"/>
              </w:rPr>
            </w:pPr>
            <w:r>
              <w:rPr>
                <w:rFonts w:hint="eastAsia" w:ascii="Calibri" w:hAnsi="Calibri" w:cs="Calibri"/>
                <w:bCs/>
                <w:szCs w:val="21"/>
                <w:highlight w:val="yellow"/>
              </w:rPr>
              <w:t>2.招标人提供的工程量清单仅供参考，投标人根据图纸自行深化设计并编制清单报价，在签订合同后，除工艺路线及图纸发生颠覆性修改外，合同价款不再变更。</w:t>
            </w:r>
          </w:p>
          <w:p w14:paraId="27C92181">
            <w:pPr>
              <w:rPr>
                <w:rFonts w:ascii="Calibri" w:hAnsi="Calibri" w:cs="Calibri"/>
                <w:bCs/>
                <w:szCs w:val="21"/>
                <w:highlight w:val="yellow"/>
              </w:rPr>
            </w:pPr>
            <w:r>
              <w:rPr>
                <w:rFonts w:hint="eastAsia" w:ascii="Calibri" w:hAnsi="Calibri" w:cs="Calibri"/>
                <w:bCs/>
                <w:szCs w:val="21"/>
                <w:highlight w:val="yellow"/>
              </w:rPr>
              <w:t>3.</w:t>
            </w:r>
            <w:r>
              <w:rPr>
                <w:rFonts w:hint="eastAsia"/>
                <w:highlight w:val="yellow"/>
              </w:rPr>
              <w:t xml:space="preserve"> </w:t>
            </w:r>
            <w:r>
              <w:rPr>
                <w:rFonts w:hint="eastAsia" w:ascii="Calibri" w:hAnsi="Calibri" w:cs="Calibri"/>
                <w:bCs/>
                <w:szCs w:val="21"/>
                <w:highlight w:val="yellow"/>
              </w:rPr>
              <w:t>作为有经验的投标人，投标报价中应已充分考虑本工程工作范围内的各项费用。</w:t>
            </w:r>
          </w:p>
          <w:p w14:paraId="67934128">
            <w:pPr>
              <w:rPr>
                <w:rFonts w:hint="eastAsia" w:ascii="Calibri" w:hAnsi="Calibri" w:cs="Calibri"/>
                <w:bCs/>
                <w:szCs w:val="21"/>
              </w:rPr>
            </w:pPr>
            <w:r>
              <w:rPr>
                <w:rFonts w:hint="eastAsia" w:ascii="Calibri" w:hAnsi="Calibri" w:cs="Calibri"/>
                <w:bCs/>
                <w:szCs w:val="21"/>
                <w:highlight w:val="yellow"/>
              </w:rPr>
              <w:t>4.设备钢平台下方的高度有限（需保障人员带安全帽后作业通行顺畅），管道</w:t>
            </w:r>
            <w:r>
              <w:rPr>
                <w:rFonts w:hint="eastAsia" w:ascii="Calibri" w:hAnsi="Calibri" w:cs="Calibri"/>
                <w:bCs/>
                <w:szCs w:val="21"/>
              </w:rPr>
              <w:t>/</w:t>
            </w:r>
            <w:r>
              <w:rPr>
                <w:rFonts w:hint="eastAsia" w:ascii="Calibri" w:hAnsi="Calibri" w:cs="Calibri"/>
                <w:bCs/>
                <w:szCs w:val="21"/>
                <w:highlight w:val="yellow"/>
              </w:rPr>
              <w:t>线槽布置时会有交叉现象，需合理避开和在交叉处做管道下翻，跨过交叉后翻回原标高。</w:t>
            </w:r>
          </w:p>
        </w:tc>
      </w:tr>
    </w:tbl>
    <w:p w14:paraId="4819D29A">
      <w:pPr>
        <w:snapToGrid w:val="0"/>
        <w:rPr>
          <w:rFonts w:eastAsia="黑体"/>
          <w:sz w:val="28"/>
          <w:szCs w:val="28"/>
        </w:rPr>
      </w:pPr>
      <w:bookmarkStart w:id="37" w:name="_Toc300677998"/>
    </w:p>
    <w:p w14:paraId="21B1414D">
      <w:pPr>
        <w:snapToGrid w:val="0"/>
        <w:rPr>
          <w:rFonts w:eastAsia="黑体"/>
          <w:sz w:val="28"/>
          <w:szCs w:val="28"/>
        </w:rPr>
      </w:pPr>
    </w:p>
    <w:p w14:paraId="2822FB45">
      <w:pPr>
        <w:widowControl/>
        <w:jc w:val="left"/>
        <w:rPr>
          <w:rFonts w:eastAsia="黑体"/>
          <w:sz w:val="28"/>
          <w:szCs w:val="28"/>
        </w:rPr>
      </w:pPr>
    </w:p>
    <w:p w14:paraId="610E46CE">
      <w:pPr>
        <w:snapToGrid w:val="0"/>
        <w:jc w:val="center"/>
        <w:rPr>
          <w:rFonts w:eastAsia="黑体"/>
          <w:sz w:val="28"/>
          <w:szCs w:val="28"/>
        </w:rPr>
      </w:pPr>
      <w:bookmarkStart w:id="219" w:name="_GoBack"/>
      <w:bookmarkEnd w:id="219"/>
      <w:r>
        <w:rPr>
          <w:rFonts w:eastAsia="黑体"/>
          <w:sz w:val="28"/>
          <w:szCs w:val="28"/>
        </w:rPr>
        <w:br w:type="page"/>
      </w:r>
      <w:r>
        <w:rPr>
          <w:rFonts w:eastAsia="黑体"/>
          <w:sz w:val="28"/>
          <w:szCs w:val="28"/>
        </w:rPr>
        <w:t>投标人须知</w:t>
      </w:r>
      <w:bookmarkEnd w:id="37"/>
    </w:p>
    <w:p w14:paraId="7BBF2446">
      <w:pPr>
        <w:pStyle w:val="74"/>
        <w:rPr>
          <w:rFonts w:eastAsia="黑体"/>
        </w:rPr>
      </w:pPr>
    </w:p>
    <w:p w14:paraId="6EDF90A8">
      <w:pPr>
        <w:pStyle w:val="3"/>
        <w:spacing w:before="0" w:after="0" w:line="360" w:lineRule="auto"/>
        <w:rPr>
          <w:rFonts w:ascii="Times New Roman" w:hAnsi="Times New Roman" w:eastAsia="黑体"/>
          <w:b w:val="0"/>
          <w:bCs w:val="0"/>
          <w:sz w:val="30"/>
        </w:rPr>
      </w:pPr>
      <w:bookmarkStart w:id="38" w:name="_Toc80006089"/>
      <w:bookmarkStart w:id="39" w:name="_Toc9178518"/>
      <w:bookmarkStart w:id="40" w:name="_Toc300677999"/>
      <w:bookmarkStart w:id="41" w:name="_Toc80006199"/>
      <w:r>
        <w:rPr>
          <w:rFonts w:ascii="Times New Roman" w:hAnsi="Times New Roman" w:eastAsia="黑体"/>
          <w:b w:val="0"/>
          <w:bCs w:val="0"/>
          <w:sz w:val="30"/>
        </w:rPr>
        <w:t>1.总则</w:t>
      </w:r>
      <w:bookmarkEnd w:id="38"/>
      <w:bookmarkEnd w:id="39"/>
      <w:bookmarkEnd w:id="40"/>
      <w:bookmarkEnd w:id="41"/>
    </w:p>
    <w:p w14:paraId="11BD675C">
      <w:pPr>
        <w:pStyle w:val="5"/>
        <w:rPr>
          <w:rFonts w:ascii="Times New Roman" w:hAnsi="Times New Roman" w:eastAsia="黑体"/>
          <w:b w:val="0"/>
          <w:bCs w:val="0"/>
          <w:sz w:val="24"/>
        </w:rPr>
      </w:pPr>
      <w:bookmarkStart w:id="42" w:name="_Toc300678000"/>
      <w:r>
        <w:rPr>
          <w:rFonts w:ascii="Times New Roman" w:hAnsi="Times New Roman" w:eastAsia="黑体"/>
          <w:b w:val="0"/>
          <w:bCs w:val="0"/>
          <w:sz w:val="24"/>
        </w:rPr>
        <w:t>1.1 项目概况</w:t>
      </w:r>
      <w:bookmarkEnd w:id="42"/>
    </w:p>
    <w:p w14:paraId="2A32DE4F">
      <w:pPr>
        <w:pStyle w:val="74"/>
        <w:spacing w:line="360" w:lineRule="auto"/>
        <w:ind w:firstLine="420" w:firstLineChars="200"/>
      </w:pPr>
      <w:r>
        <w:t>1.1.1  根据《 中华人民共和国招标投标法》、</w:t>
      </w:r>
      <w:r>
        <w:rPr>
          <w:sz w:val="22"/>
          <w:szCs w:val="22"/>
        </w:rPr>
        <w:t>《中华人民共和国招标投标法实施条例》</w:t>
      </w:r>
      <w:r>
        <w:t xml:space="preserve"> 等有关法律、法规和规章的规定，本招标项目已具备招标条件，现对施工进行招标。</w:t>
      </w:r>
    </w:p>
    <w:p w14:paraId="7C8744C7">
      <w:pPr>
        <w:pStyle w:val="74"/>
        <w:spacing w:line="360" w:lineRule="auto"/>
        <w:ind w:firstLine="420" w:firstLineChars="200"/>
      </w:pPr>
      <w:r>
        <w:t>1.1.2  招标人：见投标人须知前附表。</w:t>
      </w:r>
    </w:p>
    <w:p w14:paraId="6C667C74">
      <w:pPr>
        <w:pStyle w:val="74"/>
        <w:spacing w:line="360" w:lineRule="auto"/>
        <w:ind w:firstLine="420" w:firstLineChars="200"/>
      </w:pPr>
      <w:r>
        <w:t>1.1.3  招标代理机构：见投标人须知前附表。</w:t>
      </w:r>
    </w:p>
    <w:p w14:paraId="32C15937">
      <w:pPr>
        <w:pStyle w:val="74"/>
        <w:spacing w:line="360" w:lineRule="auto"/>
        <w:ind w:firstLine="420" w:firstLineChars="200"/>
      </w:pPr>
      <w:r>
        <w:t xml:space="preserve">1.1.4  </w:t>
      </w:r>
      <w:r>
        <w:rPr>
          <w:rFonts w:hint="eastAsia"/>
        </w:rPr>
        <w:t>招标</w:t>
      </w:r>
      <w:r>
        <w:t>项目名称：见投标人须知前附表。</w:t>
      </w:r>
    </w:p>
    <w:p w14:paraId="3E885C30">
      <w:pPr>
        <w:pStyle w:val="74"/>
        <w:spacing w:line="360" w:lineRule="auto"/>
        <w:ind w:firstLine="420" w:firstLineChars="200"/>
      </w:pPr>
      <w:r>
        <w:t>1.1.5  建设地点：见投标人须知前附表。</w:t>
      </w:r>
    </w:p>
    <w:p w14:paraId="104562AD">
      <w:pPr>
        <w:pStyle w:val="5"/>
        <w:rPr>
          <w:rFonts w:ascii="Times New Roman" w:hAnsi="Times New Roman" w:eastAsia="黑体"/>
          <w:b w:val="0"/>
          <w:bCs w:val="0"/>
          <w:sz w:val="24"/>
        </w:rPr>
      </w:pPr>
      <w:bookmarkStart w:id="43" w:name="_Toc300678001"/>
      <w:r>
        <w:rPr>
          <w:rFonts w:ascii="Times New Roman" w:hAnsi="Times New Roman" w:eastAsia="黑体"/>
          <w:b w:val="0"/>
          <w:bCs w:val="0"/>
          <w:sz w:val="24"/>
        </w:rPr>
        <w:t>1.2 资金来源和落实情况</w:t>
      </w:r>
      <w:bookmarkEnd w:id="43"/>
    </w:p>
    <w:p w14:paraId="50E73407">
      <w:pPr>
        <w:pStyle w:val="74"/>
        <w:spacing w:line="360" w:lineRule="auto"/>
        <w:ind w:firstLine="420" w:firstLineChars="200"/>
      </w:pPr>
      <w:r>
        <w:t>详见招标公告或投标邀请书 。</w:t>
      </w:r>
    </w:p>
    <w:p w14:paraId="50C3DEB0">
      <w:pPr>
        <w:pStyle w:val="5"/>
        <w:rPr>
          <w:rFonts w:ascii="Times New Roman" w:hAnsi="Times New Roman" w:eastAsia="黑体"/>
          <w:b w:val="0"/>
          <w:bCs w:val="0"/>
          <w:sz w:val="24"/>
        </w:rPr>
      </w:pPr>
      <w:bookmarkStart w:id="44" w:name="_Toc300678002"/>
      <w:r>
        <w:rPr>
          <w:rFonts w:ascii="Times New Roman" w:hAnsi="Times New Roman" w:eastAsia="黑体"/>
          <w:b w:val="0"/>
          <w:bCs w:val="0"/>
          <w:sz w:val="24"/>
        </w:rPr>
        <w:t>1.3 招标范围、计划工期和质量要求</w:t>
      </w:r>
      <w:bookmarkEnd w:id="44"/>
    </w:p>
    <w:p w14:paraId="0542E03B">
      <w:pPr>
        <w:pStyle w:val="74"/>
        <w:spacing w:line="360" w:lineRule="auto"/>
        <w:ind w:firstLine="420" w:firstLineChars="200"/>
      </w:pPr>
      <w:r>
        <w:t>1.3.1  招标范围：见投标人须知前附表。</w:t>
      </w:r>
    </w:p>
    <w:p w14:paraId="71A0E630">
      <w:pPr>
        <w:pStyle w:val="74"/>
        <w:spacing w:line="360" w:lineRule="auto"/>
        <w:ind w:firstLine="420" w:firstLineChars="200"/>
      </w:pPr>
      <w:r>
        <w:t>1.3.2  计划工期：见投标人须知前附表。</w:t>
      </w:r>
    </w:p>
    <w:p w14:paraId="44ABA677">
      <w:pPr>
        <w:pStyle w:val="74"/>
        <w:spacing w:line="360" w:lineRule="auto"/>
        <w:ind w:firstLine="420" w:firstLineChars="200"/>
      </w:pPr>
      <w:r>
        <w:t>1.3.3  质量标准和保修要求：见投标人须知前附表。</w:t>
      </w:r>
    </w:p>
    <w:p w14:paraId="081DF3C8">
      <w:pPr>
        <w:pStyle w:val="5"/>
        <w:rPr>
          <w:rFonts w:ascii="Times New Roman" w:hAnsi="Times New Roman" w:eastAsia="黑体"/>
          <w:b w:val="0"/>
          <w:bCs w:val="0"/>
          <w:sz w:val="24"/>
        </w:rPr>
      </w:pPr>
      <w:bookmarkStart w:id="45" w:name="_Toc300678003"/>
      <w:r>
        <w:rPr>
          <w:rFonts w:ascii="Times New Roman" w:hAnsi="Times New Roman" w:eastAsia="黑体"/>
          <w:b w:val="0"/>
          <w:bCs w:val="0"/>
          <w:sz w:val="24"/>
        </w:rPr>
        <w:t>1.4 投标人资格要求</w:t>
      </w:r>
    </w:p>
    <w:bookmarkEnd w:id="45"/>
    <w:p w14:paraId="001DFD40">
      <w:pPr>
        <w:pStyle w:val="74"/>
        <w:spacing w:line="360" w:lineRule="auto"/>
        <w:ind w:firstLine="420" w:firstLineChars="200"/>
      </w:pPr>
      <w:r>
        <w:t>1.4.1  投标人应具备承担本</w:t>
      </w:r>
      <w:r>
        <w:rPr>
          <w:rFonts w:hint="eastAsia"/>
        </w:rPr>
        <w:t>项目</w:t>
      </w:r>
      <w:r>
        <w:t>施工的资质条件：见投标人须知前附表；</w:t>
      </w:r>
    </w:p>
    <w:p w14:paraId="19893F91">
      <w:pPr>
        <w:pStyle w:val="74"/>
        <w:spacing w:line="360" w:lineRule="auto"/>
        <w:ind w:firstLine="420" w:firstLineChars="200"/>
      </w:pPr>
      <w:r>
        <w:t>1.4.2  投标人须知前附表规定接受联合体投标的，除应符合本</w:t>
      </w:r>
      <w:r>
        <w:rPr>
          <w:rFonts w:hint="eastAsia"/>
        </w:rPr>
        <w:t>须知</w:t>
      </w:r>
      <w:r>
        <w:t>第1.4.1项和投标人须知前附表的要求外，还应遵守以下规定：</w:t>
      </w:r>
    </w:p>
    <w:p w14:paraId="415863CF">
      <w:pPr>
        <w:pStyle w:val="74"/>
        <w:spacing w:line="360" w:lineRule="auto"/>
        <w:ind w:firstLine="420" w:firstLineChars="200"/>
        <w:rPr>
          <w:bCs/>
        </w:rPr>
      </w:pPr>
      <w:r>
        <w:rPr>
          <w:bCs/>
        </w:rPr>
        <w:t>（1）联合体各方应按招标文件提供的格式签订</w:t>
      </w:r>
      <w:r>
        <w:rPr>
          <w:rFonts w:hint="eastAsia"/>
          <w:bCs/>
        </w:rPr>
        <w:t>共同投标协议</w:t>
      </w:r>
      <w:r>
        <w:rPr>
          <w:bCs/>
        </w:rPr>
        <w:t>，明确联合体牵头人和各方权利义务；</w:t>
      </w:r>
    </w:p>
    <w:p w14:paraId="76F9E501">
      <w:pPr>
        <w:pStyle w:val="74"/>
        <w:spacing w:line="360" w:lineRule="auto"/>
        <w:ind w:firstLine="420" w:firstLineChars="200"/>
        <w:rPr>
          <w:bCs/>
        </w:rPr>
      </w:pPr>
      <w:r>
        <w:rPr>
          <w:bCs/>
        </w:rPr>
        <w:t>（2）由同一专业的单位组成的联合体，按照资质等级较低的单位确定资质等级；</w:t>
      </w:r>
    </w:p>
    <w:p w14:paraId="6BD33D7D">
      <w:pPr>
        <w:pStyle w:val="74"/>
        <w:spacing w:line="360" w:lineRule="auto"/>
        <w:ind w:firstLine="420" w:firstLineChars="200"/>
        <w:rPr>
          <w:bCs/>
        </w:rPr>
      </w:pPr>
      <w:r>
        <w:rPr>
          <w:bCs/>
        </w:rPr>
        <w:t>（3）联合体各方不得再以自己名义单独或参加其他联合体在同一标段中投标。</w:t>
      </w:r>
    </w:p>
    <w:p w14:paraId="21EAD46E">
      <w:pPr>
        <w:pStyle w:val="74"/>
        <w:spacing w:line="360" w:lineRule="auto"/>
        <w:ind w:firstLine="420" w:firstLineChars="200"/>
        <w:rPr>
          <w:bCs/>
        </w:rPr>
      </w:pPr>
      <w:r>
        <w:rPr>
          <w:bCs/>
        </w:rPr>
        <w:t>1.4.3 投标人不得存在下列情形之一：</w:t>
      </w:r>
    </w:p>
    <w:p w14:paraId="48E448B7">
      <w:pPr>
        <w:pStyle w:val="74"/>
        <w:spacing w:line="360" w:lineRule="auto"/>
        <w:ind w:firstLine="420" w:firstLineChars="200"/>
        <w:rPr>
          <w:bCs/>
        </w:rPr>
      </w:pPr>
      <w:r>
        <w:rPr>
          <w:bCs/>
        </w:rPr>
        <w:t>（l）为招标人的不具有独立法人资格的附属机构</w:t>
      </w:r>
      <w:r>
        <w:rPr>
          <w:rFonts w:hint="eastAsia"/>
          <w:bCs/>
        </w:rPr>
        <w:t>（</w:t>
      </w:r>
      <w:r>
        <w:rPr>
          <w:bCs/>
        </w:rPr>
        <w:t>单位</w:t>
      </w:r>
      <w:r>
        <w:rPr>
          <w:rFonts w:hint="eastAsia"/>
          <w:bCs/>
        </w:rPr>
        <w:t>）</w:t>
      </w:r>
      <w:r>
        <w:rPr>
          <w:bCs/>
        </w:rPr>
        <w:t>；</w:t>
      </w:r>
    </w:p>
    <w:p w14:paraId="78C67CA1">
      <w:pPr>
        <w:pStyle w:val="74"/>
        <w:spacing w:line="360" w:lineRule="auto"/>
        <w:ind w:firstLine="420" w:firstLineChars="200"/>
        <w:rPr>
          <w:bCs/>
        </w:rPr>
      </w:pPr>
      <w:r>
        <w:rPr>
          <w:bCs/>
        </w:rPr>
        <w:t>（2）为本招标项目前期准备提供设计</w:t>
      </w:r>
      <w:r>
        <w:rPr>
          <w:rFonts w:hint="eastAsia"/>
          <w:bCs/>
        </w:rPr>
        <w:t>或</w:t>
      </w:r>
      <w:r>
        <w:rPr>
          <w:bCs/>
        </w:rPr>
        <w:t>咨询服务的；</w:t>
      </w:r>
    </w:p>
    <w:p w14:paraId="71A818C2">
      <w:pPr>
        <w:pStyle w:val="74"/>
        <w:spacing w:line="360" w:lineRule="auto"/>
        <w:ind w:firstLine="420" w:firstLineChars="200"/>
        <w:rPr>
          <w:bCs/>
        </w:rPr>
      </w:pPr>
      <w:r>
        <w:rPr>
          <w:bCs/>
        </w:rPr>
        <w:t>（3）为本招标项目的监理人；</w:t>
      </w:r>
    </w:p>
    <w:p w14:paraId="58CAB672">
      <w:pPr>
        <w:pStyle w:val="74"/>
        <w:spacing w:line="360" w:lineRule="auto"/>
        <w:ind w:firstLine="420" w:firstLineChars="200"/>
        <w:rPr>
          <w:bCs/>
        </w:rPr>
      </w:pPr>
      <w:r>
        <w:rPr>
          <w:bCs/>
        </w:rPr>
        <w:t>（4）为本招标项目的代建人；</w:t>
      </w:r>
    </w:p>
    <w:p w14:paraId="73C629DF">
      <w:pPr>
        <w:pStyle w:val="74"/>
        <w:spacing w:line="360" w:lineRule="auto"/>
        <w:ind w:firstLine="420" w:firstLineChars="200"/>
        <w:rPr>
          <w:bCs/>
        </w:rPr>
      </w:pPr>
      <w:r>
        <w:rPr>
          <w:bCs/>
        </w:rPr>
        <w:t>（5）为本招标项目的招标代理机构；</w:t>
      </w:r>
    </w:p>
    <w:p w14:paraId="144156E3">
      <w:pPr>
        <w:pStyle w:val="74"/>
        <w:spacing w:line="360" w:lineRule="auto"/>
        <w:ind w:firstLine="420" w:firstLineChars="200"/>
        <w:rPr>
          <w:bCs/>
        </w:rPr>
      </w:pPr>
      <w:r>
        <w:rPr>
          <w:bCs/>
        </w:rPr>
        <w:t>（6）与本招标项目的监理人或代建人或招标代理机构同为一个法定代表人的；</w:t>
      </w:r>
    </w:p>
    <w:p w14:paraId="29AEF425">
      <w:pPr>
        <w:pStyle w:val="74"/>
        <w:spacing w:line="360" w:lineRule="auto"/>
        <w:ind w:firstLine="420" w:firstLineChars="200"/>
        <w:rPr>
          <w:bCs/>
        </w:rPr>
      </w:pPr>
      <w:r>
        <w:rPr>
          <w:bCs/>
        </w:rPr>
        <w:t>（7）与本招标项目的监理人或代建人或招标代理机构相互控股或参股的；</w:t>
      </w:r>
    </w:p>
    <w:p w14:paraId="37D8F354">
      <w:pPr>
        <w:pStyle w:val="74"/>
        <w:spacing w:line="360" w:lineRule="auto"/>
        <w:ind w:firstLine="420" w:firstLineChars="200"/>
        <w:rPr>
          <w:bCs/>
        </w:rPr>
      </w:pPr>
      <w:r>
        <w:rPr>
          <w:bCs/>
        </w:rPr>
        <w:t>（8）与本招标项目的监理人或代建人或招标代理机构相互任职或工作的；</w:t>
      </w:r>
    </w:p>
    <w:p w14:paraId="18FBA6B9">
      <w:pPr>
        <w:pStyle w:val="74"/>
        <w:spacing w:line="360" w:lineRule="auto"/>
        <w:ind w:firstLine="420" w:firstLineChars="200"/>
        <w:rPr>
          <w:bCs/>
        </w:rPr>
      </w:pPr>
      <w:r>
        <w:rPr>
          <w:bCs/>
        </w:rPr>
        <w:t>（9）被责令停业的；</w:t>
      </w:r>
    </w:p>
    <w:p w14:paraId="0937CC72">
      <w:pPr>
        <w:pStyle w:val="74"/>
        <w:spacing w:line="360" w:lineRule="auto"/>
        <w:ind w:firstLine="420" w:firstLineChars="200"/>
        <w:rPr>
          <w:bCs/>
        </w:rPr>
      </w:pPr>
      <w:r>
        <w:rPr>
          <w:bCs/>
        </w:rPr>
        <w:t>（10）被住房城乡建设主管部门取消参加本地区依法必须招标项目投标资格</w:t>
      </w:r>
      <w:r>
        <w:rPr>
          <w:rFonts w:hint="eastAsia"/>
          <w:bCs/>
        </w:rPr>
        <w:t>的</w:t>
      </w:r>
      <w:r>
        <w:rPr>
          <w:bCs/>
        </w:rPr>
        <w:t>；</w:t>
      </w:r>
    </w:p>
    <w:p w14:paraId="3CAADE99">
      <w:pPr>
        <w:spacing w:line="360" w:lineRule="auto"/>
        <w:ind w:firstLine="420" w:firstLineChars="200"/>
        <w:rPr>
          <w:bCs/>
        </w:rPr>
      </w:pPr>
      <w:r>
        <w:rPr>
          <w:rFonts w:hint="eastAsia"/>
          <w:bCs/>
        </w:rPr>
        <w:t>（1</w:t>
      </w:r>
      <w:r>
        <w:rPr>
          <w:bCs/>
        </w:rPr>
        <w:t>1</w:t>
      </w:r>
      <w:r>
        <w:rPr>
          <w:rFonts w:hint="eastAsia"/>
          <w:bCs/>
        </w:rPr>
        <w:t>）与招标人存在利害关系可能影响招标公正性的法人、其他组织或者个人；</w:t>
      </w:r>
    </w:p>
    <w:p w14:paraId="022A5B5E">
      <w:pPr>
        <w:spacing w:line="360" w:lineRule="auto"/>
        <w:ind w:firstLine="420" w:firstLineChars="200"/>
        <w:rPr>
          <w:bCs/>
        </w:rPr>
      </w:pPr>
      <w:r>
        <w:rPr>
          <w:rFonts w:hint="eastAsia"/>
          <w:bCs/>
        </w:rPr>
        <w:t>（1</w:t>
      </w:r>
      <w:r>
        <w:rPr>
          <w:bCs/>
        </w:rPr>
        <w:t>2</w:t>
      </w:r>
      <w:r>
        <w:rPr>
          <w:rFonts w:hint="eastAsia"/>
          <w:bCs/>
        </w:rPr>
        <w:t>）单位负责人为同一人或者存在控股、管理关系的不同单位参加同一标段或者未划分标段的同一招标项目投标的；</w:t>
      </w:r>
    </w:p>
    <w:p w14:paraId="2DFFD913">
      <w:pPr>
        <w:spacing w:line="360" w:lineRule="auto"/>
        <w:ind w:firstLine="420" w:firstLineChars="200"/>
        <w:rPr>
          <w:bCs/>
        </w:rPr>
      </w:pPr>
      <w:r>
        <w:rPr>
          <w:bCs/>
          <w:szCs w:val="21"/>
        </w:rPr>
        <w:t>（13）</w:t>
      </w:r>
      <w:r>
        <w:rPr>
          <w:bCs/>
        </w:rPr>
        <w:t>法律、法规规定的其他情形。</w:t>
      </w:r>
    </w:p>
    <w:p w14:paraId="4B378306">
      <w:pPr>
        <w:pStyle w:val="5"/>
        <w:rPr>
          <w:rFonts w:ascii="Times New Roman" w:hAnsi="Times New Roman" w:eastAsia="黑体"/>
          <w:b w:val="0"/>
          <w:bCs w:val="0"/>
          <w:sz w:val="24"/>
        </w:rPr>
      </w:pPr>
      <w:bookmarkStart w:id="46" w:name="_Toc300678005"/>
      <w:r>
        <w:rPr>
          <w:rFonts w:ascii="Times New Roman" w:hAnsi="Times New Roman" w:eastAsia="黑体"/>
          <w:b w:val="0"/>
          <w:bCs w:val="0"/>
          <w:sz w:val="24"/>
        </w:rPr>
        <w:t>1.5 费用承担</w:t>
      </w:r>
      <w:bookmarkEnd w:id="46"/>
    </w:p>
    <w:p w14:paraId="2BAA54D9">
      <w:pPr>
        <w:pStyle w:val="74"/>
        <w:spacing w:line="360" w:lineRule="auto"/>
        <w:ind w:firstLine="420" w:firstLineChars="200"/>
      </w:pPr>
      <w:r>
        <w:t>投标人准备和参加投标活动发生的费用自理。</w:t>
      </w:r>
    </w:p>
    <w:p w14:paraId="4085D03D">
      <w:pPr>
        <w:pStyle w:val="5"/>
        <w:rPr>
          <w:rFonts w:ascii="Times New Roman" w:hAnsi="Times New Roman" w:eastAsia="黑体"/>
          <w:b w:val="0"/>
          <w:bCs w:val="0"/>
          <w:sz w:val="24"/>
        </w:rPr>
      </w:pPr>
      <w:bookmarkStart w:id="47" w:name="_Toc300678006"/>
      <w:r>
        <w:rPr>
          <w:rFonts w:ascii="Times New Roman" w:hAnsi="Times New Roman" w:eastAsia="黑体"/>
          <w:b w:val="0"/>
          <w:bCs w:val="0"/>
          <w:sz w:val="24"/>
        </w:rPr>
        <w:t>1.6 保密</w:t>
      </w:r>
      <w:bookmarkEnd w:id="47"/>
    </w:p>
    <w:p w14:paraId="689291F8">
      <w:pPr>
        <w:pStyle w:val="74"/>
        <w:spacing w:line="360" w:lineRule="auto"/>
        <w:ind w:firstLine="420" w:firstLineChars="200"/>
      </w:pPr>
      <w:r>
        <w:t>参与招标投标活动的各方应对招标文件和投标文件中的商业和技术等秘密保密，违者应对由此造成的后果承担法律责任。</w:t>
      </w:r>
    </w:p>
    <w:p w14:paraId="59F6C0D1">
      <w:pPr>
        <w:pStyle w:val="5"/>
        <w:rPr>
          <w:rFonts w:ascii="Times New Roman" w:hAnsi="Times New Roman" w:eastAsia="黑体"/>
          <w:b w:val="0"/>
          <w:bCs w:val="0"/>
          <w:sz w:val="24"/>
        </w:rPr>
      </w:pPr>
      <w:bookmarkStart w:id="48" w:name="_Toc300678007"/>
      <w:r>
        <w:rPr>
          <w:rFonts w:ascii="Times New Roman" w:hAnsi="Times New Roman" w:eastAsia="黑体"/>
          <w:b w:val="0"/>
          <w:bCs w:val="0"/>
          <w:sz w:val="24"/>
        </w:rPr>
        <w:t>1.7 语言文字</w:t>
      </w:r>
      <w:bookmarkEnd w:id="48"/>
    </w:p>
    <w:p w14:paraId="6A4FF714">
      <w:pPr>
        <w:pStyle w:val="74"/>
        <w:spacing w:line="360" w:lineRule="auto"/>
        <w:ind w:firstLine="420" w:firstLineChars="200"/>
      </w:pPr>
      <w:r>
        <w:t>除专用术语外，与招标投标有关的语言均使用中文。必要时专用术语应附有中文注释。</w:t>
      </w:r>
    </w:p>
    <w:p w14:paraId="18C69C59">
      <w:pPr>
        <w:pStyle w:val="5"/>
        <w:rPr>
          <w:rFonts w:ascii="Times New Roman" w:hAnsi="Times New Roman" w:eastAsia="黑体"/>
          <w:b w:val="0"/>
          <w:bCs w:val="0"/>
          <w:sz w:val="24"/>
        </w:rPr>
      </w:pPr>
      <w:bookmarkStart w:id="49" w:name="_Toc300678008"/>
      <w:r>
        <w:rPr>
          <w:rFonts w:ascii="Times New Roman" w:hAnsi="Times New Roman" w:eastAsia="黑体"/>
          <w:b w:val="0"/>
          <w:bCs w:val="0"/>
          <w:sz w:val="24"/>
        </w:rPr>
        <w:t>1.8 计量单位</w:t>
      </w:r>
      <w:bookmarkEnd w:id="49"/>
    </w:p>
    <w:p w14:paraId="1668D342">
      <w:pPr>
        <w:pStyle w:val="74"/>
        <w:spacing w:line="360" w:lineRule="auto"/>
        <w:ind w:firstLine="420" w:firstLineChars="200"/>
      </w:pPr>
      <w:r>
        <w:t>所有计量均采用中华人民共和国法定计量单位。</w:t>
      </w:r>
    </w:p>
    <w:p w14:paraId="4E7D450C">
      <w:pPr>
        <w:pStyle w:val="5"/>
        <w:rPr>
          <w:rFonts w:ascii="Times New Roman" w:hAnsi="Times New Roman" w:eastAsia="黑体"/>
          <w:b w:val="0"/>
          <w:bCs w:val="0"/>
          <w:sz w:val="24"/>
        </w:rPr>
      </w:pPr>
      <w:bookmarkStart w:id="50" w:name="_Toc300678009"/>
      <w:r>
        <w:rPr>
          <w:rFonts w:ascii="Times New Roman" w:hAnsi="Times New Roman" w:eastAsia="黑体"/>
          <w:b w:val="0"/>
          <w:bCs w:val="0"/>
          <w:sz w:val="24"/>
        </w:rPr>
        <w:t>1.9 踏勘现场</w:t>
      </w:r>
      <w:bookmarkEnd w:id="50"/>
    </w:p>
    <w:p w14:paraId="36CEAE6F">
      <w:pPr>
        <w:pStyle w:val="74"/>
        <w:spacing w:line="360" w:lineRule="auto"/>
        <w:ind w:firstLine="420" w:firstLineChars="200"/>
      </w:pPr>
      <w:r>
        <w:t>1.9.1  按投标人须知前附表的规定执行。</w:t>
      </w:r>
    </w:p>
    <w:p w14:paraId="3206A055">
      <w:pPr>
        <w:pStyle w:val="74"/>
        <w:spacing w:line="360" w:lineRule="auto"/>
        <w:ind w:firstLine="420" w:firstLineChars="200"/>
      </w:pPr>
      <w:r>
        <w:t>1.9.2  投标人踏勘现场发生的费用自理。</w:t>
      </w:r>
    </w:p>
    <w:p w14:paraId="4341A5B6">
      <w:pPr>
        <w:pStyle w:val="74"/>
        <w:spacing w:line="360" w:lineRule="auto"/>
        <w:ind w:firstLine="420" w:firstLineChars="200"/>
      </w:pPr>
      <w:r>
        <w:t>1.9.3  除招标人的原因外，投标人自行负责在踏勘现场中所发生的人员伤亡和财产损失。</w:t>
      </w:r>
    </w:p>
    <w:p w14:paraId="487EFFDF">
      <w:pPr>
        <w:pStyle w:val="74"/>
        <w:spacing w:line="360" w:lineRule="auto"/>
        <w:ind w:firstLine="420" w:firstLineChars="200"/>
      </w:pPr>
      <w:r>
        <w:t>1.9.4  招标人在踏勘现场有关工程场地和相关环境等情况的介绍，供投标人参考。投标人对自身的判断和决策负责。</w:t>
      </w:r>
    </w:p>
    <w:p w14:paraId="4B2AF629">
      <w:pPr>
        <w:pStyle w:val="5"/>
        <w:rPr>
          <w:rFonts w:ascii="Times New Roman" w:hAnsi="Times New Roman" w:eastAsia="黑体"/>
          <w:b w:val="0"/>
          <w:bCs w:val="0"/>
          <w:sz w:val="24"/>
        </w:rPr>
      </w:pPr>
      <w:bookmarkStart w:id="51" w:name="_Toc300678011"/>
      <w:r>
        <w:rPr>
          <w:rFonts w:ascii="Times New Roman" w:hAnsi="Times New Roman" w:eastAsia="黑体"/>
          <w:b w:val="0"/>
          <w:bCs w:val="0"/>
          <w:sz w:val="24"/>
        </w:rPr>
        <w:t>1.10 分包</w:t>
      </w:r>
      <w:bookmarkEnd w:id="51"/>
    </w:p>
    <w:p w14:paraId="4A326F2A">
      <w:pPr>
        <w:pStyle w:val="74"/>
        <w:spacing w:line="360" w:lineRule="auto"/>
        <w:ind w:firstLine="420" w:firstLineChars="200"/>
      </w:pPr>
      <w:r>
        <w:t>投标人拟在中标后将中标项目的部分非主体、非关键性工作进行分包的，应符合投标人须知前附表规定的分包内容、分包金额和接受分包的第三人资质要求等限制性条件。</w:t>
      </w:r>
    </w:p>
    <w:p w14:paraId="0BDF8A28">
      <w:pPr>
        <w:pStyle w:val="5"/>
        <w:rPr>
          <w:rFonts w:ascii="Times New Roman" w:hAnsi="Times New Roman" w:eastAsia="黑体"/>
          <w:b w:val="0"/>
          <w:bCs w:val="0"/>
          <w:sz w:val="24"/>
        </w:rPr>
      </w:pPr>
      <w:bookmarkStart w:id="52" w:name="_Toc300678012"/>
      <w:r>
        <w:rPr>
          <w:rFonts w:ascii="Times New Roman" w:hAnsi="Times New Roman" w:eastAsia="黑体"/>
          <w:b w:val="0"/>
          <w:bCs w:val="0"/>
          <w:sz w:val="24"/>
        </w:rPr>
        <w:t>1.11 偏离</w:t>
      </w:r>
      <w:bookmarkEnd w:id="52"/>
    </w:p>
    <w:p w14:paraId="19C3E997">
      <w:pPr>
        <w:pStyle w:val="74"/>
        <w:spacing w:line="360" w:lineRule="auto"/>
        <w:ind w:firstLine="420" w:firstLineChars="200"/>
      </w:pPr>
      <w:r>
        <w:t>投标人须知前附表允许投标文件偏离招标文件某些要求的，偏离应当符合招标文件规定的偏离范围和幅度。</w:t>
      </w:r>
    </w:p>
    <w:p w14:paraId="0BE4FD28">
      <w:pPr>
        <w:pStyle w:val="3"/>
        <w:spacing w:before="0" w:after="0" w:line="360" w:lineRule="auto"/>
        <w:rPr>
          <w:rFonts w:ascii="Times New Roman" w:hAnsi="Times New Roman" w:eastAsia="黑体"/>
          <w:b w:val="0"/>
          <w:bCs w:val="0"/>
          <w:sz w:val="30"/>
        </w:rPr>
      </w:pPr>
      <w:bookmarkStart w:id="53" w:name="_Toc80006200"/>
      <w:bookmarkStart w:id="54" w:name="_Toc9178519"/>
      <w:bookmarkStart w:id="55" w:name="_Toc80006090"/>
      <w:bookmarkStart w:id="56" w:name="_Toc300678013"/>
      <w:r>
        <w:rPr>
          <w:rFonts w:ascii="Times New Roman" w:hAnsi="Times New Roman" w:eastAsia="黑体"/>
          <w:b w:val="0"/>
          <w:bCs w:val="0"/>
          <w:sz w:val="30"/>
        </w:rPr>
        <w:t>2.招标文件</w:t>
      </w:r>
      <w:bookmarkEnd w:id="53"/>
      <w:bookmarkEnd w:id="54"/>
      <w:bookmarkEnd w:id="55"/>
      <w:bookmarkEnd w:id="56"/>
    </w:p>
    <w:p w14:paraId="6AD09CF4">
      <w:pPr>
        <w:pStyle w:val="5"/>
        <w:rPr>
          <w:rFonts w:ascii="Times New Roman" w:hAnsi="Times New Roman" w:eastAsia="黑体"/>
          <w:b w:val="0"/>
          <w:bCs w:val="0"/>
          <w:sz w:val="24"/>
        </w:rPr>
      </w:pPr>
      <w:bookmarkStart w:id="57" w:name="_Toc300678014"/>
      <w:r>
        <w:rPr>
          <w:rFonts w:ascii="Times New Roman" w:hAnsi="Times New Roman" w:eastAsia="黑体"/>
          <w:b w:val="0"/>
          <w:bCs w:val="0"/>
          <w:sz w:val="24"/>
        </w:rPr>
        <w:t>2.1 招标文件的组成</w:t>
      </w:r>
      <w:bookmarkEnd w:id="57"/>
    </w:p>
    <w:p w14:paraId="60222A09">
      <w:pPr>
        <w:pStyle w:val="74"/>
        <w:spacing w:line="360" w:lineRule="auto"/>
        <w:ind w:firstLine="420" w:firstLineChars="200"/>
      </w:pPr>
      <w:r>
        <w:t>本招标文件包括：</w:t>
      </w:r>
    </w:p>
    <w:p w14:paraId="19B37C9B">
      <w:pPr>
        <w:pStyle w:val="74"/>
        <w:spacing w:line="360" w:lineRule="auto"/>
        <w:ind w:firstLine="420" w:firstLineChars="200"/>
        <w:rPr>
          <w:highlight w:val="yellow"/>
        </w:rPr>
      </w:pPr>
      <w:r>
        <w:rPr>
          <w:highlight w:val="yellow"/>
        </w:rPr>
        <w:t xml:space="preserve">（1）招标公告（或投标邀请书）； </w:t>
      </w:r>
    </w:p>
    <w:p w14:paraId="15BFF7EA">
      <w:pPr>
        <w:pStyle w:val="74"/>
        <w:spacing w:line="360" w:lineRule="auto"/>
        <w:ind w:firstLine="420" w:firstLineChars="200"/>
        <w:rPr>
          <w:highlight w:val="yellow"/>
        </w:rPr>
      </w:pPr>
      <w:r>
        <w:rPr>
          <w:highlight w:val="yellow"/>
        </w:rPr>
        <w:t>（2）投标人须知；</w:t>
      </w:r>
    </w:p>
    <w:p w14:paraId="009688EE">
      <w:pPr>
        <w:pStyle w:val="74"/>
        <w:spacing w:line="360" w:lineRule="auto"/>
        <w:ind w:firstLine="420" w:firstLineChars="200"/>
        <w:rPr>
          <w:highlight w:val="yellow"/>
        </w:rPr>
      </w:pPr>
      <w:r>
        <w:rPr>
          <w:highlight w:val="yellow"/>
        </w:rPr>
        <w:t>（3）评标办法；</w:t>
      </w:r>
    </w:p>
    <w:p w14:paraId="2A0FB96D">
      <w:pPr>
        <w:pStyle w:val="74"/>
        <w:spacing w:line="360" w:lineRule="auto"/>
        <w:ind w:firstLine="420" w:firstLineChars="200"/>
        <w:rPr>
          <w:highlight w:val="yellow"/>
        </w:rPr>
      </w:pPr>
      <w:r>
        <w:rPr>
          <w:highlight w:val="yellow"/>
        </w:rPr>
        <w:t>（4）合同条款及格式；</w:t>
      </w:r>
    </w:p>
    <w:p w14:paraId="38494F75">
      <w:pPr>
        <w:pStyle w:val="74"/>
        <w:spacing w:line="360" w:lineRule="auto"/>
        <w:ind w:firstLine="420" w:firstLineChars="200"/>
        <w:rPr>
          <w:highlight w:val="yellow"/>
        </w:rPr>
      </w:pPr>
      <w:r>
        <w:rPr>
          <w:highlight w:val="yellow"/>
        </w:rPr>
        <w:t>（5）工程量清单；</w:t>
      </w:r>
    </w:p>
    <w:p w14:paraId="6F7A1E12">
      <w:pPr>
        <w:pStyle w:val="74"/>
        <w:spacing w:line="360" w:lineRule="auto"/>
        <w:ind w:firstLine="420" w:firstLineChars="200"/>
        <w:rPr>
          <w:highlight w:val="yellow"/>
        </w:rPr>
      </w:pPr>
      <w:r>
        <w:rPr>
          <w:highlight w:val="yellow"/>
        </w:rPr>
        <w:t>（6）图纸；</w:t>
      </w:r>
    </w:p>
    <w:p w14:paraId="3AE0838A">
      <w:pPr>
        <w:pStyle w:val="74"/>
        <w:spacing w:line="360" w:lineRule="auto"/>
        <w:ind w:firstLine="420" w:firstLineChars="200"/>
        <w:rPr>
          <w:highlight w:val="yellow"/>
        </w:rPr>
      </w:pPr>
      <w:r>
        <w:rPr>
          <w:highlight w:val="yellow"/>
        </w:rPr>
        <w:t>（7）技术标准和要求；</w:t>
      </w:r>
    </w:p>
    <w:p w14:paraId="5223074B">
      <w:pPr>
        <w:pStyle w:val="74"/>
        <w:spacing w:line="360" w:lineRule="auto"/>
        <w:ind w:firstLine="420" w:firstLineChars="200"/>
      </w:pPr>
      <w:r>
        <w:rPr>
          <w:highlight w:val="yellow"/>
        </w:rPr>
        <w:t>（8）投标文件格式；</w:t>
      </w:r>
    </w:p>
    <w:p w14:paraId="24DBB0FF">
      <w:pPr>
        <w:pStyle w:val="74"/>
        <w:widowControl w:val="0"/>
        <w:spacing w:line="360" w:lineRule="auto"/>
        <w:ind w:firstLine="420" w:firstLineChars="200"/>
      </w:pPr>
      <w:r>
        <w:t>（9）投标人须知前附表规定的其他材料。</w:t>
      </w:r>
    </w:p>
    <w:p w14:paraId="1B21FDEE">
      <w:pPr>
        <w:pStyle w:val="74"/>
        <w:widowControl w:val="0"/>
        <w:spacing w:line="360" w:lineRule="auto"/>
        <w:ind w:firstLine="420" w:firstLineChars="200"/>
      </w:pPr>
      <w:r>
        <w:t>根据本</w:t>
      </w:r>
      <w:r>
        <w:rPr>
          <w:rFonts w:hint="eastAsia"/>
        </w:rPr>
        <w:t>须知</w:t>
      </w:r>
      <w:r>
        <w:t xml:space="preserve">第2.2 </w:t>
      </w:r>
      <w:r>
        <w:rPr>
          <w:rFonts w:hint="eastAsia"/>
        </w:rPr>
        <w:t>项</w:t>
      </w:r>
      <w:r>
        <w:t>对招标文件所作的澄清和修改，构成招标文件的组成部分。</w:t>
      </w:r>
    </w:p>
    <w:p w14:paraId="02175E65">
      <w:pPr>
        <w:pStyle w:val="5"/>
        <w:rPr>
          <w:rFonts w:ascii="Times New Roman" w:hAnsi="Times New Roman" w:eastAsia="黑体"/>
          <w:b w:val="0"/>
          <w:bCs w:val="0"/>
          <w:sz w:val="24"/>
        </w:rPr>
      </w:pPr>
      <w:bookmarkStart w:id="58" w:name="_Toc300678015"/>
      <w:r>
        <w:rPr>
          <w:rFonts w:ascii="Times New Roman" w:hAnsi="Times New Roman" w:eastAsia="黑体"/>
          <w:b w:val="0"/>
          <w:bCs w:val="0"/>
          <w:sz w:val="24"/>
        </w:rPr>
        <w:t>2.2 招标文件的澄清</w:t>
      </w:r>
      <w:bookmarkEnd w:id="58"/>
      <w:r>
        <w:rPr>
          <w:rFonts w:ascii="Times New Roman" w:hAnsi="Times New Roman" w:eastAsia="黑体"/>
          <w:b w:val="0"/>
          <w:bCs w:val="0"/>
          <w:sz w:val="24"/>
        </w:rPr>
        <w:t>和修改</w:t>
      </w:r>
    </w:p>
    <w:p w14:paraId="558CEE61">
      <w:pPr>
        <w:pStyle w:val="74"/>
        <w:widowControl w:val="0"/>
        <w:spacing w:line="360" w:lineRule="auto"/>
        <w:ind w:firstLine="420" w:firstLineChars="200"/>
      </w:pPr>
      <w:r>
        <w:t>2.2.1  投标人应仔细阅读和检查招标文件的全部内容。如有疑问，应当在投标人须知前附表规定的时间之前，按照规定的方式，要求招标人澄清。</w:t>
      </w:r>
    </w:p>
    <w:p w14:paraId="1AA1E718">
      <w:pPr>
        <w:pStyle w:val="74"/>
        <w:widowControl w:val="0"/>
        <w:spacing w:line="360" w:lineRule="auto"/>
        <w:ind w:firstLine="420" w:firstLineChars="200"/>
      </w:pPr>
      <w:r>
        <w:t>2.2.2  招标文件的澄清或者修改的内容可能影响投标文件编制的，由招标人在投标人须知前附表规定的投标截止时间至少</w:t>
      </w:r>
      <w:r>
        <w:rPr>
          <w:rFonts w:hint="eastAsia"/>
        </w:rPr>
        <w:t>3</w:t>
      </w:r>
      <w:r>
        <w:t>日前，在投标人须知前附表规定的媒介发布；</w:t>
      </w:r>
      <w:r>
        <w:rPr>
          <w:szCs w:val="20"/>
        </w:rPr>
        <w:t>不足</w:t>
      </w:r>
      <w:r>
        <w:rPr>
          <w:rFonts w:hint="eastAsia"/>
          <w:szCs w:val="20"/>
        </w:rPr>
        <w:t>3</w:t>
      </w:r>
      <w:r>
        <w:rPr>
          <w:szCs w:val="20"/>
        </w:rPr>
        <w:t>日</w:t>
      </w:r>
      <w:r>
        <w:t>，相应</w:t>
      </w:r>
      <w:r>
        <w:rPr>
          <w:szCs w:val="20"/>
        </w:rPr>
        <w:t>顺延</w:t>
      </w:r>
      <w:r>
        <w:t>投标截止时间。</w:t>
      </w:r>
    </w:p>
    <w:p w14:paraId="502B44C1">
      <w:pPr>
        <w:pStyle w:val="74"/>
        <w:widowControl w:val="0"/>
        <w:spacing w:line="360" w:lineRule="auto"/>
        <w:ind w:firstLine="420" w:firstLineChars="200"/>
      </w:pPr>
      <w:r>
        <w:t>2.2.3招标文件澄清或者修改的内容由投标人在投标人须知前附表规定的媒介上自行查阅。</w:t>
      </w:r>
    </w:p>
    <w:p w14:paraId="26F9936E">
      <w:pPr>
        <w:pStyle w:val="3"/>
        <w:spacing w:before="0" w:after="0" w:line="360" w:lineRule="auto"/>
        <w:rPr>
          <w:rFonts w:ascii="Times New Roman" w:hAnsi="Times New Roman" w:eastAsia="黑体"/>
          <w:b w:val="0"/>
          <w:bCs w:val="0"/>
          <w:sz w:val="30"/>
        </w:rPr>
      </w:pPr>
      <w:bookmarkStart w:id="59" w:name="_Toc9178520"/>
      <w:bookmarkStart w:id="60" w:name="_Toc300678017"/>
      <w:bookmarkStart w:id="61" w:name="_Toc80006091"/>
      <w:bookmarkStart w:id="62" w:name="_Toc80006201"/>
      <w:r>
        <w:rPr>
          <w:rFonts w:ascii="Times New Roman" w:hAnsi="Times New Roman" w:eastAsia="黑体"/>
          <w:b w:val="0"/>
          <w:bCs w:val="0"/>
          <w:sz w:val="30"/>
        </w:rPr>
        <w:t>3.投标文件</w:t>
      </w:r>
      <w:bookmarkEnd w:id="59"/>
      <w:bookmarkEnd w:id="60"/>
      <w:bookmarkEnd w:id="61"/>
      <w:bookmarkEnd w:id="62"/>
    </w:p>
    <w:p w14:paraId="4F99AB57">
      <w:pPr>
        <w:pStyle w:val="5"/>
        <w:rPr>
          <w:rFonts w:ascii="Times New Roman" w:hAnsi="Times New Roman" w:eastAsia="黑体"/>
          <w:b w:val="0"/>
          <w:bCs w:val="0"/>
          <w:sz w:val="24"/>
        </w:rPr>
      </w:pPr>
      <w:bookmarkStart w:id="63" w:name="_Toc300678018"/>
      <w:r>
        <w:rPr>
          <w:rFonts w:ascii="Times New Roman" w:hAnsi="Times New Roman" w:eastAsia="黑体"/>
          <w:b w:val="0"/>
          <w:bCs w:val="0"/>
          <w:sz w:val="24"/>
        </w:rPr>
        <w:t>3.1 投标文件的组成</w:t>
      </w:r>
      <w:bookmarkEnd w:id="63"/>
    </w:p>
    <w:p w14:paraId="554F1447">
      <w:pPr>
        <w:pStyle w:val="74"/>
        <w:widowControl w:val="0"/>
        <w:spacing w:line="360" w:lineRule="auto"/>
        <w:ind w:firstLine="420" w:firstLineChars="200"/>
        <w:rPr>
          <w:kern w:val="0"/>
        </w:rPr>
      </w:pPr>
      <w:r>
        <w:t>3.1.1  投标文件由投标函</w:t>
      </w:r>
      <w:r>
        <w:rPr>
          <w:rFonts w:hint="eastAsia"/>
        </w:rPr>
        <w:t>及附录</w:t>
      </w:r>
      <w:r>
        <w:t>、投标报价、施工组织设计三部分内容</w:t>
      </w:r>
      <w:r>
        <w:rPr>
          <w:rFonts w:hint="eastAsia"/>
        </w:rPr>
        <w:t>以及投标人须知前附表规定的其他资料</w:t>
      </w:r>
      <w:r>
        <w:t>组成，具体内容详见第八章投标文件格式。</w:t>
      </w:r>
    </w:p>
    <w:p w14:paraId="55C9C24E">
      <w:pPr>
        <w:pStyle w:val="74"/>
        <w:widowControl w:val="0"/>
        <w:spacing w:line="360" w:lineRule="auto"/>
        <w:ind w:firstLine="420" w:firstLineChars="200"/>
      </w:pPr>
      <w:r>
        <w:t>3.1.2  投标人须知前附表规定不接受联合体投标的，或投标人没有组成联合体的，投标文件不包括</w:t>
      </w:r>
      <w:r>
        <w:rPr>
          <w:rFonts w:hint="eastAsia"/>
        </w:rPr>
        <w:t>共同投标协议</w:t>
      </w:r>
      <w:r>
        <w:t>。</w:t>
      </w:r>
    </w:p>
    <w:p w14:paraId="3830145C">
      <w:pPr>
        <w:pStyle w:val="5"/>
        <w:rPr>
          <w:rFonts w:ascii="Times New Roman" w:hAnsi="Times New Roman" w:eastAsia="黑体"/>
          <w:b w:val="0"/>
          <w:bCs w:val="0"/>
          <w:sz w:val="24"/>
        </w:rPr>
      </w:pPr>
      <w:bookmarkStart w:id="64" w:name="_Toc300678019"/>
      <w:r>
        <w:rPr>
          <w:rFonts w:ascii="Times New Roman" w:hAnsi="Times New Roman" w:eastAsia="黑体"/>
          <w:b w:val="0"/>
          <w:bCs w:val="0"/>
          <w:sz w:val="24"/>
        </w:rPr>
        <w:t>3.2 投标报价</w:t>
      </w:r>
      <w:bookmarkEnd w:id="64"/>
    </w:p>
    <w:p w14:paraId="2789E816">
      <w:pPr>
        <w:pStyle w:val="74"/>
        <w:widowControl w:val="0"/>
        <w:spacing w:line="360" w:lineRule="auto"/>
        <w:ind w:firstLine="420" w:firstLineChars="200"/>
      </w:pPr>
      <w:r>
        <w:t>3.2.1  投标人应按第五章“工程量清单”的要求填写相应表格</w:t>
      </w:r>
      <w:r>
        <w:rPr>
          <w:rFonts w:hint="eastAsia"/>
        </w:rPr>
        <w:t>（如有）</w:t>
      </w:r>
      <w:r>
        <w:t>。</w:t>
      </w:r>
    </w:p>
    <w:p w14:paraId="70996596">
      <w:pPr>
        <w:pStyle w:val="74"/>
        <w:widowControl w:val="0"/>
        <w:spacing w:line="360" w:lineRule="auto"/>
        <w:ind w:firstLine="420" w:firstLineChars="200"/>
      </w:pPr>
      <w:r>
        <w:t>3.2.2  投标人在投标截止时间前修改投标函中的投标总报价，应同时修改其按第五章“工程量清单”要求填写的相应表格中的报价。此修改应当符合本</w:t>
      </w:r>
      <w:r>
        <w:rPr>
          <w:rFonts w:hint="eastAsia"/>
        </w:rPr>
        <w:t>须知</w:t>
      </w:r>
      <w:r>
        <w:t xml:space="preserve">第4.3 </w:t>
      </w:r>
      <w:r>
        <w:rPr>
          <w:rFonts w:hint="eastAsia"/>
        </w:rPr>
        <w:t>项</w:t>
      </w:r>
      <w:r>
        <w:t>的有关要求。</w:t>
      </w:r>
    </w:p>
    <w:p w14:paraId="47DB2447">
      <w:pPr>
        <w:pStyle w:val="5"/>
        <w:rPr>
          <w:rFonts w:ascii="Times New Roman" w:hAnsi="Times New Roman" w:eastAsia="黑体"/>
          <w:b w:val="0"/>
          <w:bCs w:val="0"/>
          <w:sz w:val="24"/>
        </w:rPr>
      </w:pPr>
      <w:bookmarkStart w:id="65" w:name="_Toc300678020"/>
      <w:r>
        <w:rPr>
          <w:rFonts w:ascii="Times New Roman" w:hAnsi="Times New Roman" w:eastAsia="黑体"/>
          <w:b w:val="0"/>
          <w:bCs w:val="0"/>
          <w:sz w:val="24"/>
        </w:rPr>
        <w:t>3.3 投标有效期</w:t>
      </w:r>
      <w:bookmarkEnd w:id="65"/>
    </w:p>
    <w:p w14:paraId="3D0B8A24">
      <w:pPr>
        <w:pStyle w:val="74"/>
        <w:widowControl w:val="0"/>
        <w:spacing w:line="360" w:lineRule="auto"/>
        <w:ind w:firstLine="420" w:firstLineChars="200"/>
      </w:pPr>
      <w:r>
        <w:t>3.3.1  在投标人须知前附表规定的投标有效期内，投标人不得要求撤销或修改其投标文件。</w:t>
      </w:r>
    </w:p>
    <w:p w14:paraId="7EBF5274">
      <w:pPr>
        <w:pStyle w:val="74"/>
        <w:widowControl w:val="0"/>
        <w:spacing w:line="360" w:lineRule="auto"/>
        <w:ind w:firstLine="420" w:firstLineChars="200"/>
      </w:pPr>
      <w:r>
        <w:t>3.3.2  出现特殊情况需要延长投标有效期的，招标人以书面形式通知所有投标人延长投标有效期。投标人同意延长的，应相应延长其投标保证的有效期，且不得要求或被允许修改或撤销其投标文件；投标人拒绝延长的，其投标失效，投标人有权收回其投标保证。</w:t>
      </w:r>
    </w:p>
    <w:p w14:paraId="0CCB2202">
      <w:pPr>
        <w:pStyle w:val="5"/>
        <w:ind w:firstLine="480" w:firstLineChars="200"/>
        <w:rPr>
          <w:rFonts w:ascii="Times New Roman" w:hAnsi="Times New Roman" w:eastAsia="黑体"/>
          <w:b w:val="0"/>
          <w:bCs w:val="0"/>
          <w:sz w:val="24"/>
        </w:rPr>
      </w:pPr>
      <w:bookmarkStart w:id="66" w:name="_Toc300678021"/>
      <w:r>
        <w:rPr>
          <w:rFonts w:ascii="Times New Roman" w:hAnsi="Times New Roman" w:eastAsia="黑体"/>
          <w:b w:val="0"/>
          <w:bCs w:val="0"/>
          <w:sz w:val="24"/>
        </w:rPr>
        <w:t>3.4 投标保证</w:t>
      </w:r>
      <w:bookmarkEnd w:id="66"/>
    </w:p>
    <w:p w14:paraId="67E44F8F">
      <w:pPr>
        <w:spacing w:line="360" w:lineRule="auto"/>
        <w:ind w:firstLine="420" w:firstLineChars="200"/>
        <w:rPr>
          <w:szCs w:val="21"/>
        </w:rPr>
      </w:pPr>
      <w:r>
        <w:t xml:space="preserve">3.4.1 </w:t>
      </w:r>
      <w:r>
        <w:rPr>
          <w:rFonts w:hint="eastAsia"/>
        </w:rPr>
        <w:t>投标人在递交投标文件的同时，</w:t>
      </w:r>
      <w:r>
        <w:t>应当按照投标人须知前附表的规定递交投标担保</w:t>
      </w:r>
      <w:r>
        <w:rPr>
          <w:rFonts w:hint="eastAsia"/>
        </w:rPr>
        <w:t>，并作为投标文件的组成部分</w:t>
      </w:r>
      <w:r>
        <w:t>。</w:t>
      </w:r>
    </w:p>
    <w:p w14:paraId="3CCD20ED">
      <w:pPr>
        <w:pStyle w:val="74"/>
        <w:widowControl w:val="0"/>
        <w:spacing w:line="360" w:lineRule="auto"/>
        <w:ind w:firstLine="420" w:firstLineChars="200"/>
      </w:pPr>
      <w:r>
        <w:t>3.4.2  投标人不按本</w:t>
      </w:r>
      <w:r>
        <w:rPr>
          <w:rFonts w:hint="eastAsia"/>
        </w:rPr>
        <w:t>须知</w:t>
      </w:r>
      <w:r>
        <w:t>第3.4.1 项要求提交投标担保的，应当否决其投标。</w:t>
      </w:r>
    </w:p>
    <w:p w14:paraId="2475073B">
      <w:pPr>
        <w:pStyle w:val="74"/>
        <w:widowControl w:val="0"/>
        <w:spacing w:line="360" w:lineRule="auto"/>
        <w:ind w:firstLine="420" w:firstLineChars="200"/>
      </w:pPr>
      <w:r>
        <w:t xml:space="preserve">3.4.3 </w:t>
      </w:r>
      <w:r>
        <w:rPr>
          <w:szCs w:val="32"/>
          <w:shd w:val="clear" w:color="auto" w:fill="FFFFFF"/>
        </w:rPr>
        <w:t>未中标的投标人的投标担保</w:t>
      </w:r>
      <w:r>
        <w:t>于中标通知书发出之日起5个工作日内退还。</w:t>
      </w:r>
    </w:p>
    <w:p w14:paraId="38A321D3">
      <w:pPr>
        <w:pStyle w:val="74"/>
        <w:widowControl w:val="0"/>
        <w:spacing w:line="360" w:lineRule="auto"/>
        <w:ind w:firstLine="420" w:firstLineChars="200"/>
      </w:pPr>
      <w:r>
        <w:t>3.4.4 中标人的投标担保在招标人与中标人签订合同后5 个工作日内退还。</w:t>
      </w:r>
    </w:p>
    <w:p w14:paraId="655568C0">
      <w:pPr>
        <w:pStyle w:val="74"/>
        <w:widowControl w:val="0"/>
        <w:spacing w:line="360" w:lineRule="auto"/>
        <w:ind w:firstLine="420" w:firstLineChars="200"/>
        <w:rPr>
          <w:szCs w:val="32"/>
          <w:shd w:val="clear" w:color="auto" w:fill="FFFFFF"/>
        </w:rPr>
      </w:pPr>
      <w:r>
        <w:t>3.4.5</w:t>
      </w:r>
      <w:r>
        <w:rPr>
          <w:szCs w:val="32"/>
          <w:shd w:val="clear" w:color="auto" w:fill="FFFFFF"/>
        </w:rPr>
        <w:t>在投标截止时间前撤回已提交的投标文件的投标人的投标担保，自收到投标人书面撤回通知之日起5个工作日内退还；</w:t>
      </w:r>
    </w:p>
    <w:p w14:paraId="18A08A6F">
      <w:pPr>
        <w:spacing w:line="360" w:lineRule="auto"/>
        <w:ind w:firstLine="420" w:firstLineChars="200"/>
      </w:pPr>
      <w:r>
        <w:rPr>
          <w:szCs w:val="32"/>
          <w:shd w:val="clear" w:color="auto" w:fill="FFFFFF"/>
        </w:rPr>
        <w:t>3.4.6 不接受招标人延长投标有效期的投标人的投标担保，自收到投标人不予接受延长投标有效期的书面通知之日起5个工作日内退还。</w:t>
      </w:r>
      <w:r>
        <w:t xml:space="preserve">   </w:t>
      </w:r>
    </w:p>
    <w:p w14:paraId="61EB8164">
      <w:pPr>
        <w:pStyle w:val="74"/>
        <w:widowControl w:val="0"/>
        <w:spacing w:line="360" w:lineRule="auto"/>
        <w:ind w:firstLine="420" w:firstLineChars="200"/>
      </w:pPr>
      <w:r>
        <w:t>3.4.7 有下列情形之一的，将对投标人以现金形式提交的投标担保不予退还；采用投标承诺的，将提请住房城乡建设主管部门给予投标人不良行为记录；采用保函的，将要求保函开立人支付经济补偿金。</w:t>
      </w:r>
    </w:p>
    <w:p w14:paraId="22CFB498">
      <w:pPr>
        <w:pStyle w:val="74"/>
        <w:widowControl w:val="0"/>
        <w:spacing w:line="360" w:lineRule="auto"/>
        <w:ind w:firstLine="420" w:firstLineChars="200"/>
      </w:pPr>
      <w:r>
        <w:t>（1）</w:t>
      </w:r>
      <w:r>
        <w:rPr>
          <w:rFonts w:hint="eastAsia" w:ascii="宋体" w:hAnsi="宋体"/>
        </w:rPr>
        <w:t>投标人在规定的投标有效期内撤销或修改其投标文件；</w:t>
      </w:r>
    </w:p>
    <w:p w14:paraId="154FE7D7">
      <w:pPr>
        <w:pStyle w:val="74"/>
        <w:widowControl w:val="0"/>
        <w:spacing w:line="360" w:lineRule="auto"/>
        <w:ind w:firstLine="420" w:firstLineChars="200"/>
        <w:rPr>
          <w:u w:val="single"/>
        </w:rPr>
      </w:pPr>
      <w:r>
        <w:t>（2）投标人被确定为中标人后，无正当理由不与招标人订立合同，或者在签订合同时向招标人提出附加条件，或者不按招标文件要求提交履约担保。</w:t>
      </w:r>
    </w:p>
    <w:p w14:paraId="357DD48F">
      <w:pPr>
        <w:pStyle w:val="5"/>
        <w:rPr>
          <w:rFonts w:ascii="Times New Roman" w:hAnsi="Times New Roman" w:eastAsia="黑体"/>
          <w:b w:val="0"/>
          <w:bCs w:val="0"/>
          <w:sz w:val="24"/>
        </w:rPr>
      </w:pPr>
      <w:bookmarkStart w:id="67" w:name="_Toc300678022"/>
      <w:r>
        <w:rPr>
          <w:rFonts w:ascii="Times New Roman" w:hAnsi="Times New Roman" w:eastAsia="黑体"/>
          <w:b w:val="0"/>
          <w:bCs w:val="0"/>
          <w:sz w:val="24"/>
        </w:rPr>
        <w:t>3.5资格审查资料</w:t>
      </w:r>
    </w:p>
    <w:bookmarkEnd w:id="67"/>
    <w:p w14:paraId="3750474B">
      <w:pPr>
        <w:pStyle w:val="5"/>
        <w:ind w:firstLine="420" w:firstLineChars="200"/>
        <w:rPr>
          <w:rFonts w:ascii="Times New Roman" w:hAnsi="Times New Roman" w:eastAsia="黑体"/>
          <w:b w:val="0"/>
          <w:bCs w:val="0"/>
          <w:sz w:val="24"/>
        </w:rPr>
      </w:pPr>
      <w:r>
        <w:rPr>
          <w:rFonts w:hint="eastAsia" w:ascii="Times New Roman" w:hAnsi="Times New Roman"/>
          <w:b w:val="0"/>
          <w:bCs w:val="0"/>
          <w:szCs w:val="21"/>
        </w:rPr>
        <w:t>按照本须知第1</w:t>
      </w:r>
      <w:r>
        <w:rPr>
          <w:rFonts w:ascii="Times New Roman" w:hAnsi="Times New Roman"/>
          <w:b w:val="0"/>
          <w:bCs w:val="0"/>
          <w:szCs w:val="21"/>
        </w:rPr>
        <w:t>.4.1</w:t>
      </w:r>
      <w:r>
        <w:rPr>
          <w:rFonts w:hint="eastAsia" w:ascii="Times New Roman" w:hAnsi="Times New Roman"/>
          <w:b w:val="0"/>
          <w:bCs w:val="0"/>
          <w:szCs w:val="21"/>
        </w:rPr>
        <w:t>项的规定提交资格审查资料，</w:t>
      </w:r>
      <w:r>
        <w:rPr>
          <w:rFonts w:ascii="Times New Roman" w:hAnsi="Times New Roman"/>
          <w:b w:val="0"/>
          <w:bCs w:val="0"/>
        </w:rPr>
        <w:t>具体要求详见第八章“投标文件</w:t>
      </w:r>
      <w:r>
        <w:rPr>
          <w:rFonts w:hint="eastAsia" w:ascii="Times New Roman" w:hAnsi="Times New Roman"/>
          <w:b w:val="0"/>
          <w:bCs w:val="0"/>
        </w:rPr>
        <w:t>—投标函</w:t>
      </w:r>
      <w:r>
        <w:rPr>
          <w:rFonts w:ascii="Times New Roman" w:hAnsi="Times New Roman"/>
          <w:b w:val="0"/>
          <w:bCs w:val="0"/>
        </w:rPr>
        <w:t>格式”。</w:t>
      </w:r>
    </w:p>
    <w:p w14:paraId="1DCBDDD1">
      <w:pPr>
        <w:pStyle w:val="5"/>
        <w:rPr>
          <w:rFonts w:ascii="Times New Roman" w:hAnsi="Times New Roman" w:eastAsia="黑体"/>
          <w:b w:val="0"/>
          <w:bCs w:val="0"/>
          <w:sz w:val="24"/>
        </w:rPr>
      </w:pPr>
      <w:r>
        <w:rPr>
          <w:rFonts w:ascii="Times New Roman" w:hAnsi="Times New Roman" w:eastAsia="黑体"/>
          <w:b w:val="0"/>
          <w:bCs w:val="0"/>
          <w:sz w:val="24"/>
        </w:rPr>
        <w:t>3.6 备选投标方案</w:t>
      </w:r>
    </w:p>
    <w:p w14:paraId="31095F09">
      <w:pPr>
        <w:pStyle w:val="74"/>
        <w:widowControl w:val="0"/>
        <w:spacing w:line="360" w:lineRule="auto"/>
        <w:ind w:firstLine="420" w:firstLineChars="200"/>
      </w:pPr>
      <w: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14:paraId="4F8FBA61">
      <w:pPr>
        <w:pStyle w:val="5"/>
        <w:rPr>
          <w:rFonts w:ascii="Times New Roman" w:hAnsi="Times New Roman" w:eastAsia="黑体"/>
          <w:b w:val="0"/>
          <w:bCs w:val="0"/>
          <w:sz w:val="24"/>
        </w:rPr>
      </w:pPr>
      <w:bookmarkStart w:id="68" w:name="_Toc300678025"/>
      <w:r>
        <w:rPr>
          <w:rFonts w:ascii="Times New Roman" w:hAnsi="Times New Roman" w:eastAsia="黑体"/>
          <w:b w:val="0"/>
          <w:bCs w:val="0"/>
          <w:sz w:val="24"/>
        </w:rPr>
        <w:t>3.7 投标文件的编制</w:t>
      </w:r>
      <w:bookmarkEnd w:id="68"/>
    </w:p>
    <w:p w14:paraId="57EDFA79">
      <w:pPr>
        <w:pStyle w:val="74"/>
        <w:widowControl w:val="0"/>
        <w:spacing w:line="360" w:lineRule="auto"/>
        <w:ind w:firstLine="420" w:firstLineChars="200"/>
      </w:pPr>
      <w:r>
        <w:t>3.7.1  投标文件应按第八章“投标文件格式”编写。可以增加附页，作为投标文件的组成部分。其中，投标函附录在满足招标文件实质性要求的基础上，可以提出比招标文件要求更有利于招标人的承诺。</w:t>
      </w:r>
    </w:p>
    <w:p w14:paraId="5FAEC8A0">
      <w:pPr>
        <w:pStyle w:val="74"/>
        <w:widowControl w:val="0"/>
        <w:spacing w:line="360" w:lineRule="auto"/>
        <w:ind w:firstLine="420" w:firstLineChars="200"/>
      </w:pPr>
      <w:r>
        <w:t>3.7.2  投标文件应当对招标文件有关工期、投标有效期、质量要求、技术标准和要求、招标范围等内容作出实质性响应。</w:t>
      </w:r>
    </w:p>
    <w:p w14:paraId="4F5385B4">
      <w:pPr>
        <w:pStyle w:val="74"/>
        <w:spacing w:line="360" w:lineRule="auto"/>
        <w:ind w:firstLine="420" w:firstLineChars="200"/>
      </w:pPr>
      <w:r>
        <w:t xml:space="preserve">3.7.3  </w:t>
      </w:r>
      <w:r>
        <w:rPr>
          <w:rFonts w:hint="eastAsia"/>
        </w:rPr>
        <w:t>除投标人须知前附表另有规定外，投标文件所附证书证件均为原件扫描件。应按招标文件要求在相应位置加盖公章。由投标人的法定代表人签字或加盖印章的，投标文件应附法定代表人身份证明，由委托代理人签字的，投标文件应附法定代表人签署的授权委托书。</w:t>
      </w:r>
    </w:p>
    <w:p w14:paraId="523D3397">
      <w:pPr>
        <w:pStyle w:val="74"/>
        <w:widowControl w:val="0"/>
        <w:spacing w:line="360" w:lineRule="auto"/>
        <w:ind w:firstLine="420" w:firstLineChars="200"/>
      </w:pPr>
      <w:r>
        <w:rPr>
          <w:rFonts w:hint="eastAsia"/>
        </w:rPr>
        <w:t>3.7.4投标文件份数见投标人须知前附表。</w:t>
      </w:r>
    </w:p>
    <w:p w14:paraId="10F10299">
      <w:pPr>
        <w:pStyle w:val="3"/>
        <w:spacing w:before="0" w:after="0" w:line="360" w:lineRule="auto"/>
        <w:rPr>
          <w:rFonts w:ascii="Times New Roman" w:hAnsi="Times New Roman" w:eastAsia="黑体"/>
          <w:b w:val="0"/>
          <w:bCs w:val="0"/>
          <w:sz w:val="30"/>
        </w:rPr>
      </w:pPr>
      <w:bookmarkStart w:id="69" w:name="_Toc300678026"/>
      <w:bookmarkStart w:id="70" w:name="_Toc9178521"/>
      <w:bookmarkStart w:id="71" w:name="_Toc80006092"/>
      <w:bookmarkStart w:id="72" w:name="_Toc80006202"/>
      <w:r>
        <w:rPr>
          <w:rFonts w:ascii="Times New Roman" w:hAnsi="Times New Roman" w:eastAsia="黑体"/>
          <w:b w:val="0"/>
          <w:bCs w:val="0"/>
          <w:sz w:val="30"/>
        </w:rPr>
        <w:t>4.投标</w:t>
      </w:r>
      <w:bookmarkEnd w:id="69"/>
      <w:bookmarkEnd w:id="70"/>
      <w:bookmarkEnd w:id="71"/>
      <w:bookmarkEnd w:id="72"/>
    </w:p>
    <w:p w14:paraId="08FD59CA">
      <w:pPr>
        <w:pStyle w:val="5"/>
        <w:rPr>
          <w:rFonts w:ascii="Times New Roman" w:hAnsi="Times New Roman" w:eastAsia="黑体"/>
          <w:b w:val="0"/>
          <w:bCs w:val="0"/>
          <w:sz w:val="24"/>
        </w:rPr>
      </w:pPr>
      <w:bookmarkStart w:id="73" w:name="_Toc300678027"/>
      <w:r>
        <w:rPr>
          <w:rFonts w:ascii="Times New Roman" w:hAnsi="Times New Roman" w:eastAsia="黑体"/>
          <w:b w:val="0"/>
          <w:bCs w:val="0"/>
          <w:sz w:val="24"/>
        </w:rPr>
        <w:t>4.1 投标文件的密封和标记</w:t>
      </w:r>
      <w:bookmarkEnd w:id="73"/>
    </w:p>
    <w:p w14:paraId="7A6A4251">
      <w:pPr>
        <w:pStyle w:val="74"/>
        <w:widowControl w:val="0"/>
        <w:spacing w:line="360" w:lineRule="auto"/>
        <w:ind w:firstLine="420" w:firstLineChars="200"/>
      </w:pPr>
      <w:r>
        <w:t>4.1.1投标人应当按照投标人须知前附表的规定加密投标文件。</w:t>
      </w:r>
    </w:p>
    <w:p w14:paraId="597F1682">
      <w:pPr>
        <w:pStyle w:val="74"/>
        <w:widowControl w:val="0"/>
        <w:spacing w:line="360" w:lineRule="auto"/>
        <w:ind w:firstLine="420" w:firstLineChars="200"/>
        <w:rPr>
          <w:rFonts w:hint="eastAsia" w:ascii="宋体" w:hAnsi="宋体"/>
        </w:rPr>
      </w:pPr>
      <w:r>
        <w:t>4.1.2未按本</w:t>
      </w:r>
      <w:r>
        <w:rPr>
          <w:rFonts w:hint="eastAsia"/>
        </w:rPr>
        <w:t>须知</w:t>
      </w:r>
      <w:r>
        <w:t>第4.1.1 项要求</w:t>
      </w:r>
      <w:r>
        <w:rPr>
          <w:rFonts w:hint="eastAsia"/>
        </w:rPr>
        <w:t>加密</w:t>
      </w:r>
      <w:r>
        <w:t>的投标文件，</w:t>
      </w:r>
      <w:r>
        <w:rPr>
          <w:rFonts w:hint="eastAsia"/>
        </w:rPr>
        <w:t>电子招标投标交易平台</w:t>
      </w:r>
      <w:r>
        <w:t>予以拒收。</w:t>
      </w:r>
    </w:p>
    <w:p w14:paraId="7B8F6771">
      <w:pPr>
        <w:pStyle w:val="5"/>
        <w:rPr>
          <w:rFonts w:ascii="Times New Roman" w:hAnsi="Times New Roman" w:eastAsia="黑体"/>
          <w:b w:val="0"/>
          <w:bCs w:val="0"/>
          <w:sz w:val="24"/>
        </w:rPr>
      </w:pPr>
      <w:bookmarkStart w:id="74" w:name="_Toc300678028"/>
      <w:r>
        <w:rPr>
          <w:rFonts w:ascii="Times New Roman" w:hAnsi="Times New Roman" w:eastAsia="黑体"/>
          <w:b w:val="0"/>
          <w:bCs w:val="0"/>
          <w:sz w:val="24"/>
        </w:rPr>
        <w:t>4.2 投标文件的递交</w:t>
      </w:r>
      <w:bookmarkEnd w:id="74"/>
    </w:p>
    <w:p w14:paraId="478061AC">
      <w:pPr>
        <w:pStyle w:val="74"/>
        <w:widowControl w:val="0"/>
        <w:spacing w:line="360" w:lineRule="auto"/>
        <w:ind w:firstLine="420" w:firstLineChars="200"/>
      </w:pPr>
      <w:r>
        <w:t>4.2.1 投标人应当在投标人须知前附表规定的投标截止时间前递交投标文件。</w:t>
      </w:r>
    </w:p>
    <w:p w14:paraId="232FD4A2">
      <w:pPr>
        <w:pStyle w:val="74"/>
        <w:widowControl w:val="0"/>
        <w:spacing w:line="360" w:lineRule="auto"/>
        <w:ind w:firstLine="420" w:firstLineChars="200"/>
      </w:pPr>
      <w:r>
        <w:t>4.2.2投标人通过</w:t>
      </w:r>
      <w:r>
        <w:rPr>
          <w:rFonts w:hint="eastAsia"/>
        </w:rPr>
        <w:t>电子招标投标交易平台</w:t>
      </w:r>
      <w:r>
        <w:t>递交电子投标文件。</w:t>
      </w:r>
    </w:p>
    <w:p w14:paraId="7CFD19D3">
      <w:pPr>
        <w:pStyle w:val="74"/>
        <w:widowControl w:val="0"/>
        <w:spacing w:line="360" w:lineRule="auto"/>
        <w:ind w:firstLine="420" w:firstLineChars="200"/>
      </w:pPr>
      <w:r>
        <w:t>4.2.3 除投标人须知前附表另有规定外，投标人所递交的投标文件不予退还。</w:t>
      </w:r>
    </w:p>
    <w:p w14:paraId="14D49EBA">
      <w:pPr>
        <w:pStyle w:val="74"/>
        <w:widowControl w:val="0"/>
        <w:spacing w:line="360" w:lineRule="auto"/>
        <w:ind w:firstLine="420" w:firstLineChars="200"/>
      </w:pPr>
      <w:r>
        <w:t>4.2.4逾期</w:t>
      </w:r>
      <w:r>
        <w:rPr>
          <w:rFonts w:hint="eastAsia"/>
        </w:rPr>
        <w:t>提交</w:t>
      </w:r>
      <w:r>
        <w:t>的投标文件，</w:t>
      </w:r>
      <w:r>
        <w:rPr>
          <w:rFonts w:hint="eastAsia"/>
        </w:rPr>
        <w:t>电子招标投标交易平台</w:t>
      </w:r>
      <w:r>
        <w:t>将</w:t>
      </w:r>
      <w:r>
        <w:rPr>
          <w:rFonts w:hint="eastAsia"/>
        </w:rPr>
        <w:t>予以拒收</w:t>
      </w:r>
      <w:r>
        <w:t>。</w:t>
      </w:r>
    </w:p>
    <w:p w14:paraId="3BDA0EC7">
      <w:pPr>
        <w:pStyle w:val="5"/>
        <w:rPr>
          <w:rFonts w:ascii="Times New Roman" w:hAnsi="Times New Roman" w:eastAsia="黑体"/>
          <w:b w:val="0"/>
          <w:bCs w:val="0"/>
          <w:sz w:val="24"/>
        </w:rPr>
      </w:pPr>
      <w:r>
        <w:rPr>
          <w:rFonts w:ascii="Times New Roman" w:hAnsi="Times New Roman" w:eastAsia="黑体"/>
          <w:b w:val="0"/>
          <w:bCs w:val="0"/>
          <w:sz w:val="24"/>
        </w:rPr>
        <w:t>4.3 投标文件的修改与撤回</w:t>
      </w:r>
    </w:p>
    <w:p w14:paraId="3775AD87">
      <w:pPr>
        <w:pStyle w:val="74"/>
        <w:widowControl w:val="0"/>
        <w:spacing w:line="360" w:lineRule="auto"/>
        <w:ind w:firstLine="420" w:firstLineChars="200"/>
      </w:pPr>
      <w:r>
        <w:t>在投标人须知前附表规定的投标截止时间前，投标人可以修改或撤回已递交投标文件。</w:t>
      </w:r>
    </w:p>
    <w:p w14:paraId="388EE797">
      <w:pPr>
        <w:pStyle w:val="3"/>
        <w:spacing w:before="0" w:after="0" w:line="360" w:lineRule="auto"/>
        <w:rPr>
          <w:rFonts w:ascii="Times New Roman" w:hAnsi="Times New Roman" w:eastAsia="黑体"/>
          <w:b w:val="0"/>
          <w:bCs w:val="0"/>
          <w:sz w:val="30"/>
        </w:rPr>
      </w:pPr>
      <w:bookmarkStart w:id="75" w:name="_Toc300678029"/>
      <w:bookmarkStart w:id="76" w:name="_Toc80006203"/>
      <w:bookmarkStart w:id="77" w:name="_Toc9178522"/>
      <w:bookmarkStart w:id="78" w:name="_Toc80006093"/>
      <w:r>
        <w:rPr>
          <w:rFonts w:ascii="Times New Roman" w:hAnsi="Times New Roman" w:eastAsia="黑体"/>
          <w:b w:val="0"/>
          <w:bCs w:val="0"/>
          <w:sz w:val="30"/>
        </w:rPr>
        <w:t>5.开标</w:t>
      </w:r>
      <w:bookmarkEnd w:id="75"/>
      <w:bookmarkEnd w:id="76"/>
      <w:bookmarkEnd w:id="77"/>
      <w:bookmarkEnd w:id="78"/>
    </w:p>
    <w:p w14:paraId="5D5753A3">
      <w:pPr>
        <w:pStyle w:val="5"/>
        <w:rPr>
          <w:rFonts w:ascii="Times New Roman" w:hAnsi="Times New Roman" w:eastAsia="黑体"/>
          <w:b w:val="0"/>
          <w:bCs w:val="0"/>
          <w:sz w:val="24"/>
        </w:rPr>
      </w:pPr>
      <w:bookmarkStart w:id="79" w:name="_Toc300678030"/>
      <w:r>
        <w:rPr>
          <w:rFonts w:ascii="Times New Roman" w:hAnsi="Times New Roman" w:eastAsia="黑体"/>
          <w:b w:val="0"/>
          <w:bCs w:val="0"/>
          <w:sz w:val="24"/>
        </w:rPr>
        <w:t>5.1 开标时间和地点</w:t>
      </w:r>
      <w:bookmarkEnd w:id="79"/>
    </w:p>
    <w:p w14:paraId="7A306E80">
      <w:pPr>
        <w:pStyle w:val="74"/>
        <w:widowControl w:val="0"/>
        <w:spacing w:line="360" w:lineRule="auto"/>
        <w:ind w:firstLine="420" w:firstLineChars="200"/>
        <w:rPr>
          <w:strike/>
        </w:rPr>
      </w:pPr>
      <w:r>
        <w:t>招标人在投标人须知前附表规定的</w:t>
      </w:r>
      <w:r>
        <w:rPr>
          <w:rFonts w:hint="eastAsia"/>
        </w:rPr>
        <w:t>投标截止时间（开标</w:t>
      </w:r>
      <w:r>
        <w:t>时间</w:t>
      </w:r>
      <w:r>
        <w:rPr>
          <w:rFonts w:hint="eastAsia"/>
        </w:rPr>
        <w:t>）和地点开标，所有投标人的法定代表人或其委托代理人应当准时参加。</w:t>
      </w:r>
    </w:p>
    <w:p w14:paraId="2F0C1FFC">
      <w:pPr>
        <w:pStyle w:val="5"/>
        <w:rPr>
          <w:rFonts w:ascii="Times New Roman" w:hAnsi="Times New Roman" w:eastAsia="黑体"/>
          <w:b w:val="0"/>
          <w:bCs w:val="0"/>
          <w:sz w:val="24"/>
        </w:rPr>
      </w:pPr>
      <w:bookmarkStart w:id="80" w:name="_Toc300678031"/>
      <w:r>
        <w:rPr>
          <w:rFonts w:ascii="Times New Roman" w:hAnsi="Times New Roman" w:eastAsia="黑体"/>
          <w:b w:val="0"/>
          <w:bCs w:val="0"/>
          <w:sz w:val="24"/>
        </w:rPr>
        <w:t>5.2 开标程序</w:t>
      </w:r>
      <w:bookmarkEnd w:id="80"/>
    </w:p>
    <w:p w14:paraId="7F33C735">
      <w:pPr>
        <w:pStyle w:val="74"/>
        <w:widowControl w:val="0"/>
        <w:spacing w:line="360" w:lineRule="auto"/>
        <w:ind w:firstLine="420" w:firstLineChars="200"/>
      </w:pPr>
      <w:r>
        <w:rPr>
          <w:rFonts w:hint="eastAsia"/>
        </w:rPr>
        <w:t>5</w:t>
      </w:r>
      <w:r>
        <w:t>.2.1</w:t>
      </w:r>
      <w:r>
        <w:rPr>
          <w:rFonts w:hint="eastAsia"/>
        </w:rPr>
        <w:t>招标</w:t>
      </w:r>
      <w:r>
        <w:t>人按下列程序进行开标：</w:t>
      </w:r>
    </w:p>
    <w:p w14:paraId="006E3318">
      <w:pPr>
        <w:pStyle w:val="74"/>
        <w:widowControl w:val="0"/>
        <w:spacing w:line="360" w:lineRule="auto"/>
        <w:ind w:firstLine="420" w:firstLineChars="200"/>
      </w:pPr>
      <w:r>
        <w:t>（l）宣布开标纪律；</w:t>
      </w:r>
    </w:p>
    <w:p w14:paraId="1EAAD67E">
      <w:pPr>
        <w:pStyle w:val="74"/>
        <w:spacing w:line="360" w:lineRule="auto"/>
        <w:ind w:firstLine="420" w:firstLineChars="200"/>
      </w:pPr>
      <w:r>
        <w:t>（</w:t>
      </w:r>
      <w:r>
        <w:rPr>
          <w:rFonts w:hint="eastAsia"/>
        </w:rPr>
        <w:t>2</w:t>
      </w:r>
      <w:r>
        <w:t>）</w:t>
      </w:r>
      <w:r>
        <w:rPr>
          <w:rFonts w:hint="eastAsia"/>
        </w:rPr>
        <w:t>资格审查；</w:t>
      </w:r>
    </w:p>
    <w:p w14:paraId="1AF37126">
      <w:pPr>
        <w:pStyle w:val="74"/>
        <w:spacing w:line="360" w:lineRule="auto"/>
        <w:ind w:firstLine="420" w:firstLineChars="200"/>
      </w:pPr>
      <w:r>
        <w:rPr>
          <w:rFonts w:hint="eastAsia"/>
        </w:rPr>
        <w:t>（3）商务技术谈判</w:t>
      </w:r>
      <w:r>
        <w:t>；</w:t>
      </w:r>
    </w:p>
    <w:p w14:paraId="084887D3">
      <w:pPr>
        <w:pStyle w:val="74"/>
        <w:widowControl w:val="0"/>
        <w:spacing w:line="360" w:lineRule="auto"/>
        <w:ind w:firstLine="420" w:firstLineChars="200"/>
      </w:pPr>
      <w:r>
        <w:t>（</w:t>
      </w:r>
      <w:r>
        <w:rPr>
          <w:rFonts w:hint="eastAsia"/>
        </w:rPr>
        <w:t>4</w:t>
      </w:r>
      <w:r>
        <w:t>）</w:t>
      </w:r>
      <w:r>
        <w:rPr>
          <w:rFonts w:hint="eastAsia"/>
        </w:rPr>
        <w:t>招标人评标</w:t>
      </w:r>
      <w:r>
        <w:t>。</w:t>
      </w:r>
    </w:p>
    <w:p w14:paraId="618F70A5">
      <w:pPr>
        <w:pStyle w:val="3"/>
        <w:spacing w:before="0" w:after="0" w:line="360" w:lineRule="auto"/>
        <w:rPr>
          <w:rFonts w:ascii="Times New Roman" w:hAnsi="Times New Roman" w:eastAsia="黑体"/>
          <w:b w:val="0"/>
          <w:bCs w:val="0"/>
          <w:sz w:val="30"/>
        </w:rPr>
      </w:pPr>
      <w:bookmarkStart w:id="81" w:name="_Toc300678032"/>
      <w:bookmarkStart w:id="82" w:name="_Toc80006204"/>
      <w:bookmarkStart w:id="83" w:name="_Toc9178523"/>
      <w:bookmarkStart w:id="84" w:name="_Toc80006094"/>
      <w:r>
        <w:rPr>
          <w:rFonts w:ascii="Times New Roman" w:hAnsi="Times New Roman" w:eastAsia="黑体"/>
          <w:b w:val="0"/>
          <w:bCs w:val="0"/>
          <w:sz w:val="30"/>
        </w:rPr>
        <w:t>6.评标</w:t>
      </w:r>
      <w:bookmarkEnd w:id="81"/>
      <w:bookmarkEnd w:id="82"/>
      <w:bookmarkEnd w:id="83"/>
      <w:bookmarkEnd w:id="84"/>
    </w:p>
    <w:p w14:paraId="56E15AF8">
      <w:pPr>
        <w:pStyle w:val="5"/>
        <w:rPr>
          <w:rFonts w:ascii="Times New Roman" w:hAnsi="Times New Roman" w:eastAsia="黑体"/>
          <w:b w:val="0"/>
          <w:bCs w:val="0"/>
          <w:sz w:val="24"/>
        </w:rPr>
      </w:pPr>
      <w:bookmarkStart w:id="85" w:name="_Toc300678033"/>
      <w:r>
        <w:rPr>
          <w:rFonts w:ascii="Times New Roman" w:hAnsi="Times New Roman" w:eastAsia="黑体"/>
          <w:b w:val="0"/>
          <w:bCs w:val="0"/>
          <w:sz w:val="24"/>
        </w:rPr>
        <w:t>6.1 评标委员会</w:t>
      </w:r>
      <w:bookmarkEnd w:id="85"/>
    </w:p>
    <w:p w14:paraId="1E6BC957">
      <w:pPr>
        <w:pStyle w:val="74"/>
        <w:widowControl w:val="0"/>
        <w:spacing w:line="360" w:lineRule="auto"/>
        <w:ind w:firstLine="420" w:firstLineChars="200"/>
      </w:pPr>
      <w:r>
        <w:t>6.1.1  评标由招标人依法组建的评标委员会负责。评标委员会成员人数以及技术、经济等方面专家的确定方式见投标人须知前附表。</w:t>
      </w:r>
    </w:p>
    <w:p w14:paraId="2817E201">
      <w:pPr>
        <w:pStyle w:val="74"/>
        <w:widowControl w:val="0"/>
        <w:spacing w:line="360" w:lineRule="auto"/>
        <w:ind w:firstLine="420" w:firstLineChars="200"/>
      </w:pPr>
      <w:r>
        <w:t>6.1.2  有下列情形之一的，应当回避：</w:t>
      </w:r>
    </w:p>
    <w:p w14:paraId="3745FA35">
      <w:pPr>
        <w:pStyle w:val="74"/>
        <w:widowControl w:val="0"/>
        <w:spacing w:line="360" w:lineRule="auto"/>
        <w:ind w:firstLine="420" w:firstLineChars="200"/>
      </w:pPr>
      <w:r>
        <w:t>（1）评标委员会成员是投标人或投标人的主要负责人或拟任项目经理的近亲属；</w:t>
      </w:r>
    </w:p>
    <w:p w14:paraId="129CA5CA">
      <w:pPr>
        <w:pStyle w:val="74"/>
        <w:widowControl w:val="0"/>
        <w:spacing w:line="360" w:lineRule="auto"/>
        <w:ind w:firstLine="420" w:firstLineChars="200"/>
      </w:pPr>
      <w:r>
        <w:t>（2）评标委员会成员是本项目招标投标行政监督部门的人员；</w:t>
      </w:r>
    </w:p>
    <w:p w14:paraId="1E90E464">
      <w:pPr>
        <w:pStyle w:val="74"/>
        <w:widowControl w:val="0"/>
        <w:spacing w:line="360" w:lineRule="auto"/>
        <w:ind w:firstLine="420" w:firstLineChars="200"/>
      </w:pPr>
      <w:r>
        <w:t>（3）评标委员会成员是招标人或者其下属单位或者招标项目上级主管部门的人员，但招标人代表除外；</w:t>
      </w:r>
    </w:p>
    <w:p w14:paraId="37969809">
      <w:pPr>
        <w:pStyle w:val="74"/>
        <w:widowControl w:val="0"/>
        <w:spacing w:line="360" w:lineRule="auto"/>
        <w:ind w:firstLine="420" w:firstLineChars="200"/>
      </w:pPr>
      <w:r>
        <w:t>（4）评标委员会成员曾参与投标人的投标文件编制或者对投标文件的编制实施指导；</w:t>
      </w:r>
    </w:p>
    <w:p w14:paraId="27536497">
      <w:pPr>
        <w:pStyle w:val="74"/>
        <w:widowControl w:val="0"/>
        <w:spacing w:line="360" w:lineRule="auto"/>
        <w:ind w:firstLine="420" w:firstLineChars="200"/>
      </w:pPr>
      <w:r>
        <w:t>（5）评标委员会成员与投标人有经济利益关系，可能影响对投标公正评审的。</w:t>
      </w:r>
    </w:p>
    <w:p w14:paraId="4546CE18">
      <w:pPr>
        <w:pStyle w:val="74"/>
        <w:widowControl w:val="0"/>
        <w:spacing w:line="360" w:lineRule="auto"/>
        <w:ind w:firstLine="420" w:firstLineChars="200"/>
      </w:pPr>
      <w:r>
        <w:t>（6）评标委员会成员被主管部门禁止参加本地区依法必须招标项目评标或者取消担任评标委员会成员资格</w:t>
      </w:r>
      <w:r>
        <w:rPr>
          <w:rFonts w:hint="eastAsia"/>
        </w:rPr>
        <w:t>。</w:t>
      </w:r>
    </w:p>
    <w:p w14:paraId="485D555F">
      <w:pPr>
        <w:pStyle w:val="5"/>
        <w:rPr>
          <w:rFonts w:ascii="Times New Roman" w:hAnsi="Times New Roman" w:eastAsia="黑体"/>
          <w:b w:val="0"/>
          <w:bCs w:val="0"/>
          <w:sz w:val="24"/>
        </w:rPr>
      </w:pPr>
      <w:bookmarkStart w:id="86" w:name="_Toc300678034"/>
      <w:r>
        <w:rPr>
          <w:rFonts w:ascii="Times New Roman" w:hAnsi="Times New Roman" w:eastAsia="黑体"/>
          <w:b w:val="0"/>
          <w:bCs w:val="0"/>
          <w:sz w:val="24"/>
        </w:rPr>
        <w:t>6.2 评标原则</w:t>
      </w:r>
      <w:bookmarkEnd w:id="86"/>
    </w:p>
    <w:p w14:paraId="3FA0F182">
      <w:pPr>
        <w:pStyle w:val="74"/>
        <w:widowControl w:val="0"/>
        <w:spacing w:line="360" w:lineRule="auto"/>
        <w:ind w:firstLine="420" w:firstLineChars="200"/>
      </w:pPr>
      <w:r>
        <w:t>评标活动遵循公平、公正、科学和择优的原则。</w:t>
      </w:r>
    </w:p>
    <w:p w14:paraId="1C5DD375">
      <w:pPr>
        <w:pStyle w:val="5"/>
        <w:rPr>
          <w:rFonts w:ascii="Times New Roman" w:hAnsi="Times New Roman" w:eastAsia="黑体"/>
          <w:b w:val="0"/>
          <w:bCs w:val="0"/>
          <w:sz w:val="24"/>
        </w:rPr>
      </w:pPr>
      <w:bookmarkStart w:id="87" w:name="_Toc300678035"/>
      <w:r>
        <w:rPr>
          <w:rFonts w:ascii="Times New Roman" w:hAnsi="Times New Roman" w:eastAsia="黑体"/>
          <w:b w:val="0"/>
          <w:bCs w:val="0"/>
          <w:sz w:val="24"/>
        </w:rPr>
        <w:t>6.3 评标</w:t>
      </w:r>
      <w:bookmarkEnd w:id="87"/>
    </w:p>
    <w:p w14:paraId="5685F111">
      <w:pPr>
        <w:pStyle w:val="74"/>
        <w:widowControl w:val="0"/>
        <w:spacing w:line="360" w:lineRule="auto"/>
        <w:ind w:firstLine="420" w:firstLineChars="200"/>
      </w:pPr>
      <w:r>
        <w:t>评标委员会按照第三章“评标办法”规定的评审标准和</w:t>
      </w:r>
      <w:r>
        <w:rPr>
          <w:rFonts w:hint="eastAsia"/>
        </w:rPr>
        <w:t>评审</w:t>
      </w:r>
      <w:r>
        <w:t>程序对投标文件进行评审。</w:t>
      </w:r>
      <w:r>
        <w:rPr>
          <w:rFonts w:hint="eastAsia" w:ascii="宋体" w:hAnsi="宋体"/>
        </w:rPr>
        <w:t>第三章“评标办法”没有规定的方法、评审因素和标准，不作为评标依据。</w:t>
      </w:r>
    </w:p>
    <w:p w14:paraId="6B7DF08A">
      <w:pPr>
        <w:pStyle w:val="3"/>
        <w:spacing w:before="0" w:after="0" w:line="360" w:lineRule="auto"/>
        <w:rPr>
          <w:rFonts w:ascii="Times New Roman" w:hAnsi="Times New Roman" w:eastAsia="黑体"/>
          <w:b w:val="0"/>
          <w:bCs w:val="0"/>
          <w:sz w:val="30"/>
        </w:rPr>
      </w:pPr>
      <w:bookmarkStart w:id="88" w:name="_Toc9178524"/>
      <w:bookmarkStart w:id="89" w:name="_Toc300678036"/>
      <w:bookmarkStart w:id="90" w:name="_Toc80006205"/>
      <w:bookmarkStart w:id="91" w:name="_Toc80006095"/>
      <w:r>
        <w:rPr>
          <w:rFonts w:ascii="Times New Roman" w:hAnsi="Times New Roman" w:eastAsia="黑体"/>
          <w:b w:val="0"/>
          <w:bCs w:val="0"/>
          <w:sz w:val="30"/>
        </w:rPr>
        <w:t>7.合同授予</w:t>
      </w:r>
      <w:bookmarkEnd w:id="88"/>
      <w:bookmarkEnd w:id="89"/>
      <w:bookmarkEnd w:id="90"/>
      <w:bookmarkEnd w:id="91"/>
    </w:p>
    <w:p w14:paraId="5981D664">
      <w:pPr>
        <w:pStyle w:val="5"/>
        <w:rPr>
          <w:rFonts w:ascii="Times New Roman" w:hAnsi="Times New Roman" w:eastAsia="黑体"/>
          <w:b w:val="0"/>
          <w:bCs w:val="0"/>
          <w:sz w:val="24"/>
        </w:rPr>
      </w:pPr>
      <w:bookmarkStart w:id="92" w:name="_Toc300678037"/>
      <w:r>
        <w:rPr>
          <w:rFonts w:ascii="Times New Roman" w:hAnsi="Times New Roman" w:eastAsia="黑体"/>
          <w:b w:val="0"/>
          <w:bCs w:val="0"/>
          <w:sz w:val="24"/>
        </w:rPr>
        <w:t>7.1 定标方式</w:t>
      </w:r>
      <w:bookmarkEnd w:id="92"/>
    </w:p>
    <w:p w14:paraId="650AA8B2">
      <w:pPr>
        <w:spacing w:line="360" w:lineRule="auto"/>
        <w:ind w:firstLine="420" w:firstLineChars="200"/>
      </w:pPr>
      <w:r>
        <w:t>招标人依据评标委员会推荐的中标候选人确定中标人。评标委员会推荐中标候选人的数量以及招标人确定中标人的方式见投标人须知前附表。</w:t>
      </w:r>
    </w:p>
    <w:p w14:paraId="64F6A3DB">
      <w:pPr>
        <w:spacing w:line="360" w:lineRule="auto"/>
        <w:ind w:firstLine="420" w:firstLineChars="200"/>
      </w:pPr>
    </w:p>
    <w:p w14:paraId="64F8F7AD">
      <w:pPr>
        <w:pStyle w:val="5"/>
        <w:rPr>
          <w:rFonts w:ascii="Times New Roman" w:hAnsi="Times New Roman" w:eastAsia="黑体"/>
          <w:b w:val="0"/>
          <w:bCs w:val="0"/>
          <w:sz w:val="24"/>
        </w:rPr>
      </w:pPr>
      <w:bookmarkStart w:id="93" w:name="_Toc300678038"/>
      <w:r>
        <w:rPr>
          <w:rFonts w:ascii="Times New Roman" w:hAnsi="Times New Roman" w:eastAsia="黑体"/>
          <w:b w:val="0"/>
          <w:bCs w:val="0"/>
          <w:sz w:val="24"/>
        </w:rPr>
        <w:t>7.2 中标通知</w:t>
      </w:r>
      <w:bookmarkEnd w:id="93"/>
    </w:p>
    <w:p w14:paraId="3E429000">
      <w:pPr>
        <w:pStyle w:val="74"/>
        <w:widowControl w:val="0"/>
        <w:spacing w:line="360" w:lineRule="auto"/>
        <w:ind w:firstLine="420" w:firstLineChars="200"/>
      </w:pPr>
      <w:r>
        <w:t>在规定的投标有效期内，招标人以书面形式向中标人发出中标通知书，同时将中标结果通知未中标的投标人。</w:t>
      </w:r>
    </w:p>
    <w:p w14:paraId="1A9B15E9">
      <w:pPr>
        <w:pStyle w:val="5"/>
        <w:rPr>
          <w:rFonts w:ascii="Times New Roman" w:hAnsi="Times New Roman" w:eastAsia="黑体"/>
          <w:b w:val="0"/>
          <w:bCs w:val="0"/>
          <w:sz w:val="24"/>
        </w:rPr>
      </w:pPr>
      <w:bookmarkStart w:id="94" w:name="_Toc300678039"/>
      <w:r>
        <w:rPr>
          <w:rFonts w:ascii="Times New Roman" w:hAnsi="Times New Roman" w:eastAsia="黑体"/>
          <w:b w:val="0"/>
          <w:bCs w:val="0"/>
          <w:sz w:val="24"/>
        </w:rPr>
        <w:t>7.3 履约担保</w:t>
      </w:r>
      <w:bookmarkEnd w:id="94"/>
      <w:r>
        <w:rPr>
          <w:rFonts w:hint="eastAsia" w:ascii="Times New Roman" w:hAnsi="Times New Roman" w:eastAsia="黑体"/>
          <w:b w:val="0"/>
          <w:bCs w:val="0"/>
          <w:sz w:val="24"/>
        </w:rPr>
        <w:t>及工程款支付担保</w:t>
      </w:r>
    </w:p>
    <w:p w14:paraId="4AA4512D">
      <w:pPr>
        <w:pStyle w:val="74"/>
        <w:widowControl w:val="0"/>
        <w:spacing w:line="360" w:lineRule="auto"/>
        <w:ind w:firstLine="420" w:firstLineChars="200"/>
      </w:pPr>
      <w:r>
        <w:rPr>
          <w:rFonts w:hint="eastAsia"/>
        </w:rPr>
        <w:t>7.3.1</w:t>
      </w:r>
      <w:r>
        <w:t xml:space="preserve"> 中标人不能按本</w:t>
      </w:r>
      <w:r>
        <w:rPr>
          <w:rFonts w:hint="eastAsia"/>
        </w:rPr>
        <w:t>须知</w:t>
      </w:r>
      <w:r>
        <w:t>第7.3.1 项要求提交履约担保的，视为放弃中标。给招标人造成的损失超过投标保证数额的，中标人应当对超过部分予以赔偿。</w:t>
      </w:r>
    </w:p>
    <w:p w14:paraId="1CCB1AC5">
      <w:pPr>
        <w:pStyle w:val="74"/>
        <w:widowControl w:val="0"/>
        <w:spacing w:line="360" w:lineRule="auto"/>
        <w:ind w:firstLine="420" w:firstLineChars="200"/>
      </w:pPr>
      <w:r>
        <w:rPr>
          <w:rFonts w:hint="eastAsia"/>
        </w:rPr>
        <w:t>7.3.2 招标人无需向中标人提供工程款支付担保。</w:t>
      </w:r>
    </w:p>
    <w:p w14:paraId="36CEAEDD">
      <w:pPr>
        <w:pStyle w:val="5"/>
        <w:rPr>
          <w:rFonts w:ascii="Times New Roman" w:hAnsi="Times New Roman" w:eastAsia="黑体"/>
          <w:b w:val="0"/>
          <w:bCs w:val="0"/>
          <w:sz w:val="24"/>
        </w:rPr>
      </w:pPr>
      <w:bookmarkStart w:id="95" w:name="_Toc300678040"/>
      <w:r>
        <w:rPr>
          <w:rFonts w:ascii="Times New Roman" w:hAnsi="Times New Roman" w:eastAsia="黑体"/>
          <w:b w:val="0"/>
          <w:bCs w:val="0"/>
          <w:sz w:val="24"/>
        </w:rPr>
        <w:t>7.4 签订合同</w:t>
      </w:r>
      <w:bookmarkEnd w:id="95"/>
    </w:p>
    <w:p w14:paraId="32173013">
      <w:pPr>
        <w:pStyle w:val="74"/>
        <w:widowControl w:val="0"/>
        <w:spacing w:line="360" w:lineRule="auto"/>
        <w:ind w:firstLine="420" w:firstLineChars="200"/>
      </w:pPr>
      <w:r>
        <w:t>7.4.1  自中标通知书发出之日起30 天内，招标人和中标人根据招标文件和中标人的投标文件订立书面合同。中标人无正当理由拒签合同的，招标人取消其中标资格；给招标人造成的损失超过投标保证数额的，中标人应当对超过部分予以赔偿。</w:t>
      </w:r>
    </w:p>
    <w:p w14:paraId="3E9C0FEF">
      <w:pPr>
        <w:pStyle w:val="74"/>
        <w:widowControl w:val="0"/>
        <w:spacing w:line="360" w:lineRule="auto"/>
        <w:ind w:firstLine="420" w:firstLineChars="200"/>
      </w:pPr>
      <w:r>
        <w:t>7.4.2  发出中标通知书后，招标人无正当理由拒签合同的，招标人向中标人退还投标保证；给中标人造成损失的，还应当赔偿损失。</w:t>
      </w:r>
    </w:p>
    <w:p w14:paraId="041C2529">
      <w:pPr>
        <w:pStyle w:val="3"/>
        <w:spacing w:before="0" w:after="0" w:line="360" w:lineRule="auto"/>
        <w:rPr>
          <w:rFonts w:ascii="Times New Roman" w:hAnsi="Times New Roman" w:eastAsia="黑体"/>
          <w:b w:val="0"/>
          <w:bCs w:val="0"/>
          <w:sz w:val="30"/>
        </w:rPr>
      </w:pPr>
      <w:bookmarkStart w:id="96" w:name="_Toc80006206"/>
      <w:bookmarkStart w:id="97" w:name="_Toc80006096"/>
      <w:bookmarkStart w:id="98" w:name="_Toc300678041"/>
      <w:bookmarkStart w:id="99" w:name="_Toc9178525"/>
      <w:r>
        <w:rPr>
          <w:rFonts w:ascii="Times New Roman" w:hAnsi="Times New Roman" w:eastAsia="黑体"/>
          <w:b w:val="0"/>
          <w:bCs w:val="0"/>
          <w:sz w:val="30"/>
        </w:rPr>
        <w:t>8.重新招标和不再招标</w:t>
      </w:r>
      <w:bookmarkEnd w:id="96"/>
      <w:bookmarkEnd w:id="97"/>
      <w:bookmarkEnd w:id="98"/>
      <w:bookmarkEnd w:id="99"/>
    </w:p>
    <w:p w14:paraId="46CA477F">
      <w:pPr>
        <w:pStyle w:val="5"/>
        <w:rPr>
          <w:rFonts w:ascii="Times New Roman" w:hAnsi="Times New Roman" w:eastAsia="黑体"/>
          <w:b w:val="0"/>
          <w:bCs w:val="0"/>
          <w:sz w:val="24"/>
        </w:rPr>
      </w:pPr>
      <w:bookmarkStart w:id="100" w:name="_Toc300678042"/>
      <w:r>
        <w:rPr>
          <w:rFonts w:ascii="Times New Roman" w:hAnsi="Times New Roman" w:eastAsia="黑体"/>
          <w:b w:val="0"/>
          <w:bCs w:val="0"/>
          <w:sz w:val="24"/>
        </w:rPr>
        <w:t>8.1 重新招标</w:t>
      </w:r>
      <w:bookmarkEnd w:id="100"/>
    </w:p>
    <w:p w14:paraId="5925B66A">
      <w:pPr>
        <w:pStyle w:val="74"/>
        <w:widowControl w:val="0"/>
        <w:spacing w:line="360" w:lineRule="auto"/>
        <w:ind w:firstLine="420" w:firstLineChars="200"/>
      </w:pPr>
      <w:r>
        <w:t>有下列情形之一的，招标人将重新招标：</w:t>
      </w:r>
    </w:p>
    <w:p w14:paraId="16D3F433">
      <w:pPr>
        <w:pStyle w:val="74"/>
        <w:widowControl w:val="0"/>
        <w:spacing w:line="360" w:lineRule="auto"/>
        <w:ind w:firstLine="420" w:firstLineChars="200"/>
      </w:pPr>
      <w:r>
        <w:t>（l）</w:t>
      </w:r>
      <w:r>
        <w:rPr>
          <w:rFonts w:hint="eastAsia"/>
        </w:rPr>
        <w:t>获取资格预审文件或者招标文件的潜在投标人少于3个的</w:t>
      </w:r>
      <w:r>
        <w:t>；</w:t>
      </w:r>
    </w:p>
    <w:p w14:paraId="5C4C0D63">
      <w:pPr>
        <w:pStyle w:val="74"/>
        <w:widowControl w:val="0"/>
        <w:spacing w:line="360" w:lineRule="auto"/>
        <w:ind w:firstLine="420" w:firstLineChars="200"/>
      </w:pPr>
      <w:r>
        <w:t>（2）</w:t>
      </w:r>
      <w:r>
        <w:rPr>
          <w:rFonts w:hint="eastAsia"/>
        </w:rPr>
        <w:t>在投标截止时间之前提交投标文件的投标人少于3个的；</w:t>
      </w:r>
    </w:p>
    <w:p w14:paraId="6CAA6607">
      <w:pPr>
        <w:pStyle w:val="74"/>
        <w:widowControl w:val="0"/>
        <w:spacing w:line="360" w:lineRule="auto"/>
        <w:ind w:firstLine="420" w:firstLineChars="200"/>
      </w:pPr>
      <w:r>
        <w:rPr>
          <w:rFonts w:hint="eastAsia"/>
        </w:rPr>
        <w:t>（3）通过资格预审的申请人少于3个的；</w:t>
      </w:r>
    </w:p>
    <w:p w14:paraId="60191D4B">
      <w:pPr>
        <w:pStyle w:val="74"/>
        <w:widowControl w:val="0"/>
        <w:spacing w:line="360" w:lineRule="auto"/>
        <w:ind w:firstLine="420" w:firstLineChars="200"/>
      </w:pPr>
      <w:r>
        <w:rPr>
          <w:rFonts w:hint="eastAsia"/>
        </w:rPr>
        <w:t>（4）经评标委员会评审，所有投标文件均被否决的；</w:t>
      </w:r>
    </w:p>
    <w:p w14:paraId="3E859EBD">
      <w:pPr>
        <w:pStyle w:val="74"/>
        <w:widowControl w:val="0"/>
        <w:spacing w:line="360" w:lineRule="auto"/>
        <w:ind w:firstLine="420" w:firstLineChars="200"/>
      </w:pPr>
      <w:r>
        <w:rPr>
          <w:rFonts w:hint="eastAsia"/>
        </w:rPr>
        <w:t>（5）有效投标人不足3个，评标委员会认为投标明显缺乏竞争，否决本次招标的；</w:t>
      </w:r>
    </w:p>
    <w:p w14:paraId="27277FFE">
      <w:pPr>
        <w:pStyle w:val="74"/>
        <w:widowControl w:val="0"/>
        <w:spacing w:line="360" w:lineRule="auto"/>
        <w:ind w:firstLine="420" w:firstLineChars="200"/>
      </w:pPr>
      <w:r>
        <w:rPr>
          <w:rFonts w:hint="eastAsia"/>
        </w:rPr>
        <w:t>（6）所有中标候选人依法均不能确定为中标人的。</w:t>
      </w:r>
    </w:p>
    <w:p w14:paraId="31660A1E">
      <w:pPr>
        <w:pStyle w:val="5"/>
        <w:rPr>
          <w:rFonts w:ascii="Times New Roman" w:hAnsi="Times New Roman" w:eastAsia="黑体"/>
          <w:b w:val="0"/>
          <w:bCs w:val="0"/>
          <w:sz w:val="24"/>
        </w:rPr>
      </w:pPr>
      <w:bookmarkStart w:id="101" w:name="_Toc300678043"/>
      <w:r>
        <w:rPr>
          <w:rFonts w:ascii="Times New Roman" w:hAnsi="Times New Roman" w:eastAsia="黑体"/>
          <w:b w:val="0"/>
          <w:bCs w:val="0"/>
          <w:sz w:val="24"/>
        </w:rPr>
        <w:t>8.2 不再招标</w:t>
      </w:r>
      <w:bookmarkEnd w:id="101"/>
    </w:p>
    <w:p w14:paraId="329EE862">
      <w:pPr>
        <w:pStyle w:val="74"/>
        <w:widowControl w:val="0"/>
        <w:spacing w:line="360" w:lineRule="auto"/>
        <w:ind w:firstLine="420" w:firstLineChars="200"/>
      </w:pPr>
      <w:r>
        <w:t>重新招标后投标人仍少于3 个或者所有投标被否决的，属于必须审批或核准的工程建设项目，经原审批或核准部门批准后不再进行招标。</w:t>
      </w:r>
    </w:p>
    <w:p w14:paraId="1545B605">
      <w:pPr>
        <w:pStyle w:val="3"/>
        <w:spacing w:before="0" w:after="0" w:line="360" w:lineRule="auto"/>
        <w:rPr>
          <w:rFonts w:ascii="Times New Roman" w:hAnsi="Times New Roman" w:eastAsia="黑体"/>
          <w:b w:val="0"/>
          <w:bCs w:val="0"/>
          <w:sz w:val="30"/>
        </w:rPr>
      </w:pPr>
      <w:bookmarkStart w:id="102" w:name="_Toc80006097"/>
      <w:bookmarkStart w:id="103" w:name="_Toc9178526"/>
      <w:bookmarkStart w:id="104" w:name="_Toc80006207"/>
      <w:bookmarkStart w:id="105" w:name="_Toc300678044"/>
      <w:r>
        <w:rPr>
          <w:rFonts w:ascii="Times New Roman" w:hAnsi="Times New Roman" w:eastAsia="黑体"/>
          <w:b w:val="0"/>
          <w:bCs w:val="0"/>
          <w:sz w:val="30"/>
        </w:rPr>
        <w:t>9.纪律和监督</w:t>
      </w:r>
      <w:bookmarkEnd w:id="102"/>
      <w:bookmarkEnd w:id="103"/>
      <w:bookmarkEnd w:id="104"/>
      <w:bookmarkEnd w:id="105"/>
    </w:p>
    <w:p w14:paraId="2E649D0F">
      <w:pPr>
        <w:pStyle w:val="5"/>
        <w:rPr>
          <w:rFonts w:ascii="Times New Roman" w:hAnsi="Times New Roman" w:eastAsia="黑体"/>
          <w:b w:val="0"/>
          <w:bCs w:val="0"/>
          <w:sz w:val="24"/>
        </w:rPr>
      </w:pPr>
      <w:bookmarkStart w:id="106" w:name="_Toc300678046"/>
      <w:r>
        <w:rPr>
          <w:rFonts w:ascii="Times New Roman" w:hAnsi="Times New Roman" w:eastAsia="黑体"/>
          <w:b w:val="0"/>
          <w:bCs w:val="0"/>
          <w:sz w:val="24"/>
        </w:rPr>
        <w:t>9.1对投标人的纪律要求</w:t>
      </w:r>
      <w:bookmarkEnd w:id="106"/>
    </w:p>
    <w:p w14:paraId="64EA079D">
      <w:pPr>
        <w:pStyle w:val="74"/>
        <w:widowControl w:val="0"/>
        <w:spacing w:line="360" w:lineRule="auto"/>
        <w:ind w:firstLine="420" w:firstLineChars="200"/>
      </w:pPr>
      <w:r>
        <w:t>投标人不得相互串通投标或者与招标人串通投标，不得向招标人或者评标委员会成员行贿谋取中标，不得以他人名义投标或者以其他方式弄虚作假骗取中标；投标人不得以任何方式干扰、影响评标工作。</w:t>
      </w:r>
    </w:p>
    <w:p w14:paraId="0132F099">
      <w:pPr>
        <w:pStyle w:val="5"/>
        <w:rPr>
          <w:rFonts w:ascii="Times New Roman" w:hAnsi="Times New Roman" w:eastAsia="黑体"/>
          <w:b w:val="0"/>
          <w:bCs w:val="0"/>
          <w:sz w:val="24"/>
        </w:rPr>
      </w:pPr>
      <w:bookmarkStart w:id="107" w:name="_Toc300678047"/>
      <w:r>
        <w:rPr>
          <w:rFonts w:ascii="Times New Roman" w:hAnsi="Times New Roman" w:eastAsia="黑体"/>
          <w:b w:val="0"/>
          <w:bCs w:val="0"/>
          <w:sz w:val="24"/>
        </w:rPr>
        <w:t>9.2对评标委员会成员的纪律要求</w:t>
      </w:r>
      <w:bookmarkEnd w:id="107"/>
    </w:p>
    <w:p w14:paraId="1A44D9E7">
      <w:pPr>
        <w:pStyle w:val="74"/>
        <w:widowControl w:val="0"/>
        <w:spacing w:line="360" w:lineRule="auto"/>
        <w:ind w:firstLine="420" w:firstLineChars="200"/>
      </w:pPr>
      <w:r>
        <w:t>评标委员会成员不得收受他人的财物或者其他好处，不得向他人透漏对投标文件的评审和比较、中标候选人的推荐情况以及评标有关的其他情况。在评标活动中，评标委员会成员不得擅离职守，影响评标程序正常进行。</w:t>
      </w:r>
    </w:p>
    <w:p w14:paraId="5E682EDC">
      <w:pPr>
        <w:pStyle w:val="5"/>
        <w:rPr>
          <w:rFonts w:ascii="Times New Roman" w:hAnsi="Times New Roman" w:eastAsia="黑体"/>
          <w:b w:val="0"/>
          <w:bCs w:val="0"/>
          <w:sz w:val="24"/>
        </w:rPr>
      </w:pPr>
      <w:bookmarkStart w:id="108" w:name="_Toc300678048"/>
      <w:r>
        <w:rPr>
          <w:rFonts w:ascii="Times New Roman" w:hAnsi="Times New Roman" w:eastAsia="黑体"/>
          <w:b w:val="0"/>
          <w:bCs w:val="0"/>
          <w:sz w:val="24"/>
        </w:rPr>
        <w:t>9.</w:t>
      </w:r>
      <w:r>
        <w:rPr>
          <w:rFonts w:hint="eastAsia" w:ascii="Times New Roman" w:hAnsi="Times New Roman" w:eastAsia="黑体"/>
          <w:b w:val="0"/>
          <w:bCs w:val="0"/>
          <w:sz w:val="24"/>
        </w:rPr>
        <w:t>3</w:t>
      </w:r>
      <w:r>
        <w:rPr>
          <w:rFonts w:ascii="Times New Roman" w:hAnsi="Times New Roman" w:eastAsia="黑体"/>
          <w:b w:val="0"/>
          <w:bCs w:val="0"/>
          <w:sz w:val="24"/>
        </w:rPr>
        <w:t xml:space="preserve"> 对与评标活动有关的工作人员的纪律要求</w:t>
      </w:r>
      <w:bookmarkEnd w:id="108"/>
    </w:p>
    <w:p w14:paraId="5DDA9F40">
      <w:pPr>
        <w:pStyle w:val="74"/>
        <w:widowControl w:val="0"/>
        <w:spacing w:line="360" w:lineRule="auto"/>
        <w:ind w:firstLine="420" w:firstLineChars="200"/>
      </w:pPr>
      <w: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271C3D02">
      <w:pPr>
        <w:pStyle w:val="5"/>
        <w:rPr>
          <w:rFonts w:ascii="Calibri" w:hAnsi="Calibri"/>
          <w:b w:val="0"/>
          <w:kern w:val="0"/>
          <w:szCs w:val="21"/>
        </w:rPr>
      </w:pPr>
      <w:bookmarkStart w:id="109" w:name="_Toc300678049"/>
      <w:r>
        <w:rPr>
          <w:rFonts w:ascii="Times New Roman" w:hAnsi="Times New Roman" w:eastAsia="黑体"/>
          <w:b w:val="0"/>
          <w:bCs w:val="0"/>
          <w:sz w:val="24"/>
        </w:rPr>
        <w:t>9.</w:t>
      </w:r>
      <w:r>
        <w:rPr>
          <w:rFonts w:hint="eastAsia" w:ascii="Times New Roman" w:hAnsi="Times New Roman" w:eastAsia="黑体"/>
          <w:b w:val="0"/>
          <w:bCs w:val="0"/>
          <w:sz w:val="24"/>
        </w:rPr>
        <w:t>4</w:t>
      </w:r>
      <w:r>
        <w:rPr>
          <w:rFonts w:ascii="Times New Roman" w:hAnsi="Times New Roman" w:eastAsia="黑体"/>
          <w:b w:val="0"/>
          <w:bCs w:val="0"/>
          <w:sz w:val="24"/>
        </w:rPr>
        <w:t xml:space="preserve"> </w:t>
      </w:r>
      <w:r>
        <w:rPr>
          <w:rFonts w:hint="eastAsia" w:ascii="Calibri" w:hAnsi="Calibri"/>
          <w:b w:val="0"/>
          <w:kern w:val="0"/>
          <w:szCs w:val="21"/>
        </w:rPr>
        <w:t>异议和投诉</w:t>
      </w:r>
      <w:bookmarkEnd w:id="109"/>
    </w:p>
    <w:p w14:paraId="015D38A4">
      <w:pPr>
        <w:pStyle w:val="74"/>
        <w:widowControl w:val="0"/>
        <w:adjustRightInd w:val="0"/>
        <w:snapToGrid w:val="0"/>
        <w:spacing w:line="360" w:lineRule="auto"/>
        <w:ind w:firstLine="420" w:firstLineChars="200"/>
        <w:jc w:val="left"/>
        <w:rPr>
          <w:bCs/>
          <w:kern w:val="0"/>
        </w:rPr>
      </w:pPr>
      <w:r>
        <w:rPr>
          <w:rFonts w:hint="eastAsia"/>
          <w:bCs/>
          <w:kern w:val="0"/>
        </w:rPr>
        <w:t>9.4.1投标人或者其他利害关系人就下列事项投诉的，应当按照相关规定向招标人提出异议：</w:t>
      </w:r>
    </w:p>
    <w:p w14:paraId="7052A6EB">
      <w:pPr>
        <w:pStyle w:val="74"/>
        <w:widowControl w:val="0"/>
        <w:adjustRightInd w:val="0"/>
        <w:snapToGrid w:val="0"/>
        <w:spacing w:line="360" w:lineRule="auto"/>
        <w:ind w:firstLine="420" w:firstLineChars="200"/>
        <w:jc w:val="left"/>
        <w:rPr>
          <w:bCs/>
          <w:kern w:val="0"/>
        </w:rPr>
      </w:pPr>
      <w:r>
        <w:rPr>
          <w:rFonts w:hint="eastAsia"/>
          <w:bCs/>
          <w:kern w:val="0"/>
        </w:rPr>
        <w:t>(1)认为招标文件不符合相关法律法规规范性文件规定，应当在投标截止时间10日前向招标人提出异议；</w:t>
      </w:r>
    </w:p>
    <w:p w14:paraId="2DDA802E">
      <w:pPr>
        <w:pStyle w:val="74"/>
        <w:widowControl w:val="0"/>
        <w:adjustRightInd w:val="0"/>
        <w:snapToGrid w:val="0"/>
        <w:spacing w:line="360" w:lineRule="auto"/>
        <w:ind w:firstLine="420" w:firstLineChars="200"/>
        <w:jc w:val="left"/>
        <w:rPr>
          <w:bCs/>
          <w:kern w:val="0"/>
        </w:rPr>
      </w:pPr>
      <w:r>
        <w:rPr>
          <w:rFonts w:hint="eastAsia"/>
          <w:bCs/>
          <w:kern w:val="0"/>
        </w:rPr>
        <w:t>(2)认为开标活动不符合相关法律法规规范性文件规定的，应当在开标现场提出异议；</w:t>
      </w:r>
    </w:p>
    <w:p w14:paraId="32743F00">
      <w:pPr>
        <w:pStyle w:val="74"/>
        <w:widowControl w:val="0"/>
        <w:adjustRightInd w:val="0"/>
        <w:snapToGrid w:val="0"/>
        <w:spacing w:line="360" w:lineRule="auto"/>
        <w:ind w:firstLine="420" w:firstLineChars="200"/>
        <w:jc w:val="left"/>
        <w:rPr>
          <w:bCs/>
          <w:kern w:val="0"/>
        </w:rPr>
      </w:pPr>
      <w:r>
        <w:rPr>
          <w:rFonts w:hint="eastAsia"/>
          <w:bCs/>
          <w:kern w:val="0"/>
        </w:rPr>
        <w:t>(3)对评标结果有异议的，在中标候选人公示期以书面形式向招标人提出；</w:t>
      </w:r>
    </w:p>
    <w:p w14:paraId="30A1B81F">
      <w:pPr>
        <w:pStyle w:val="74"/>
        <w:widowControl w:val="0"/>
        <w:adjustRightInd w:val="0"/>
        <w:snapToGrid w:val="0"/>
        <w:spacing w:line="360" w:lineRule="auto"/>
        <w:ind w:firstLine="420" w:firstLineChars="200"/>
        <w:jc w:val="left"/>
        <w:rPr>
          <w:bCs/>
          <w:kern w:val="0"/>
        </w:rPr>
      </w:pPr>
      <w:r>
        <w:rPr>
          <w:rFonts w:hint="eastAsia"/>
          <w:bCs/>
          <w:kern w:val="0"/>
        </w:rPr>
        <w:t>投标人或利害关系人不满意招标人的答复或者认为招标人处理不当的，可以向本项目的招标投标行政监督部门投诉。</w:t>
      </w:r>
      <w:bookmarkStart w:id="110" w:name="_Toc300678050"/>
    </w:p>
    <w:p w14:paraId="47213DED">
      <w:pPr>
        <w:pStyle w:val="74"/>
        <w:widowControl w:val="0"/>
        <w:adjustRightInd w:val="0"/>
        <w:snapToGrid w:val="0"/>
        <w:spacing w:line="360" w:lineRule="auto"/>
        <w:ind w:firstLine="420" w:firstLineChars="200"/>
        <w:jc w:val="left"/>
        <w:rPr>
          <w:bCs/>
          <w:kern w:val="0"/>
        </w:rPr>
      </w:pPr>
      <w:r>
        <w:rPr>
          <w:rFonts w:hint="eastAsia"/>
          <w:bCs/>
          <w:kern w:val="0"/>
        </w:rPr>
        <w:t>9.4.2投标人或者其他利害关系人认为本次招标活动违反法律法规规范性文件规定的，可以在知道或者应当知道之日起10日内向本项目的招标投标行政监督部门投诉。</w:t>
      </w:r>
    </w:p>
    <w:p w14:paraId="61517D92">
      <w:pPr>
        <w:pStyle w:val="3"/>
        <w:spacing w:before="0" w:after="0" w:line="360" w:lineRule="auto"/>
        <w:rPr>
          <w:rFonts w:ascii="Times New Roman" w:hAnsi="Times New Roman" w:eastAsia="黑体"/>
          <w:b w:val="0"/>
          <w:bCs w:val="0"/>
          <w:sz w:val="30"/>
        </w:rPr>
      </w:pPr>
      <w:bookmarkStart w:id="111" w:name="_Toc80006098"/>
      <w:bookmarkStart w:id="112" w:name="_Toc80006208"/>
      <w:bookmarkStart w:id="113" w:name="_Toc9178527"/>
      <w:r>
        <w:rPr>
          <w:rFonts w:ascii="Times New Roman" w:hAnsi="Times New Roman" w:eastAsia="黑体"/>
          <w:b w:val="0"/>
          <w:bCs w:val="0"/>
          <w:sz w:val="30"/>
        </w:rPr>
        <w:t>10.需要补充的其他内容</w:t>
      </w:r>
      <w:bookmarkEnd w:id="110"/>
      <w:bookmarkEnd w:id="111"/>
      <w:bookmarkEnd w:id="112"/>
      <w:bookmarkEnd w:id="113"/>
    </w:p>
    <w:p w14:paraId="0E4B2707">
      <w:pPr>
        <w:pStyle w:val="74"/>
        <w:widowControl w:val="0"/>
        <w:spacing w:line="360" w:lineRule="auto"/>
        <w:ind w:firstLine="420" w:firstLineChars="200"/>
      </w:pPr>
      <w:r>
        <w:t>需要补充的其他内容：见投标人须知前附表。</w:t>
      </w:r>
    </w:p>
    <w:p w14:paraId="7424FAFA">
      <w:pPr>
        <w:spacing w:line="360" w:lineRule="auto"/>
        <w:ind w:firstLine="420" w:firstLineChars="200"/>
      </w:pPr>
    </w:p>
    <w:p w14:paraId="49BD34F1">
      <w:pPr>
        <w:spacing w:line="400" w:lineRule="exact"/>
        <w:rPr>
          <w:sz w:val="24"/>
        </w:rPr>
      </w:pPr>
      <w:bookmarkStart w:id="114" w:name="_Toc300678051"/>
    </w:p>
    <w:p w14:paraId="744DF9CB">
      <w:pPr>
        <w:spacing w:line="400" w:lineRule="exact"/>
        <w:rPr>
          <w:rStyle w:val="52"/>
          <w:rFonts w:ascii="Times New Roman" w:hAnsi="Times New Roman" w:eastAsia="黑体"/>
          <w:b w:val="0"/>
          <w:sz w:val="24"/>
        </w:rPr>
        <w:sectPr>
          <w:pgSz w:w="11907" w:h="16840"/>
          <w:pgMar w:top="1418" w:right="1418" w:bottom="1418" w:left="1418" w:header="851" w:footer="850" w:gutter="0"/>
          <w:cols w:space="720" w:num="1"/>
          <w:docGrid w:linePitch="312" w:charSpace="0"/>
        </w:sectPr>
      </w:pPr>
    </w:p>
    <w:bookmarkEnd w:id="114"/>
    <w:p w14:paraId="222255C3">
      <w:pPr>
        <w:spacing w:line="312" w:lineRule="auto"/>
        <w:rPr>
          <w:rFonts w:eastAsia="黑体"/>
          <w:sz w:val="24"/>
        </w:rPr>
      </w:pPr>
      <w:bookmarkStart w:id="115" w:name="_Toc300678058"/>
      <w:r>
        <w:rPr>
          <w:rFonts w:eastAsia="黑体"/>
          <w:sz w:val="24"/>
        </w:rPr>
        <w:t>附件2-</w:t>
      </w:r>
      <w:r>
        <w:rPr>
          <w:rFonts w:hint="eastAsia" w:eastAsia="黑体"/>
          <w:sz w:val="24"/>
        </w:rPr>
        <w:t>1</w:t>
      </w:r>
      <w:r>
        <w:rPr>
          <w:rFonts w:eastAsia="黑体"/>
          <w:sz w:val="24"/>
        </w:rPr>
        <w:t>：否决投标</w:t>
      </w:r>
      <w:r>
        <w:rPr>
          <w:rFonts w:hint="eastAsia" w:eastAsia="黑体"/>
          <w:sz w:val="24"/>
        </w:rPr>
        <w:t>的</w:t>
      </w:r>
      <w:r>
        <w:rPr>
          <w:rFonts w:eastAsia="黑体"/>
          <w:sz w:val="24"/>
        </w:rPr>
        <w:t>情形</w:t>
      </w:r>
    </w:p>
    <w:p w14:paraId="1A40CC6B">
      <w:pPr>
        <w:pStyle w:val="5"/>
        <w:ind w:firstLine="3609" w:firstLineChars="1289"/>
        <w:rPr>
          <w:rFonts w:ascii="Times New Roman" w:hAnsi="Times New Roman" w:eastAsia="黑体"/>
          <w:b w:val="0"/>
          <w:bCs w:val="0"/>
          <w:sz w:val="24"/>
        </w:rPr>
      </w:pPr>
      <w:r>
        <w:rPr>
          <w:rFonts w:ascii="Times New Roman" w:hAnsi="Times New Roman" w:eastAsia="黑体"/>
          <w:b w:val="0"/>
          <w:sz w:val="28"/>
        </w:rPr>
        <w:t>否决投标</w:t>
      </w:r>
      <w:r>
        <w:rPr>
          <w:rFonts w:hint="eastAsia" w:ascii="Times New Roman" w:hAnsi="Times New Roman" w:eastAsia="黑体"/>
          <w:b w:val="0"/>
          <w:sz w:val="28"/>
        </w:rPr>
        <w:t>的</w:t>
      </w:r>
      <w:r>
        <w:rPr>
          <w:rFonts w:ascii="Times New Roman" w:hAnsi="Times New Roman" w:eastAsia="黑体"/>
          <w:b w:val="0"/>
          <w:sz w:val="28"/>
        </w:rPr>
        <w:t>情形</w:t>
      </w:r>
    </w:p>
    <w:p w14:paraId="42EEEFA6">
      <w:pPr>
        <w:adjustRightInd w:val="0"/>
        <w:snapToGrid w:val="0"/>
        <w:spacing w:line="360" w:lineRule="auto"/>
        <w:ind w:firstLine="420" w:firstLineChars="200"/>
        <w:rPr>
          <w:szCs w:val="21"/>
        </w:rPr>
      </w:pPr>
      <w:r>
        <w:rPr>
          <w:szCs w:val="21"/>
        </w:rPr>
        <w:t>本附件所集中列示的否决投标情形，是“评标办法”的组成部分，是对“投标人须知”和评标办法规定的否决投标情形的总结和补充，如果出现相互矛盾的情况，以本附件所集中列示</w:t>
      </w:r>
      <w:r>
        <w:rPr>
          <w:rFonts w:hint="eastAsia"/>
          <w:szCs w:val="21"/>
        </w:rPr>
        <w:t>的</w:t>
      </w:r>
      <w:r>
        <w:rPr>
          <w:szCs w:val="21"/>
        </w:rPr>
        <w:t>为准。</w:t>
      </w:r>
      <w:r>
        <w:rPr>
          <w:rFonts w:hint="eastAsia"/>
          <w:szCs w:val="21"/>
        </w:rPr>
        <w:t>未列入本附件所列情形的，不得作为否决投标的依据。</w:t>
      </w:r>
    </w:p>
    <w:p w14:paraId="636C97C8">
      <w:pPr>
        <w:pStyle w:val="134"/>
        <w:adjustRightInd w:val="0"/>
        <w:snapToGrid w:val="0"/>
        <w:spacing w:line="360" w:lineRule="auto"/>
        <w:ind w:firstLineChars="0"/>
        <w:rPr>
          <w:rFonts w:ascii="Times New Roman" w:hAnsi="Times New Roman"/>
          <w:szCs w:val="21"/>
        </w:rPr>
      </w:pPr>
      <w:r>
        <w:rPr>
          <w:rFonts w:ascii="Times New Roman" w:hAnsi="Times New Roman"/>
          <w:szCs w:val="21"/>
        </w:rPr>
        <w:t>投标人或其投标文件有下列情形之一的，其投标应当予以否决：</w:t>
      </w:r>
    </w:p>
    <w:p w14:paraId="5807C3BF">
      <w:pPr>
        <w:adjustRightInd w:val="0"/>
        <w:snapToGrid w:val="0"/>
        <w:spacing w:line="360" w:lineRule="auto"/>
        <w:ind w:firstLine="420" w:firstLineChars="200"/>
        <w:rPr>
          <w:szCs w:val="21"/>
        </w:rPr>
      </w:pPr>
      <w:r>
        <w:rPr>
          <w:szCs w:val="21"/>
        </w:rPr>
        <w:t>1.1 有本章“投标人须知”第1.4.3项规定的任何一种情形的；</w:t>
      </w:r>
    </w:p>
    <w:p w14:paraId="3CED6C66">
      <w:pPr>
        <w:adjustRightInd w:val="0"/>
        <w:snapToGrid w:val="0"/>
        <w:spacing w:line="360" w:lineRule="auto"/>
        <w:ind w:firstLine="420" w:firstLineChars="200"/>
        <w:rPr>
          <w:szCs w:val="21"/>
        </w:rPr>
      </w:pPr>
      <w:r>
        <w:rPr>
          <w:szCs w:val="21"/>
        </w:rPr>
        <w:t>1.2 投标人以他人名义投标、串通投标、以行贿手段谋取中标的；</w:t>
      </w:r>
    </w:p>
    <w:p w14:paraId="7B64621D">
      <w:pPr>
        <w:adjustRightInd w:val="0"/>
        <w:snapToGrid w:val="0"/>
        <w:spacing w:line="360" w:lineRule="auto"/>
        <w:ind w:firstLine="420" w:firstLineChars="200"/>
        <w:rPr>
          <w:szCs w:val="21"/>
        </w:rPr>
      </w:pPr>
      <w:r>
        <w:rPr>
          <w:szCs w:val="21"/>
        </w:rPr>
        <w:t>1.</w:t>
      </w:r>
      <w:r>
        <w:rPr>
          <w:rFonts w:hint="eastAsia"/>
          <w:szCs w:val="21"/>
        </w:rPr>
        <w:t>3</w:t>
      </w:r>
      <w:r>
        <w:rPr>
          <w:szCs w:val="21"/>
        </w:rPr>
        <w:t xml:space="preserve"> </w:t>
      </w:r>
      <w:r>
        <w:rPr>
          <w:rFonts w:hint="eastAsia"/>
          <w:szCs w:val="21"/>
        </w:rPr>
        <w:t>投标人资格条件不符合国家有关规定或者招标文件要求的，或者拒不按照要求对投标文件</w:t>
      </w:r>
      <w:r>
        <w:rPr>
          <w:szCs w:val="21"/>
        </w:rPr>
        <w:t>进行澄清、说明或补正</w:t>
      </w:r>
      <w:r>
        <w:rPr>
          <w:rFonts w:hint="eastAsia"/>
          <w:szCs w:val="21"/>
        </w:rPr>
        <w:t>的</w:t>
      </w:r>
      <w:r>
        <w:rPr>
          <w:szCs w:val="21"/>
        </w:rPr>
        <w:t>，或者其说明补正无法证明其为合格投标人的；</w:t>
      </w:r>
    </w:p>
    <w:p w14:paraId="5514E34D">
      <w:pPr>
        <w:adjustRightInd w:val="0"/>
        <w:snapToGrid w:val="0"/>
        <w:spacing w:line="360" w:lineRule="auto"/>
        <w:ind w:firstLine="420" w:firstLineChars="200"/>
        <w:rPr>
          <w:szCs w:val="21"/>
        </w:rPr>
      </w:pPr>
      <w:r>
        <w:rPr>
          <w:rFonts w:hint="eastAsia"/>
          <w:szCs w:val="21"/>
        </w:rPr>
        <w:t>1.4</w:t>
      </w:r>
      <w:r>
        <w:rPr>
          <w:szCs w:val="21"/>
        </w:rPr>
        <w:t>在形式评审、资格评审、响应性评审中，评标委员会认定投标文件不符合评标办法前附表规定</w:t>
      </w:r>
      <w:r>
        <w:rPr>
          <w:rFonts w:hint="eastAsia"/>
          <w:szCs w:val="21"/>
        </w:rPr>
        <w:t>的任何一项</w:t>
      </w:r>
      <w:r>
        <w:rPr>
          <w:szCs w:val="21"/>
        </w:rPr>
        <w:t>评审标准的</w:t>
      </w:r>
      <w:r>
        <w:rPr>
          <w:rFonts w:hint="eastAsia"/>
          <w:szCs w:val="21"/>
        </w:rPr>
        <w:t>；</w:t>
      </w:r>
    </w:p>
    <w:p w14:paraId="1D60E90D">
      <w:pPr>
        <w:adjustRightInd w:val="0"/>
        <w:snapToGrid w:val="0"/>
        <w:spacing w:line="360" w:lineRule="auto"/>
        <w:ind w:firstLine="420" w:firstLineChars="200"/>
        <w:rPr>
          <w:szCs w:val="21"/>
        </w:rPr>
      </w:pPr>
      <w:r>
        <w:rPr>
          <w:szCs w:val="21"/>
        </w:rPr>
        <w:t>1.5 已进行资格预审的，当投标人资格申请文件的内容发生重大变化时，其在投标文件中更新的资料，未能通过资格评审的；</w:t>
      </w:r>
    </w:p>
    <w:p w14:paraId="29D956AA">
      <w:pPr>
        <w:adjustRightInd w:val="0"/>
        <w:snapToGrid w:val="0"/>
        <w:spacing w:line="360" w:lineRule="auto"/>
        <w:ind w:firstLine="420" w:firstLineChars="200"/>
        <w:rPr>
          <w:szCs w:val="21"/>
        </w:rPr>
      </w:pPr>
      <w:r>
        <w:t>1.</w:t>
      </w:r>
      <w:r>
        <w:rPr>
          <w:rFonts w:hint="eastAsia"/>
        </w:rPr>
        <w:t>6</w:t>
      </w:r>
      <w:r>
        <w:t>投标报价有错误的，评标委员会按评标办法</w:t>
      </w:r>
      <w:r>
        <w:rPr>
          <w:rFonts w:hint="eastAsia"/>
        </w:rPr>
        <w:t>“</w:t>
      </w:r>
      <w:r>
        <w:t>附件3</w:t>
      </w:r>
      <w:r>
        <w:rPr>
          <w:sz w:val="18"/>
          <w:szCs w:val="21"/>
        </w:rPr>
        <w:t>-</w:t>
      </w:r>
      <w:r>
        <w:t>1评标详细程序</w:t>
      </w:r>
      <w:r>
        <w:rPr>
          <w:rFonts w:hint="eastAsia"/>
        </w:rPr>
        <w:t>”</w:t>
      </w:r>
      <w:r>
        <w:t>的有关规定对投标报价进行修正，</w:t>
      </w:r>
      <w:r>
        <w:rPr>
          <w:bCs/>
        </w:rPr>
        <w:t>并要求投标人</w:t>
      </w:r>
      <w:r>
        <w:rPr>
          <w:rFonts w:hint="eastAsia"/>
          <w:bCs/>
        </w:rPr>
        <w:t>作出</w:t>
      </w:r>
      <w:r>
        <w:rPr>
          <w:bCs/>
        </w:rPr>
        <w:t>澄清</w:t>
      </w:r>
      <w:r>
        <w:rPr>
          <w:rFonts w:hint="eastAsia"/>
          <w:bCs/>
        </w:rPr>
        <w:t>说明和</w:t>
      </w:r>
      <w:r>
        <w:rPr>
          <w:bCs/>
        </w:rPr>
        <w:t>确认</w:t>
      </w:r>
      <w:r>
        <w:rPr>
          <w:rFonts w:hint="eastAsia"/>
          <w:bCs/>
        </w:rPr>
        <w:t>，</w:t>
      </w:r>
      <w:r>
        <w:rPr>
          <w:bCs/>
        </w:rPr>
        <w:t>投标人拒不</w:t>
      </w:r>
      <w:r>
        <w:rPr>
          <w:rFonts w:hint="eastAsia"/>
          <w:bCs/>
        </w:rPr>
        <w:t>作出</w:t>
      </w:r>
      <w:r>
        <w:rPr>
          <w:bCs/>
        </w:rPr>
        <w:t>澄清</w:t>
      </w:r>
      <w:r>
        <w:rPr>
          <w:rFonts w:hint="eastAsia"/>
          <w:bCs/>
        </w:rPr>
        <w:t>说明和</w:t>
      </w:r>
      <w:r>
        <w:rPr>
          <w:bCs/>
        </w:rPr>
        <w:t>确认的</w:t>
      </w:r>
      <w:r>
        <w:t>；</w:t>
      </w:r>
    </w:p>
    <w:p w14:paraId="11DE816A">
      <w:pPr>
        <w:adjustRightInd w:val="0"/>
        <w:snapToGrid w:val="0"/>
        <w:spacing w:line="360" w:lineRule="auto"/>
        <w:ind w:firstLine="420" w:firstLineChars="200"/>
        <w:rPr>
          <w:bCs/>
        </w:rPr>
      </w:pPr>
      <w:r>
        <w:t>1.</w:t>
      </w:r>
      <w:r>
        <w:rPr>
          <w:rFonts w:hint="eastAsia"/>
        </w:rPr>
        <w:t>7</w:t>
      </w:r>
      <w:r>
        <w:t xml:space="preserve"> </w:t>
      </w:r>
      <w:r>
        <w:rPr>
          <w:rFonts w:hint="eastAsia"/>
          <w:bCs/>
        </w:rPr>
        <w:t>投标文件存在弄虚作假或者隐瞒事实，或者未按照招标文件要求如实提供有关情况和文件。被列为中标候选人的，应当取消其中标候选人资格。</w:t>
      </w:r>
    </w:p>
    <w:p w14:paraId="20178831">
      <w:pPr>
        <w:adjustRightInd w:val="0"/>
        <w:snapToGrid w:val="0"/>
        <w:spacing w:line="360" w:lineRule="auto"/>
        <w:ind w:firstLine="420" w:firstLineChars="200"/>
        <w:rPr>
          <w:bCs/>
        </w:rPr>
      </w:pPr>
    </w:p>
    <w:bookmarkEnd w:id="115"/>
    <w:p w14:paraId="41D07A9F">
      <w:pPr>
        <w:widowControl/>
        <w:jc w:val="left"/>
        <w:rPr>
          <w:rFonts w:eastAsia="黑体"/>
          <w:sz w:val="30"/>
          <w:szCs w:val="30"/>
        </w:rPr>
      </w:pPr>
      <w:bookmarkStart w:id="116" w:name="_Toc300678059"/>
    </w:p>
    <w:p w14:paraId="07D1B73C">
      <w:pPr>
        <w:widowControl/>
        <w:jc w:val="left"/>
        <w:rPr>
          <w:rFonts w:eastAsia="黑体"/>
          <w:sz w:val="30"/>
          <w:szCs w:val="30"/>
        </w:rPr>
        <w:sectPr>
          <w:footerReference r:id="rId5" w:type="first"/>
          <w:pgSz w:w="11906" w:h="16838"/>
          <w:pgMar w:top="1417" w:right="1440" w:bottom="1417" w:left="1440" w:header="850" w:footer="850" w:gutter="0"/>
          <w:cols w:space="720" w:num="1"/>
          <w:titlePg/>
          <w:docGrid w:type="lines" w:linePitch="315" w:charSpace="0"/>
        </w:sectPr>
      </w:pPr>
    </w:p>
    <w:bookmarkEnd w:id="0"/>
    <w:bookmarkEnd w:id="116"/>
    <w:p w14:paraId="038803E9">
      <w:pPr>
        <w:pStyle w:val="2"/>
        <w:spacing w:before="0" w:after="0"/>
        <w:jc w:val="center"/>
        <w:rPr>
          <w:rFonts w:ascii="Times New Roman" w:hAnsi="Times New Roman" w:eastAsia="黑体"/>
          <w:b w:val="0"/>
          <w:bCs w:val="0"/>
        </w:rPr>
      </w:pPr>
      <w:bookmarkStart w:id="117" w:name="_Toc80006213"/>
      <w:bookmarkStart w:id="118" w:name="_Toc80006103"/>
      <w:r>
        <w:rPr>
          <w:rFonts w:ascii="Times New Roman" w:hAnsi="Times New Roman" w:eastAsia="黑体"/>
          <w:b w:val="0"/>
          <w:bCs w:val="0"/>
        </w:rPr>
        <w:t>第三章  评标办法（综合评估法）</w:t>
      </w:r>
      <w:bookmarkEnd w:id="117"/>
      <w:bookmarkEnd w:id="118"/>
    </w:p>
    <w:p w14:paraId="140AA7F0">
      <w:pPr>
        <w:spacing w:line="312" w:lineRule="auto"/>
        <w:ind w:firstLine="3600" w:firstLineChars="1200"/>
        <w:rPr>
          <w:rFonts w:eastAsia="黑体"/>
          <w:bCs/>
          <w:sz w:val="30"/>
        </w:rPr>
      </w:pPr>
      <w:r>
        <w:rPr>
          <w:rFonts w:eastAsia="黑体"/>
          <w:bCs/>
          <w:sz w:val="30"/>
        </w:rPr>
        <w:t>评标办法前附表</w:t>
      </w:r>
    </w:p>
    <w:tbl>
      <w:tblPr>
        <w:tblStyle w:val="3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
        <w:gridCol w:w="1122"/>
        <w:gridCol w:w="1591"/>
        <w:gridCol w:w="5566"/>
      </w:tblGrid>
      <w:tr w14:paraId="58C07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8" w:hRule="atLeast"/>
          <w:jc w:val="center"/>
        </w:trPr>
        <w:tc>
          <w:tcPr>
            <w:tcW w:w="519" w:type="pct"/>
            <w:vAlign w:val="center"/>
          </w:tcPr>
          <w:p w14:paraId="77D94EB1">
            <w:pPr>
              <w:jc w:val="center"/>
              <w:rPr>
                <w:rFonts w:hint="eastAsia" w:ascii="宋体" w:hAnsi="宋体" w:cs="宋体"/>
                <w:bCs/>
                <w:szCs w:val="21"/>
              </w:rPr>
            </w:pPr>
            <w:r>
              <w:rPr>
                <w:rFonts w:hint="eastAsia" w:ascii="宋体" w:hAnsi="宋体" w:cs="宋体"/>
                <w:bCs/>
                <w:szCs w:val="21"/>
              </w:rPr>
              <w:t>条款号</w:t>
            </w:r>
          </w:p>
        </w:tc>
        <w:tc>
          <w:tcPr>
            <w:tcW w:w="1468" w:type="pct"/>
            <w:gridSpan w:val="2"/>
            <w:vAlign w:val="center"/>
          </w:tcPr>
          <w:p w14:paraId="66ACD874">
            <w:pPr>
              <w:jc w:val="center"/>
              <w:rPr>
                <w:rFonts w:hint="eastAsia" w:ascii="宋体" w:hAnsi="宋体" w:cs="宋体"/>
                <w:bCs/>
                <w:szCs w:val="21"/>
              </w:rPr>
            </w:pPr>
            <w:r>
              <w:rPr>
                <w:rFonts w:hint="eastAsia" w:ascii="宋体" w:hAnsi="宋体" w:cs="宋体"/>
                <w:bCs/>
                <w:szCs w:val="21"/>
              </w:rPr>
              <w:t>评审因素</w:t>
            </w:r>
          </w:p>
        </w:tc>
        <w:tc>
          <w:tcPr>
            <w:tcW w:w="3012" w:type="pct"/>
            <w:vAlign w:val="center"/>
          </w:tcPr>
          <w:p w14:paraId="0FF8D999">
            <w:pPr>
              <w:jc w:val="center"/>
              <w:rPr>
                <w:rFonts w:hint="eastAsia" w:ascii="宋体" w:hAnsi="宋体" w:cs="宋体"/>
                <w:bCs/>
                <w:szCs w:val="21"/>
              </w:rPr>
            </w:pPr>
            <w:r>
              <w:rPr>
                <w:rFonts w:hint="eastAsia" w:ascii="宋体" w:hAnsi="宋体" w:cs="宋体"/>
                <w:bCs/>
                <w:szCs w:val="21"/>
              </w:rPr>
              <w:t>评审标准</w:t>
            </w:r>
          </w:p>
        </w:tc>
      </w:tr>
      <w:tr w14:paraId="3F0F8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519" w:type="pct"/>
            <w:vMerge w:val="restart"/>
            <w:vAlign w:val="center"/>
          </w:tcPr>
          <w:p w14:paraId="6A52D10F">
            <w:pPr>
              <w:jc w:val="center"/>
              <w:rPr>
                <w:rFonts w:hint="eastAsia" w:ascii="宋体" w:hAnsi="宋体" w:cs="宋体"/>
                <w:szCs w:val="21"/>
              </w:rPr>
            </w:pPr>
            <w:r>
              <w:rPr>
                <w:rFonts w:hint="eastAsia" w:ascii="宋体" w:hAnsi="宋体" w:cs="宋体"/>
                <w:szCs w:val="21"/>
              </w:rPr>
              <w:t>2.1.1</w:t>
            </w:r>
          </w:p>
        </w:tc>
        <w:tc>
          <w:tcPr>
            <w:tcW w:w="4480" w:type="pct"/>
            <w:gridSpan w:val="3"/>
            <w:vAlign w:val="center"/>
          </w:tcPr>
          <w:p w14:paraId="062B1D4C">
            <w:pPr>
              <w:jc w:val="center"/>
              <w:rPr>
                <w:rFonts w:hint="eastAsia" w:ascii="宋体" w:hAnsi="宋体" w:cs="宋体"/>
                <w:bCs/>
                <w:szCs w:val="21"/>
              </w:rPr>
            </w:pPr>
            <w:r>
              <w:rPr>
                <w:rFonts w:hint="eastAsia" w:ascii="宋体" w:hAnsi="宋体" w:cs="宋体"/>
                <w:szCs w:val="21"/>
              </w:rPr>
              <w:t xml:space="preserve">形式评审  </w:t>
            </w:r>
          </w:p>
        </w:tc>
      </w:tr>
      <w:tr w14:paraId="0EBD5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19" w:type="pct"/>
            <w:vMerge w:val="continue"/>
            <w:vAlign w:val="center"/>
          </w:tcPr>
          <w:p w14:paraId="52E81B68">
            <w:pPr>
              <w:jc w:val="center"/>
              <w:rPr>
                <w:rFonts w:hint="eastAsia" w:ascii="宋体" w:hAnsi="宋体" w:cs="宋体"/>
                <w:szCs w:val="21"/>
              </w:rPr>
            </w:pPr>
          </w:p>
        </w:tc>
        <w:tc>
          <w:tcPr>
            <w:tcW w:w="1468" w:type="pct"/>
            <w:gridSpan w:val="2"/>
            <w:vAlign w:val="center"/>
          </w:tcPr>
          <w:p w14:paraId="2D70594C">
            <w:pPr>
              <w:jc w:val="center"/>
              <w:rPr>
                <w:rFonts w:hint="eastAsia" w:ascii="宋体" w:hAnsi="宋体" w:cs="宋体"/>
                <w:szCs w:val="21"/>
              </w:rPr>
            </w:pPr>
            <w:r>
              <w:rPr>
                <w:rFonts w:hint="eastAsia" w:ascii="宋体" w:hAnsi="宋体" w:cs="宋体"/>
                <w:szCs w:val="21"/>
              </w:rPr>
              <w:t>投标人名称</w:t>
            </w:r>
          </w:p>
        </w:tc>
        <w:tc>
          <w:tcPr>
            <w:tcW w:w="3012" w:type="pct"/>
            <w:vAlign w:val="center"/>
          </w:tcPr>
          <w:p w14:paraId="4A1E7D65">
            <w:pPr>
              <w:rPr>
                <w:rFonts w:hint="eastAsia" w:ascii="宋体" w:hAnsi="宋体" w:cs="宋体"/>
                <w:szCs w:val="21"/>
              </w:rPr>
            </w:pPr>
            <w:r>
              <w:rPr>
                <w:rFonts w:hint="eastAsia" w:ascii="宋体" w:hAnsi="宋体" w:cs="宋体"/>
                <w:szCs w:val="21"/>
              </w:rPr>
              <w:t>与营业执照、资质证书、安全生产许可证上的名称一致；省外企业名称与在“湖南省住房和城乡建设网”登记的一致</w:t>
            </w:r>
          </w:p>
        </w:tc>
      </w:tr>
      <w:tr w14:paraId="34208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19" w:type="pct"/>
            <w:vMerge w:val="continue"/>
            <w:vAlign w:val="center"/>
          </w:tcPr>
          <w:p w14:paraId="117734E5">
            <w:pPr>
              <w:jc w:val="center"/>
              <w:rPr>
                <w:rFonts w:hint="eastAsia" w:ascii="宋体" w:hAnsi="宋体" w:cs="宋体"/>
                <w:szCs w:val="21"/>
              </w:rPr>
            </w:pPr>
          </w:p>
        </w:tc>
        <w:tc>
          <w:tcPr>
            <w:tcW w:w="1468" w:type="pct"/>
            <w:gridSpan w:val="2"/>
            <w:vAlign w:val="center"/>
          </w:tcPr>
          <w:p w14:paraId="2534E6DF">
            <w:pPr>
              <w:jc w:val="center"/>
              <w:rPr>
                <w:rFonts w:hint="eastAsia" w:ascii="宋体" w:hAnsi="宋体" w:cs="宋体"/>
                <w:szCs w:val="21"/>
              </w:rPr>
            </w:pPr>
            <w:r>
              <w:rPr>
                <w:rFonts w:hint="eastAsia" w:ascii="宋体" w:hAnsi="宋体" w:cs="宋体"/>
                <w:szCs w:val="21"/>
              </w:rPr>
              <w:t>投标文件</w:t>
            </w:r>
          </w:p>
        </w:tc>
        <w:tc>
          <w:tcPr>
            <w:tcW w:w="3012" w:type="pct"/>
            <w:vAlign w:val="center"/>
          </w:tcPr>
          <w:p w14:paraId="7989BCE5">
            <w:pPr>
              <w:rPr>
                <w:rFonts w:hint="eastAsia" w:ascii="宋体" w:hAnsi="宋体" w:cs="宋体"/>
                <w:szCs w:val="21"/>
              </w:rPr>
            </w:pPr>
            <w:r>
              <w:rPr>
                <w:rFonts w:hint="eastAsia" w:ascii="宋体" w:hAnsi="宋体" w:cs="宋体"/>
                <w:szCs w:val="21"/>
              </w:rPr>
              <w:t>同一投标人未提交两份以上不同内容的投标文件，但招标文件要求提交备选投标的除外</w:t>
            </w:r>
          </w:p>
        </w:tc>
      </w:tr>
      <w:tr w14:paraId="6939F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19" w:type="pct"/>
            <w:vMerge w:val="continue"/>
            <w:vAlign w:val="center"/>
          </w:tcPr>
          <w:p w14:paraId="5FC4DA26">
            <w:pPr>
              <w:jc w:val="center"/>
              <w:rPr>
                <w:rFonts w:hint="eastAsia" w:ascii="宋体" w:hAnsi="宋体" w:cs="宋体"/>
                <w:szCs w:val="21"/>
              </w:rPr>
            </w:pPr>
          </w:p>
        </w:tc>
        <w:tc>
          <w:tcPr>
            <w:tcW w:w="1468" w:type="pct"/>
            <w:gridSpan w:val="2"/>
            <w:vAlign w:val="center"/>
          </w:tcPr>
          <w:p w14:paraId="1DF1BE52">
            <w:pPr>
              <w:jc w:val="center"/>
              <w:rPr>
                <w:rFonts w:hint="eastAsia" w:ascii="宋体" w:hAnsi="宋体" w:cs="宋体"/>
                <w:szCs w:val="21"/>
              </w:rPr>
            </w:pPr>
            <w:r>
              <w:rPr>
                <w:rFonts w:hint="eastAsia" w:ascii="宋体" w:hAnsi="宋体" w:cs="宋体"/>
                <w:szCs w:val="21"/>
              </w:rPr>
              <w:t>投标报价</w:t>
            </w:r>
          </w:p>
        </w:tc>
        <w:tc>
          <w:tcPr>
            <w:tcW w:w="3012" w:type="pct"/>
            <w:vAlign w:val="center"/>
          </w:tcPr>
          <w:p w14:paraId="5E1F1373">
            <w:pPr>
              <w:rPr>
                <w:rFonts w:hint="eastAsia" w:ascii="宋体" w:hAnsi="宋体" w:cs="宋体"/>
                <w:szCs w:val="21"/>
              </w:rPr>
            </w:pPr>
            <w:r>
              <w:rPr>
                <w:rFonts w:hint="eastAsia" w:ascii="宋体" w:hAnsi="宋体" w:cs="宋体"/>
                <w:szCs w:val="21"/>
              </w:rPr>
              <w:t>同一投标人未提交两份</w:t>
            </w:r>
            <w:r>
              <w:rPr>
                <w:rFonts w:hint="eastAsia" w:ascii="宋体" w:hAnsi="宋体" w:cs="宋体"/>
                <w:bCs/>
                <w:szCs w:val="21"/>
              </w:rPr>
              <w:t>以</w:t>
            </w:r>
            <w:r>
              <w:rPr>
                <w:rFonts w:hint="eastAsia" w:ascii="宋体" w:hAnsi="宋体" w:cs="宋体"/>
                <w:szCs w:val="21"/>
              </w:rPr>
              <w:t>上不同内容的投标报价，但招标文件要求提交备选投标的除外</w:t>
            </w:r>
          </w:p>
        </w:tc>
      </w:tr>
      <w:tr w14:paraId="58F85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19" w:type="pct"/>
            <w:vMerge w:val="continue"/>
            <w:vAlign w:val="center"/>
          </w:tcPr>
          <w:p w14:paraId="70BCA9A5">
            <w:pPr>
              <w:jc w:val="center"/>
              <w:rPr>
                <w:rFonts w:hint="eastAsia" w:ascii="宋体" w:hAnsi="宋体" w:cs="宋体"/>
                <w:szCs w:val="21"/>
              </w:rPr>
            </w:pPr>
          </w:p>
        </w:tc>
        <w:tc>
          <w:tcPr>
            <w:tcW w:w="1468" w:type="pct"/>
            <w:gridSpan w:val="2"/>
            <w:vAlign w:val="center"/>
          </w:tcPr>
          <w:p w14:paraId="10C517BB">
            <w:pPr>
              <w:snapToGrid w:val="0"/>
              <w:jc w:val="center"/>
              <w:rPr>
                <w:rFonts w:ascii="Calibri" w:hAnsi="Calibri" w:cs="Calibri"/>
                <w:szCs w:val="21"/>
              </w:rPr>
            </w:pPr>
            <w:r>
              <w:rPr>
                <w:rFonts w:hint="eastAsia" w:ascii="Calibri" w:hAnsi="Calibri" w:cs="Calibri"/>
                <w:szCs w:val="21"/>
              </w:rPr>
              <w:t>法定代表人身份证明</w:t>
            </w:r>
          </w:p>
        </w:tc>
        <w:tc>
          <w:tcPr>
            <w:tcW w:w="3012" w:type="pct"/>
            <w:vAlign w:val="center"/>
          </w:tcPr>
          <w:p w14:paraId="742C0CEA">
            <w:pPr>
              <w:snapToGrid w:val="0"/>
              <w:rPr>
                <w:rFonts w:ascii="Calibri" w:hAnsi="Calibri" w:cs="Calibri"/>
                <w:szCs w:val="21"/>
              </w:rPr>
            </w:pPr>
            <w:r>
              <w:rPr>
                <w:rFonts w:hint="eastAsia" w:ascii="Calibri" w:hAnsi="Calibri" w:cs="Calibri"/>
                <w:szCs w:val="21"/>
              </w:rPr>
              <w:t>提交盖投标人单位章的法定代表人身份证明</w:t>
            </w:r>
          </w:p>
        </w:tc>
      </w:tr>
      <w:tr w14:paraId="102C7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19" w:type="pct"/>
            <w:vMerge w:val="continue"/>
            <w:vAlign w:val="center"/>
          </w:tcPr>
          <w:p w14:paraId="4B57BB66">
            <w:pPr>
              <w:jc w:val="center"/>
              <w:rPr>
                <w:rFonts w:hint="eastAsia" w:ascii="宋体" w:hAnsi="宋体" w:cs="宋体"/>
                <w:szCs w:val="21"/>
              </w:rPr>
            </w:pPr>
          </w:p>
        </w:tc>
        <w:tc>
          <w:tcPr>
            <w:tcW w:w="1468" w:type="pct"/>
            <w:gridSpan w:val="2"/>
            <w:vAlign w:val="center"/>
          </w:tcPr>
          <w:p w14:paraId="7FBD151D">
            <w:pPr>
              <w:snapToGrid w:val="0"/>
              <w:jc w:val="center"/>
              <w:rPr>
                <w:rFonts w:hint="eastAsia" w:ascii="宋体" w:hAnsi="宋体" w:cs="宋体"/>
                <w:szCs w:val="21"/>
              </w:rPr>
            </w:pPr>
            <w:r>
              <w:rPr>
                <w:rFonts w:hint="eastAsia" w:ascii="Calibri" w:hAnsi="Calibri" w:cs="Calibri"/>
                <w:szCs w:val="21"/>
              </w:rPr>
              <w:t>授权委托书（如有）</w:t>
            </w:r>
          </w:p>
        </w:tc>
        <w:tc>
          <w:tcPr>
            <w:tcW w:w="3012" w:type="pct"/>
            <w:vAlign w:val="center"/>
          </w:tcPr>
          <w:p w14:paraId="13DFEA4E">
            <w:pPr>
              <w:snapToGrid w:val="0"/>
              <w:jc w:val="left"/>
              <w:rPr>
                <w:rFonts w:hint="eastAsia" w:ascii="宋体" w:hAnsi="宋体" w:cs="宋体"/>
                <w:szCs w:val="21"/>
              </w:rPr>
            </w:pPr>
            <w:r>
              <w:rPr>
                <w:rFonts w:hint="eastAsia" w:ascii="Calibri" w:hAnsi="Calibri" w:cs="Calibri"/>
                <w:szCs w:val="21"/>
              </w:rPr>
              <w:t>提交法定代表人签字或盖章的授权委托书</w:t>
            </w:r>
          </w:p>
        </w:tc>
      </w:tr>
      <w:tr w14:paraId="3EE9F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19" w:type="pct"/>
            <w:vMerge w:val="continue"/>
            <w:vAlign w:val="center"/>
          </w:tcPr>
          <w:p w14:paraId="146CD5AA">
            <w:pPr>
              <w:jc w:val="center"/>
              <w:rPr>
                <w:rFonts w:hint="eastAsia" w:ascii="宋体" w:hAnsi="宋体" w:cs="宋体"/>
                <w:szCs w:val="21"/>
              </w:rPr>
            </w:pPr>
          </w:p>
        </w:tc>
        <w:tc>
          <w:tcPr>
            <w:tcW w:w="1468" w:type="pct"/>
            <w:gridSpan w:val="2"/>
            <w:vAlign w:val="center"/>
          </w:tcPr>
          <w:p w14:paraId="2E4DA46A">
            <w:pPr>
              <w:snapToGrid w:val="0"/>
              <w:jc w:val="center"/>
              <w:rPr>
                <w:rFonts w:hint="eastAsia" w:ascii="宋体" w:hAnsi="宋体" w:cs="宋体"/>
                <w:szCs w:val="21"/>
              </w:rPr>
            </w:pPr>
            <w:r>
              <w:rPr>
                <w:rFonts w:ascii="Calibri" w:hAnsi="Calibri" w:cs="Calibri"/>
                <w:szCs w:val="21"/>
              </w:rPr>
              <w:t>共同投标协议</w:t>
            </w:r>
            <w:r>
              <w:rPr>
                <w:rFonts w:hint="eastAsia" w:ascii="Calibri" w:hAnsi="Calibri" w:cs="Calibri"/>
                <w:szCs w:val="21"/>
              </w:rPr>
              <w:t>（如有）</w:t>
            </w:r>
          </w:p>
        </w:tc>
        <w:tc>
          <w:tcPr>
            <w:tcW w:w="3012" w:type="pct"/>
            <w:vAlign w:val="center"/>
          </w:tcPr>
          <w:p w14:paraId="73A93F2F">
            <w:pPr>
              <w:snapToGrid w:val="0"/>
              <w:rPr>
                <w:rFonts w:hint="eastAsia" w:ascii="宋体" w:hAnsi="宋体" w:cs="宋体"/>
                <w:szCs w:val="21"/>
              </w:rPr>
            </w:pPr>
            <w:r>
              <w:rPr>
                <w:rFonts w:ascii="Calibri" w:hAnsi="Calibri" w:cs="Calibri"/>
                <w:szCs w:val="21"/>
              </w:rPr>
              <w:t>提交共同投标协议，且明确了牵头人</w:t>
            </w:r>
          </w:p>
        </w:tc>
      </w:tr>
      <w:tr w14:paraId="277FC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19" w:type="pct"/>
            <w:vMerge w:val="continue"/>
            <w:vAlign w:val="center"/>
          </w:tcPr>
          <w:p w14:paraId="30809EDE">
            <w:pPr>
              <w:jc w:val="center"/>
              <w:rPr>
                <w:rFonts w:hint="eastAsia" w:ascii="宋体" w:hAnsi="宋体" w:cs="宋体"/>
                <w:szCs w:val="21"/>
              </w:rPr>
            </w:pPr>
          </w:p>
        </w:tc>
        <w:tc>
          <w:tcPr>
            <w:tcW w:w="1468" w:type="pct"/>
            <w:gridSpan w:val="2"/>
            <w:vAlign w:val="center"/>
          </w:tcPr>
          <w:p w14:paraId="515B76C6">
            <w:pPr>
              <w:snapToGrid w:val="0"/>
              <w:jc w:val="center"/>
              <w:rPr>
                <w:rFonts w:hint="eastAsia" w:ascii="宋体" w:hAnsi="宋体" w:cs="宋体"/>
                <w:szCs w:val="21"/>
              </w:rPr>
            </w:pPr>
            <w:r>
              <w:rPr>
                <w:rFonts w:hint="eastAsia" w:ascii="Calibri" w:hAnsi="Calibri" w:cs="Calibri"/>
                <w:szCs w:val="21"/>
              </w:rPr>
              <w:t>投标文件</w:t>
            </w:r>
            <w:r>
              <w:rPr>
                <w:rFonts w:ascii="Calibri" w:hAnsi="Calibri" w:cs="Calibri"/>
                <w:szCs w:val="21"/>
              </w:rPr>
              <w:t>签字盖章</w:t>
            </w:r>
          </w:p>
        </w:tc>
        <w:tc>
          <w:tcPr>
            <w:tcW w:w="3012" w:type="pct"/>
            <w:vAlign w:val="center"/>
          </w:tcPr>
          <w:p w14:paraId="3CE878C0">
            <w:pPr>
              <w:snapToGrid w:val="0"/>
              <w:rPr>
                <w:rFonts w:ascii="Calibri" w:hAnsi="Calibri" w:cs="Calibri"/>
                <w:bCs/>
              </w:rPr>
            </w:pPr>
            <w:r>
              <w:rPr>
                <w:rFonts w:hint="eastAsia" w:ascii="Calibri" w:hAnsi="Calibri" w:cs="Calibri"/>
                <w:bCs/>
              </w:rPr>
              <w:t>投标文件中的投标函和共同投标协议（如有）</w:t>
            </w:r>
            <w:r>
              <w:rPr>
                <w:rFonts w:ascii="Calibri" w:hAnsi="Calibri" w:cs="Calibri"/>
                <w:szCs w:val="21"/>
              </w:rPr>
              <w:t>签字盖章</w:t>
            </w:r>
            <w:r>
              <w:rPr>
                <w:rFonts w:hint="eastAsia" w:ascii="Calibri" w:hAnsi="Calibri" w:cs="Calibri"/>
                <w:szCs w:val="21"/>
              </w:rPr>
              <w:t>应符合以下情形之一：</w:t>
            </w:r>
          </w:p>
          <w:p w14:paraId="3D6D2A07">
            <w:pPr>
              <w:snapToGrid w:val="0"/>
              <w:rPr>
                <w:rFonts w:ascii="Calibri" w:hAnsi="Calibri" w:cs="Calibri"/>
                <w:szCs w:val="21"/>
              </w:rPr>
            </w:pPr>
            <w:r>
              <w:rPr>
                <w:rFonts w:hint="eastAsia" w:ascii="Calibri" w:hAnsi="Calibri" w:cs="Calibri"/>
                <w:szCs w:val="21"/>
              </w:rPr>
              <w:t>（1）盖投标人单位章</w:t>
            </w:r>
          </w:p>
          <w:p w14:paraId="1FF224F0">
            <w:pPr>
              <w:snapToGrid w:val="0"/>
              <w:rPr>
                <w:rFonts w:hint="eastAsia" w:ascii="宋体" w:hAnsi="宋体" w:cs="宋体"/>
                <w:szCs w:val="21"/>
              </w:rPr>
            </w:pPr>
            <w:r>
              <w:rPr>
                <w:rFonts w:hint="eastAsia" w:ascii="宋体" w:hAnsi="宋体" w:cs="宋体"/>
                <w:szCs w:val="21"/>
              </w:rPr>
              <w:t>（2）法定代表人或其委托代理人签字或盖章</w:t>
            </w:r>
          </w:p>
        </w:tc>
      </w:tr>
      <w:tr w14:paraId="18750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519" w:type="pct"/>
            <w:vMerge w:val="continue"/>
            <w:vAlign w:val="center"/>
          </w:tcPr>
          <w:p w14:paraId="6D3D94D9">
            <w:pPr>
              <w:jc w:val="center"/>
              <w:rPr>
                <w:rFonts w:hint="eastAsia" w:ascii="宋体" w:hAnsi="宋体" w:cs="宋体"/>
                <w:szCs w:val="21"/>
              </w:rPr>
            </w:pPr>
          </w:p>
        </w:tc>
        <w:tc>
          <w:tcPr>
            <w:tcW w:w="1468" w:type="pct"/>
            <w:gridSpan w:val="2"/>
            <w:vAlign w:val="center"/>
          </w:tcPr>
          <w:p w14:paraId="6E842C2F">
            <w:pPr>
              <w:jc w:val="center"/>
              <w:rPr>
                <w:rFonts w:hint="eastAsia" w:ascii="宋体" w:hAnsi="宋体" w:cs="宋体"/>
                <w:szCs w:val="21"/>
              </w:rPr>
            </w:pPr>
            <w:r>
              <w:rPr>
                <w:rFonts w:hint="eastAsia" w:ascii="宋体" w:hAnsi="宋体" w:cs="宋体"/>
                <w:szCs w:val="21"/>
              </w:rPr>
              <w:t>……</w:t>
            </w:r>
          </w:p>
        </w:tc>
        <w:tc>
          <w:tcPr>
            <w:tcW w:w="3012" w:type="pct"/>
            <w:vAlign w:val="center"/>
          </w:tcPr>
          <w:p w14:paraId="5FA001E1">
            <w:pPr>
              <w:rPr>
                <w:rFonts w:hint="eastAsia" w:ascii="宋体" w:hAnsi="宋体" w:cs="宋体"/>
                <w:szCs w:val="21"/>
              </w:rPr>
            </w:pPr>
            <w:r>
              <w:rPr>
                <w:rFonts w:hint="eastAsia" w:ascii="宋体" w:hAnsi="宋体" w:cs="宋体"/>
                <w:szCs w:val="21"/>
              </w:rPr>
              <w:t>……</w:t>
            </w:r>
          </w:p>
        </w:tc>
      </w:tr>
      <w:tr w14:paraId="6F578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519" w:type="pct"/>
            <w:vMerge w:val="restart"/>
            <w:vAlign w:val="center"/>
          </w:tcPr>
          <w:p w14:paraId="5D07C65D">
            <w:pPr>
              <w:jc w:val="center"/>
              <w:rPr>
                <w:rFonts w:hint="eastAsia" w:ascii="宋体" w:hAnsi="宋体" w:cs="宋体"/>
                <w:szCs w:val="21"/>
              </w:rPr>
            </w:pPr>
            <w:r>
              <w:rPr>
                <w:rFonts w:hint="eastAsia" w:ascii="宋体" w:hAnsi="宋体" w:cs="宋体"/>
                <w:szCs w:val="21"/>
              </w:rPr>
              <w:t xml:space="preserve">2.1.2 </w:t>
            </w:r>
          </w:p>
        </w:tc>
        <w:tc>
          <w:tcPr>
            <w:tcW w:w="4480" w:type="pct"/>
            <w:gridSpan w:val="3"/>
            <w:vAlign w:val="center"/>
          </w:tcPr>
          <w:p w14:paraId="0E51B348">
            <w:pPr>
              <w:jc w:val="center"/>
              <w:rPr>
                <w:rFonts w:hint="eastAsia" w:ascii="宋体" w:hAnsi="宋体" w:cs="宋体"/>
                <w:szCs w:val="21"/>
              </w:rPr>
            </w:pPr>
            <w:r>
              <w:rPr>
                <w:rFonts w:hint="eastAsia" w:ascii="宋体" w:hAnsi="宋体" w:cs="宋体"/>
                <w:szCs w:val="21"/>
              </w:rPr>
              <w:t>资格评审</w:t>
            </w:r>
          </w:p>
        </w:tc>
      </w:tr>
      <w:tr w14:paraId="17B7B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19" w:type="pct"/>
            <w:vMerge w:val="continue"/>
            <w:vAlign w:val="center"/>
          </w:tcPr>
          <w:p w14:paraId="0CFADBD8">
            <w:pPr>
              <w:jc w:val="center"/>
              <w:rPr>
                <w:rFonts w:hint="eastAsia" w:ascii="宋体" w:hAnsi="宋体" w:cs="宋体"/>
                <w:szCs w:val="21"/>
              </w:rPr>
            </w:pPr>
          </w:p>
        </w:tc>
        <w:tc>
          <w:tcPr>
            <w:tcW w:w="1468" w:type="pct"/>
            <w:gridSpan w:val="2"/>
            <w:vAlign w:val="center"/>
          </w:tcPr>
          <w:p w14:paraId="0ED0A60B">
            <w:pPr>
              <w:jc w:val="center"/>
              <w:rPr>
                <w:rFonts w:hint="eastAsia" w:ascii="宋体" w:hAnsi="宋体" w:cs="宋体"/>
                <w:szCs w:val="21"/>
              </w:rPr>
            </w:pPr>
            <w:r>
              <w:rPr>
                <w:rFonts w:hint="eastAsia" w:ascii="宋体" w:hAnsi="宋体" w:cs="宋体"/>
                <w:szCs w:val="21"/>
              </w:rPr>
              <w:t>营业执照</w:t>
            </w:r>
          </w:p>
        </w:tc>
        <w:tc>
          <w:tcPr>
            <w:tcW w:w="3012" w:type="pct"/>
            <w:vAlign w:val="center"/>
          </w:tcPr>
          <w:p w14:paraId="757EACCA">
            <w:pPr>
              <w:rPr>
                <w:rFonts w:hint="eastAsia" w:ascii="宋体" w:hAnsi="宋体" w:cs="宋体"/>
                <w:szCs w:val="21"/>
              </w:rPr>
            </w:pPr>
            <w:r>
              <w:rPr>
                <w:rFonts w:hint="eastAsia" w:ascii="宋体" w:hAnsi="宋体" w:cs="宋体"/>
                <w:szCs w:val="21"/>
              </w:rPr>
              <w:t>具备有效的营业执照</w:t>
            </w:r>
          </w:p>
        </w:tc>
      </w:tr>
      <w:tr w14:paraId="4B80B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19" w:type="pct"/>
            <w:vMerge w:val="continue"/>
            <w:vAlign w:val="center"/>
          </w:tcPr>
          <w:p w14:paraId="7DB8BE30">
            <w:pPr>
              <w:jc w:val="center"/>
              <w:rPr>
                <w:rFonts w:hint="eastAsia" w:ascii="宋体" w:hAnsi="宋体" w:cs="宋体"/>
                <w:szCs w:val="21"/>
              </w:rPr>
            </w:pPr>
          </w:p>
        </w:tc>
        <w:tc>
          <w:tcPr>
            <w:tcW w:w="1468" w:type="pct"/>
            <w:gridSpan w:val="2"/>
            <w:vAlign w:val="center"/>
          </w:tcPr>
          <w:p w14:paraId="3365273B">
            <w:pPr>
              <w:jc w:val="center"/>
              <w:rPr>
                <w:rFonts w:hint="eastAsia" w:ascii="宋体" w:hAnsi="宋体" w:cs="宋体"/>
                <w:szCs w:val="21"/>
              </w:rPr>
            </w:pPr>
            <w:r>
              <w:rPr>
                <w:rFonts w:hint="eastAsia" w:ascii="宋体" w:hAnsi="宋体" w:cs="宋体"/>
                <w:szCs w:val="21"/>
              </w:rPr>
              <w:t>资质等级</w:t>
            </w:r>
          </w:p>
        </w:tc>
        <w:tc>
          <w:tcPr>
            <w:tcW w:w="3012" w:type="pct"/>
            <w:vAlign w:val="center"/>
          </w:tcPr>
          <w:p w14:paraId="4A9EDC92">
            <w:pPr>
              <w:rPr>
                <w:rFonts w:hint="eastAsia" w:ascii="宋体" w:hAnsi="宋体" w:cs="宋体"/>
                <w:szCs w:val="21"/>
              </w:rPr>
            </w:pPr>
            <w:r>
              <w:rPr>
                <w:rFonts w:hint="eastAsia" w:ascii="宋体" w:hAnsi="宋体" w:cs="宋体"/>
                <w:szCs w:val="21"/>
              </w:rPr>
              <w:t>符合第二章“投标人须知”的规定</w:t>
            </w:r>
          </w:p>
        </w:tc>
      </w:tr>
      <w:tr w14:paraId="3B5E5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19" w:type="pct"/>
            <w:vMerge w:val="continue"/>
            <w:vAlign w:val="center"/>
          </w:tcPr>
          <w:p w14:paraId="2482D566">
            <w:pPr>
              <w:jc w:val="center"/>
              <w:rPr>
                <w:rFonts w:hint="eastAsia" w:ascii="宋体" w:hAnsi="宋体" w:cs="宋体"/>
                <w:szCs w:val="21"/>
              </w:rPr>
            </w:pPr>
          </w:p>
        </w:tc>
        <w:tc>
          <w:tcPr>
            <w:tcW w:w="1468" w:type="pct"/>
            <w:gridSpan w:val="2"/>
            <w:vAlign w:val="center"/>
          </w:tcPr>
          <w:p w14:paraId="4A4179C7">
            <w:pPr>
              <w:jc w:val="center"/>
              <w:rPr>
                <w:rFonts w:hint="eastAsia" w:ascii="宋体" w:hAnsi="宋体" w:cs="宋体"/>
                <w:szCs w:val="21"/>
              </w:rPr>
            </w:pPr>
            <w:r>
              <w:rPr>
                <w:rFonts w:hint="eastAsia" w:ascii="宋体" w:hAnsi="宋体" w:cs="宋体"/>
                <w:szCs w:val="21"/>
              </w:rPr>
              <w:t>安全生产许可证</w:t>
            </w:r>
          </w:p>
        </w:tc>
        <w:tc>
          <w:tcPr>
            <w:tcW w:w="3012" w:type="pct"/>
            <w:vAlign w:val="center"/>
          </w:tcPr>
          <w:p w14:paraId="4CE9AB52">
            <w:pPr>
              <w:rPr>
                <w:rFonts w:hint="eastAsia" w:ascii="宋体" w:hAnsi="宋体" w:cs="宋体"/>
                <w:szCs w:val="21"/>
              </w:rPr>
            </w:pPr>
            <w:r>
              <w:rPr>
                <w:rFonts w:hint="eastAsia" w:ascii="宋体" w:hAnsi="宋体" w:cs="宋体"/>
                <w:szCs w:val="21"/>
              </w:rPr>
              <w:t>具备有效的安全生产许可证</w:t>
            </w:r>
          </w:p>
        </w:tc>
      </w:tr>
      <w:tr w14:paraId="333F7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19" w:type="pct"/>
            <w:vMerge w:val="continue"/>
            <w:vAlign w:val="center"/>
          </w:tcPr>
          <w:p w14:paraId="2D006BB3">
            <w:pPr>
              <w:jc w:val="center"/>
              <w:rPr>
                <w:rFonts w:hint="eastAsia" w:ascii="宋体" w:hAnsi="宋体" w:cs="宋体"/>
                <w:szCs w:val="21"/>
              </w:rPr>
            </w:pPr>
          </w:p>
        </w:tc>
        <w:tc>
          <w:tcPr>
            <w:tcW w:w="607" w:type="pct"/>
            <w:vMerge w:val="restart"/>
            <w:vAlign w:val="center"/>
          </w:tcPr>
          <w:p w14:paraId="04308CD8">
            <w:pPr>
              <w:jc w:val="center"/>
              <w:rPr>
                <w:rFonts w:hint="eastAsia" w:ascii="宋体" w:hAnsi="宋体" w:cs="宋体"/>
                <w:szCs w:val="21"/>
              </w:rPr>
            </w:pPr>
            <w:r>
              <w:rPr>
                <w:rFonts w:hint="eastAsia" w:ascii="宋体" w:hAnsi="宋体" w:cs="宋体"/>
                <w:szCs w:val="21"/>
              </w:rPr>
              <w:t>类似工程业绩</w:t>
            </w:r>
          </w:p>
        </w:tc>
        <w:tc>
          <w:tcPr>
            <w:tcW w:w="861" w:type="pct"/>
            <w:vAlign w:val="center"/>
          </w:tcPr>
          <w:p w14:paraId="5597F3A3">
            <w:pPr>
              <w:jc w:val="left"/>
              <w:rPr>
                <w:rFonts w:hint="eastAsia" w:ascii="宋体" w:hAnsi="宋体" w:cs="宋体"/>
                <w:szCs w:val="21"/>
              </w:rPr>
            </w:pPr>
            <w:r>
              <w:rPr>
                <w:rFonts w:ascii="Calibri" w:hAnsi="Calibri" w:cs="Calibri"/>
                <w:szCs w:val="21"/>
              </w:rPr>
              <w:sym w:font="Wingdings 2" w:char="00A3"/>
            </w:r>
            <w:r>
              <w:rPr>
                <w:rFonts w:hint="eastAsia" w:ascii="宋体" w:hAnsi="宋体" w:cs="宋体"/>
                <w:szCs w:val="21"/>
              </w:rPr>
              <w:t>企业</w:t>
            </w:r>
          </w:p>
        </w:tc>
        <w:tc>
          <w:tcPr>
            <w:tcW w:w="3012" w:type="pct"/>
            <w:vAlign w:val="center"/>
          </w:tcPr>
          <w:p w14:paraId="416AA4C2">
            <w:pPr>
              <w:rPr>
                <w:rFonts w:hint="eastAsia" w:ascii="宋体" w:hAnsi="宋体" w:cs="宋体"/>
                <w:szCs w:val="21"/>
              </w:rPr>
            </w:pPr>
            <w:r>
              <w:rPr>
                <w:rFonts w:hint="eastAsia" w:ascii="宋体" w:hAnsi="宋体" w:cs="宋体"/>
                <w:szCs w:val="21"/>
              </w:rPr>
              <w:t>符合第二章“投标人须知”的规定</w:t>
            </w:r>
          </w:p>
        </w:tc>
      </w:tr>
      <w:tr w14:paraId="457BC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19" w:type="pct"/>
            <w:vMerge w:val="continue"/>
            <w:vAlign w:val="center"/>
          </w:tcPr>
          <w:p w14:paraId="2527C0BD">
            <w:pPr>
              <w:jc w:val="center"/>
              <w:rPr>
                <w:rFonts w:hint="eastAsia" w:ascii="宋体" w:hAnsi="宋体" w:cs="宋体"/>
                <w:szCs w:val="21"/>
              </w:rPr>
            </w:pPr>
          </w:p>
        </w:tc>
        <w:tc>
          <w:tcPr>
            <w:tcW w:w="607" w:type="pct"/>
            <w:vMerge w:val="continue"/>
            <w:vAlign w:val="center"/>
          </w:tcPr>
          <w:p w14:paraId="0119DF51">
            <w:pPr>
              <w:rPr>
                <w:rFonts w:hint="eastAsia" w:ascii="宋体" w:hAnsi="宋体" w:cs="宋体"/>
                <w:szCs w:val="21"/>
              </w:rPr>
            </w:pPr>
          </w:p>
        </w:tc>
        <w:tc>
          <w:tcPr>
            <w:tcW w:w="861" w:type="pct"/>
            <w:vAlign w:val="center"/>
          </w:tcPr>
          <w:p w14:paraId="5898D2EF">
            <w:pPr>
              <w:jc w:val="left"/>
              <w:rPr>
                <w:rFonts w:hint="eastAsia" w:ascii="宋体" w:hAnsi="宋体" w:cs="宋体"/>
                <w:szCs w:val="21"/>
              </w:rPr>
            </w:pPr>
            <w:r>
              <w:rPr>
                <w:rFonts w:ascii="Calibri" w:hAnsi="Calibri" w:cs="Calibri"/>
                <w:szCs w:val="21"/>
              </w:rPr>
              <w:sym w:font="Wingdings 2" w:char="00A3"/>
            </w:r>
            <w:r>
              <w:rPr>
                <w:rFonts w:hint="eastAsia" w:ascii="宋体" w:hAnsi="宋体" w:cs="宋体"/>
                <w:szCs w:val="21"/>
              </w:rPr>
              <w:t>拟任项目经理</w:t>
            </w:r>
          </w:p>
        </w:tc>
        <w:tc>
          <w:tcPr>
            <w:tcW w:w="3012" w:type="pct"/>
            <w:vAlign w:val="center"/>
          </w:tcPr>
          <w:p w14:paraId="79E0F09D">
            <w:pPr>
              <w:rPr>
                <w:rFonts w:hint="eastAsia" w:ascii="宋体" w:hAnsi="宋体" w:cs="宋体"/>
                <w:szCs w:val="21"/>
              </w:rPr>
            </w:pPr>
            <w:r>
              <w:rPr>
                <w:rFonts w:hint="eastAsia" w:ascii="宋体" w:hAnsi="宋体" w:cs="宋体"/>
                <w:szCs w:val="21"/>
              </w:rPr>
              <w:t>符合第二章“投标人须知”的规定</w:t>
            </w:r>
          </w:p>
        </w:tc>
      </w:tr>
      <w:tr w14:paraId="0FB23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519" w:type="pct"/>
            <w:vMerge w:val="continue"/>
            <w:vAlign w:val="center"/>
          </w:tcPr>
          <w:p w14:paraId="37C99E8B">
            <w:pPr>
              <w:jc w:val="center"/>
              <w:rPr>
                <w:rFonts w:hint="eastAsia" w:ascii="宋体" w:hAnsi="宋体" w:cs="宋体"/>
                <w:szCs w:val="21"/>
              </w:rPr>
            </w:pPr>
          </w:p>
        </w:tc>
        <w:tc>
          <w:tcPr>
            <w:tcW w:w="1468" w:type="pct"/>
            <w:gridSpan w:val="2"/>
            <w:vAlign w:val="center"/>
          </w:tcPr>
          <w:p w14:paraId="4CD4111D">
            <w:pPr>
              <w:jc w:val="center"/>
              <w:rPr>
                <w:rFonts w:hint="eastAsia" w:ascii="宋体" w:hAnsi="宋体" w:cs="宋体"/>
                <w:szCs w:val="21"/>
              </w:rPr>
            </w:pPr>
            <w:r>
              <w:rPr>
                <w:rFonts w:hint="eastAsia" w:ascii="宋体" w:hAnsi="宋体" w:cs="宋体"/>
                <w:szCs w:val="21"/>
              </w:rPr>
              <w:t>拟任项目经理资格</w:t>
            </w:r>
          </w:p>
        </w:tc>
        <w:tc>
          <w:tcPr>
            <w:tcW w:w="3012" w:type="pct"/>
            <w:vAlign w:val="center"/>
          </w:tcPr>
          <w:p w14:paraId="7EA15E79">
            <w:pPr>
              <w:rPr>
                <w:rFonts w:hint="eastAsia" w:ascii="宋体" w:hAnsi="宋体" w:cs="宋体"/>
                <w:szCs w:val="21"/>
              </w:rPr>
            </w:pPr>
            <w:r>
              <w:rPr>
                <w:rFonts w:hint="eastAsia" w:ascii="宋体" w:hAnsi="宋体" w:cs="宋体"/>
                <w:szCs w:val="21"/>
              </w:rPr>
              <w:t>符合第二章“投标人须知”的规定</w:t>
            </w:r>
          </w:p>
        </w:tc>
      </w:tr>
      <w:tr w14:paraId="6FD93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519" w:type="pct"/>
            <w:vMerge w:val="continue"/>
            <w:vAlign w:val="center"/>
          </w:tcPr>
          <w:p w14:paraId="434558B6">
            <w:pPr>
              <w:jc w:val="center"/>
              <w:rPr>
                <w:rFonts w:hint="eastAsia" w:ascii="宋体" w:hAnsi="宋体" w:cs="宋体"/>
                <w:szCs w:val="21"/>
              </w:rPr>
            </w:pPr>
          </w:p>
        </w:tc>
        <w:tc>
          <w:tcPr>
            <w:tcW w:w="1468" w:type="pct"/>
            <w:gridSpan w:val="2"/>
            <w:vAlign w:val="center"/>
          </w:tcPr>
          <w:p w14:paraId="566915C8">
            <w:pPr>
              <w:jc w:val="center"/>
              <w:rPr>
                <w:rFonts w:hint="eastAsia" w:ascii="宋体" w:hAnsi="宋体" w:cs="宋体"/>
                <w:szCs w:val="21"/>
              </w:rPr>
            </w:pPr>
            <w:r>
              <w:rPr>
                <w:rFonts w:hint="eastAsia" w:ascii="宋体" w:hAnsi="宋体" w:cs="宋体"/>
                <w:szCs w:val="21"/>
              </w:rPr>
              <w:t>其他要求</w:t>
            </w:r>
          </w:p>
        </w:tc>
        <w:tc>
          <w:tcPr>
            <w:tcW w:w="3012" w:type="pct"/>
            <w:vAlign w:val="center"/>
          </w:tcPr>
          <w:p w14:paraId="1875876E">
            <w:pPr>
              <w:rPr>
                <w:rFonts w:hint="eastAsia" w:ascii="宋体" w:hAnsi="宋体" w:cs="宋体"/>
                <w:szCs w:val="21"/>
              </w:rPr>
            </w:pPr>
            <w:r>
              <w:rPr>
                <w:rFonts w:hint="eastAsia" w:ascii="宋体" w:hAnsi="宋体" w:cs="宋体"/>
                <w:szCs w:val="21"/>
              </w:rPr>
              <w:t>符合第二章“投标人须知”的规定</w:t>
            </w:r>
          </w:p>
        </w:tc>
      </w:tr>
      <w:tr w14:paraId="2AC5F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519" w:type="pct"/>
            <w:vMerge w:val="continue"/>
            <w:vAlign w:val="center"/>
          </w:tcPr>
          <w:p w14:paraId="7C3C0580">
            <w:pPr>
              <w:jc w:val="center"/>
              <w:rPr>
                <w:rFonts w:hint="eastAsia" w:ascii="宋体" w:hAnsi="宋体" w:cs="宋体"/>
                <w:szCs w:val="21"/>
              </w:rPr>
            </w:pPr>
          </w:p>
        </w:tc>
        <w:tc>
          <w:tcPr>
            <w:tcW w:w="1468" w:type="pct"/>
            <w:gridSpan w:val="2"/>
            <w:vAlign w:val="center"/>
          </w:tcPr>
          <w:p w14:paraId="25AC0B18">
            <w:pPr>
              <w:ind w:firstLine="1260" w:firstLineChars="600"/>
              <w:rPr>
                <w:rFonts w:hint="eastAsia" w:ascii="宋体" w:hAnsi="宋体" w:cs="宋体"/>
                <w:szCs w:val="21"/>
              </w:rPr>
            </w:pPr>
            <w:r>
              <w:rPr>
                <w:rFonts w:hint="eastAsia" w:ascii="宋体" w:hAnsi="宋体" w:cs="宋体"/>
                <w:szCs w:val="21"/>
              </w:rPr>
              <w:t>……</w:t>
            </w:r>
          </w:p>
        </w:tc>
        <w:tc>
          <w:tcPr>
            <w:tcW w:w="3012" w:type="pct"/>
            <w:vAlign w:val="center"/>
          </w:tcPr>
          <w:p w14:paraId="54325A7B">
            <w:pPr>
              <w:jc w:val="center"/>
              <w:rPr>
                <w:rFonts w:hint="eastAsia" w:ascii="宋体" w:hAnsi="宋体" w:cs="宋体"/>
                <w:szCs w:val="21"/>
              </w:rPr>
            </w:pPr>
            <w:r>
              <w:rPr>
                <w:rFonts w:hint="eastAsia" w:ascii="宋体" w:hAnsi="宋体" w:cs="宋体"/>
                <w:szCs w:val="21"/>
              </w:rPr>
              <w:t>……</w:t>
            </w:r>
          </w:p>
        </w:tc>
      </w:tr>
      <w:tr w14:paraId="3E9D9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1" w:hRule="atLeast"/>
          <w:jc w:val="center"/>
        </w:trPr>
        <w:tc>
          <w:tcPr>
            <w:tcW w:w="519" w:type="pct"/>
            <w:vMerge w:val="continue"/>
            <w:vAlign w:val="center"/>
          </w:tcPr>
          <w:p w14:paraId="073FE2D5">
            <w:pPr>
              <w:jc w:val="center"/>
              <w:rPr>
                <w:rFonts w:hint="eastAsia" w:ascii="宋体" w:hAnsi="宋体" w:cs="宋体"/>
                <w:szCs w:val="21"/>
              </w:rPr>
            </w:pPr>
          </w:p>
        </w:tc>
        <w:tc>
          <w:tcPr>
            <w:tcW w:w="4480" w:type="pct"/>
            <w:gridSpan w:val="3"/>
            <w:vAlign w:val="center"/>
          </w:tcPr>
          <w:p w14:paraId="38EDACF1">
            <w:pPr>
              <w:rPr>
                <w:rFonts w:hint="eastAsia" w:ascii="宋体" w:hAnsi="宋体" w:cs="宋体"/>
                <w:szCs w:val="21"/>
              </w:rPr>
            </w:pPr>
            <w:r>
              <w:rPr>
                <w:rFonts w:hint="eastAsia" w:ascii="宋体" w:hAnsi="宋体" w:cs="宋体"/>
                <w:szCs w:val="21"/>
              </w:rPr>
              <w:t>1.已进行资格预审的，评标委员会一般不再对投标人资格进行评审。投标人资格预审申请文件的内容发生重大变化的，由评标委员会依据资格预审文件中规定的标准和方法，对照投标人资格预审申请文件中的资料以及开标前更新的资料，对其更新的资料进行评审，其变化后的资格条件不得低于原有资格条件要求。</w:t>
            </w:r>
          </w:p>
          <w:p w14:paraId="11106FCC">
            <w:pPr>
              <w:rPr>
                <w:rFonts w:hint="eastAsia" w:ascii="宋体" w:hAnsi="宋体" w:cs="宋体"/>
                <w:szCs w:val="21"/>
              </w:rPr>
            </w:pPr>
            <w:r>
              <w:rPr>
                <w:rFonts w:hint="eastAsia" w:ascii="宋体" w:hAnsi="宋体" w:cs="宋体"/>
                <w:szCs w:val="21"/>
              </w:rPr>
              <w:t>2.未进行资格预审的，由评标委员会根据评审标准，对投标人资格进行评审。</w:t>
            </w:r>
          </w:p>
        </w:tc>
      </w:tr>
      <w:tr w14:paraId="6D875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519" w:type="pct"/>
            <w:vMerge w:val="restart"/>
            <w:vAlign w:val="center"/>
          </w:tcPr>
          <w:p w14:paraId="3F581FA3">
            <w:pPr>
              <w:jc w:val="center"/>
              <w:rPr>
                <w:rFonts w:hint="eastAsia" w:ascii="宋体" w:hAnsi="宋体" w:cs="宋体"/>
                <w:szCs w:val="21"/>
              </w:rPr>
            </w:pPr>
            <w:r>
              <w:rPr>
                <w:rFonts w:hint="eastAsia" w:ascii="宋体" w:hAnsi="宋体" w:cs="宋体"/>
                <w:szCs w:val="21"/>
              </w:rPr>
              <w:t>2.1.3</w:t>
            </w:r>
          </w:p>
        </w:tc>
        <w:tc>
          <w:tcPr>
            <w:tcW w:w="4480" w:type="pct"/>
            <w:gridSpan w:val="3"/>
            <w:vAlign w:val="center"/>
          </w:tcPr>
          <w:p w14:paraId="32C292D2">
            <w:pPr>
              <w:jc w:val="center"/>
              <w:rPr>
                <w:rFonts w:hint="eastAsia" w:ascii="宋体" w:hAnsi="宋体" w:cs="宋体"/>
                <w:bCs/>
                <w:szCs w:val="21"/>
              </w:rPr>
            </w:pPr>
            <w:r>
              <w:rPr>
                <w:rFonts w:hint="eastAsia" w:ascii="宋体" w:hAnsi="宋体" w:cs="宋体"/>
                <w:szCs w:val="21"/>
              </w:rPr>
              <w:t>响应性评审</w:t>
            </w:r>
          </w:p>
        </w:tc>
      </w:tr>
      <w:tr w14:paraId="0FA85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519" w:type="pct"/>
            <w:vMerge w:val="continue"/>
            <w:vAlign w:val="center"/>
          </w:tcPr>
          <w:p w14:paraId="7D1FAD12">
            <w:pPr>
              <w:jc w:val="center"/>
              <w:rPr>
                <w:rFonts w:hint="eastAsia" w:ascii="宋体" w:hAnsi="宋体" w:cs="宋体"/>
                <w:szCs w:val="21"/>
              </w:rPr>
            </w:pPr>
          </w:p>
        </w:tc>
        <w:tc>
          <w:tcPr>
            <w:tcW w:w="1468" w:type="pct"/>
            <w:gridSpan w:val="2"/>
            <w:vAlign w:val="center"/>
          </w:tcPr>
          <w:p w14:paraId="433F85BF">
            <w:pPr>
              <w:jc w:val="center"/>
              <w:rPr>
                <w:rFonts w:hint="eastAsia" w:ascii="宋体" w:hAnsi="宋体" w:cs="宋体"/>
                <w:szCs w:val="21"/>
              </w:rPr>
            </w:pPr>
            <w:r>
              <w:rPr>
                <w:rFonts w:hint="eastAsia" w:ascii="宋体" w:hAnsi="宋体" w:cs="宋体"/>
                <w:szCs w:val="21"/>
              </w:rPr>
              <w:t>投标内容</w:t>
            </w:r>
          </w:p>
        </w:tc>
        <w:tc>
          <w:tcPr>
            <w:tcW w:w="3012" w:type="pct"/>
            <w:vAlign w:val="center"/>
          </w:tcPr>
          <w:p w14:paraId="76FAD41D">
            <w:pPr>
              <w:rPr>
                <w:rFonts w:hint="eastAsia" w:ascii="宋体" w:hAnsi="宋体" w:cs="宋体"/>
                <w:szCs w:val="21"/>
              </w:rPr>
            </w:pPr>
            <w:r>
              <w:rPr>
                <w:rFonts w:hint="eastAsia" w:ascii="宋体" w:hAnsi="宋体" w:cs="宋体"/>
                <w:kern w:val="0"/>
                <w:szCs w:val="21"/>
              </w:rPr>
              <w:t>投标文件载明的投标范围不小于招标文件规定的招标范围</w:t>
            </w:r>
          </w:p>
        </w:tc>
      </w:tr>
      <w:tr w14:paraId="2718F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519" w:type="pct"/>
            <w:vMerge w:val="continue"/>
            <w:vAlign w:val="center"/>
          </w:tcPr>
          <w:p w14:paraId="479EC021">
            <w:pPr>
              <w:jc w:val="center"/>
              <w:rPr>
                <w:rFonts w:hint="eastAsia" w:ascii="宋体" w:hAnsi="宋体" w:cs="宋体"/>
                <w:szCs w:val="21"/>
              </w:rPr>
            </w:pPr>
          </w:p>
        </w:tc>
        <w:tc>
          <w:tcPr>
            <w:tcW w:w="1468" w:type="pct"/>
            <w:gridSpan w:val="2"/>
            <w:vAlign w:val="center"/>
          </w:tcPr>
          <w:p w14:paraId="303D993E">
            <w:pPr>
              <w:jc w:val="center"/>
              <w:rPr>
                <w:rFonts w:hint="eastAsia" w:ascii="宋体" w:hAnsi="宋体" w:cs="宋体"/>
                <w:szCs w:val="21"/>
              </w:rPr>
            </w:pPr>
            <w:r>
              <w:rPr>
                <w:rFonts w:hint="eastAsia" w:ascii="宋体" w:hAnsi="宋体" w:cs="宋体"/>
                <w:szCs w:val="21"/>
              </w:rPr>
              <w:t>投标报价</w:t>
            </w:r>
          </w:p>
        </w:tc>
        <w:tc>
          <w:tcPr>
            <w:tcW w:w="3012" w:type="pct"/>
            <w:vAlign w:val="center"/>
          </w:tcPr>
          <w:p w14:paraId="08184B9A">
            <w:pPr>
              <w:rPr>
                <w:rFonts w:hint="eastAsia" w:ascii="宋体" w:hAnsi="宋体" w:cs="宋体"/>
                <w:bCs/>
                <w:szCs w:val="21"/>
              </w:rPr>
            </w:pPr>
            <w:r>
              <w:rPr>
                <w:rFonts w:hint="eastAsia" w:ascii="宋体" w:hAnsi="宋体" w:cs="宋体"/>
                <w:bCs/>
                <w:szCs w:val="21"/>
              </w:rPr>
              <w:t>投标报价未超过招标文件规定的最高投标限价</w:t>
            </w:r>
          </w:p>
        </w:tc>
      </w:tr>
      <w:tr w14:paraId="51582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19" w:type="pct"/>
            <w:vMerge w:val="continue"/>
            <w:vAlign w:val="center"/>
          </w:tcPr>
          <w:p w14:paraId="04634291">
            <w:pPr>
              <w:jc w:val="center"/>
              <w:rPr>
                <w:rFonts w:hint="eastAsia" w:ascii="宋体" w:hAnsi="宋体" w:cs="宋体"/>
                <w:szCs w:val="21"/>
              </w:rPr>
            </w:pPr>
          </w:p>
        </w:tc>
        <w:tc>
          <w:tcPr>
            <w:tcW w:w="1468" w:type="pct"/>
            <w:gridSpan w:val="2"/>
            <w:vAlign w:val="center"/>
          </w:tcPr>
          <w:p w14:paraId="6EFD744A">
            <w:pPr>
              <w:jc w:val="center"/>
              <w:rPr>
                <w:rFonts w:hint="eastAsia" w:ascii="宋体" w:hAnsi="宋体" w:cs="宋体"/>
                <w:szCs w:val="21"/>
              </w:rPr>
            </w:pPr>
            <w:r>
              <w:rPr>
                <w:rFonts w:hint="eastAsia" w:ascii="宋体" w:hAnsi="宋体" w:cs="宋体"/>
                <w:szCs w:val="21"/>
              </w:rPr>
              <w:t>工期</w:t>
            </w:r>
          </w:p>
        </w:tc>
        <w:tc>
          <w:tcPr>
            <w:tcW w:w="3012" w:type="pct"/>
            <w:vAlign w:val="center"/>
          </w:tcPr>
          <w:p w14:paraId="0C631CE4">
            <w:pPr>
              <w:rPr>
                <w:rFonts w:hint="eastAsia" w:ascii="宋体" w:hAnsi="宋体" w:cs="宋体"/>
                <w:szCs w:val="21"/>
              </w:rPr>
            </w:pPr>
            <w:r>
              <w:rPr>
                <w:rFonts w:hint="eastAsia" w:ascii="宋体" w:hAnsi="宋体" w:cs="宋体"/>
                <w:kern w:val="0"/>
                <w:szCs w:val="21"/>
              </w:rPr>
              <w:t>投标文件载明的招标项目完成期限未超过招标文件要求的期限</w:t>
            </w:r>
          </w:p>
        </w:tc>
      </w:tr>
      <w:tr w14:paraId="7A967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19" w:type="pct"/>
            <w:vMerge w:val="continue"/>
            <w:vAlign w:val="center"/>
          </w:tcPr>
          <w:p w14:paraId="3CEE7D36">
            <w:pPr>
              <w:jc w:val="center"/>
              <w:rPr>
                <w:rFonts w:hint="eastAsia" w:ascii="宋体" w:hAnsi="宋体" w:cs="宋体"/>
                <w:szCs w:val="21"/>
              </w:rPr>
            </w:pPr>
          </w:p>
        </w:tc>
        <w:tc>
          <w:tcPr>
            <w:tcW w:w="1468" w:type="pct"/>
            <w:gridSpan w:val="2"/>
            <w:vAlign w:val="center"/>
          </w:tcPr>
          <w:p w14:paraId="24465151">
            <w:pPr>
              <w:jc w:val="center"/>
              <w:rPr>
                <w:rFonts w:hint="eastAsia" w:ascii="宋体" w:hAnsi="宋体" w:cs="宋体"/>
                <w:szCs w:val="21"/>
              </w:rPr>
            </w:pPr>
            <w:r>
              <w:rPr>
                <w:rFonts w:hint="eastAsia" w:ascii="宋体" w:hAnsi="宋体" w:cs="宋体"/>
                <w:szCs w:val="21"/>
              </w:rPr>
              <w:t>工程质量和保修</w:t>
            </w:r>
          </w:p>
        </w:tc>
        <w:tc>
          <w:tcPr>
            <w:tcW w:w="3012" w:type="pct"/>
            <w:vAlign w:val="center"/>
          </w:tcPr>
          <w:p w14:paraId="38AA5BF4">
            <w:pPr>
              <w:rPr>
                <w:rFonts w:hint="eastAsia" w:ascii="宋体" w:hAnsi="宋体" w:cs="宋体"/>
                <w:szCs w:val="21"/>
              </w:rPr>
            </w:pPr>
            <w:r>
              <w:rPr>
                <w:rFonts w:hint="eastAsia" w:ascii="宋体" w:hAnsi="宋体" w:cs="宋体"/>
                <w:kern w:val="0"/>
                <w:szCs w:val="21"/>
              </w:rPr>
              <w:t>投标文件载明的质量标准或保修承诺不低于招标文件的要求</w:t>
            </w:r>
          </w:p>
        </w:tc>
      </w:tr>
      <w:tr w14:paraId="4FA60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19" w:type="pct"/>
            <w:vMerge w:val="continue"/>
            <w:vAlign w:val="center"/>
          </w:tcPr>
          <w:p w14:paraId="7A492F25">
            <w:pPr>
              <w:jc w:val="center"/>
              <w:rPr>
                <w:rFonts w:hint="eastAsia" w:ascii="宋体" w:hAnsi="宋体" w:cs="宋体"/>
                <w:szCs w:val="21"/>
              </w:rPr>
            </w:pPr>
          </w:p>
        </w:tc>
        <w:tc>
          <w:tcPr>
            <w:tcW w:w="1468" w:type="pct"/>
            <w:gridSpan w:val="2"/>
            <w:vAlign w:val="center"/>
          </w:tcPr>
          <w:p w14:paraId="64A29859">
            <w:pPr>
              <w:jc w:val="center"/>
              <w:rPr>
                <w:rFonts w:hint="eastAsia" w:ascii="宋体" w:hAnsi="宋体" w:cs="宋体"/>
                <w:szCs w:val="21"/>
              </w:rPr>
            </w:pPr>
            <w:r>
              <w:rPr>
                <w:rFonts w:hint="eastAsia"/>
                <w:bCs/>
                <w:szCs w:val="21"/>
              </w:rPr>
              <w:t>拟任项目经理在建情况</w:t>
            </w:r>
          </w:p>
        </w:tc>
        <w:tc>
          <w:tcPr>
            <w:tcW w:w="3012" w:type="pct"/>
            <w:vAlign w:val="center"/>
          </w:tcPr>
          <w:p w14:paraId="4CBB7C8D">
            <w:pPr>
              <w:rPr>
                <w:rFonts w:hint="eastAsia" w:ascii="宋体" w:hAnsi="宋体" w:cs="宋体"/>
                <w:szCs w:val="21"/>
              </w:rPr>
            </w:pPr>
            <w:r>
              <w:rPr>
                <w:rFonts w:hint="eastAsia" w:ascii="Calibri" w:hAnsi="Calibri" w:cs="Calibri"/>
                <w:szCs w:val="21"/>
              </w:rPr>
              <w:t>符合第二章“投标人须知”的规定</w:t>
            </w:r>
          </w:p>
        </w:tc>
      </w:tr>
      <w:tr w14:paraId="6DEAC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519" w:type="pct"/>
            <w:vMerge w:val="continue"/>
            <w:vAlign w:val="center"/>
          </w:tcPr>
          <w:p w14:paraId="308655AF">
            <w:pPr>
              <w:jc w:val="center"/>
              <w:rPr>
                <w:rFonts w:hint="eastAsia" w:ascii="宋体" w:hAnsi="宋体" w:cs="宋体"/>
                <w:szCs w:val="21"/>
              </w:rPr>
            </w:pPr>
          </w:p>
        </w:tc>
        <w:tc>
          <w:tcPr>
            <w:tcW w:w="1468" w:type="pct"/>
            <w:gridSpan w:val="2"/>
            <w:vAlign w:val="center"/>
          </w:tcPr>
          <w:p w14:paraId="2C91DB9D">
            <w:pPr>
              <w:jc w:val="center"/>
              <w:rPr>
                <w:rFonts w:hint="eastAsia" w:ascii="宋体" w:hAnsi="宋体" w:cs="宋体"/>
                <w:szCs w:val="21"/>
              </w:rPr>
            </w:pPr>
            <w:r>
              <w:rPr>
                <w:rFonts w:hint="eastAsia" w:ascii="Calibri" w:hAnsi="Calibri" w:cs="Calibri"/>
                <w:szCs w:val="21"/>
              </w:rPr>
              <w:t>投标保证</w:t>
            </w:r>
          </w:p>
        </w:tc>
        <w:tc>
          <w:tcPr>
            <w:tcW w:w="3012" w:type="pct"/>
            <w:vAlign w:val="center"/>
          </w:tcPr>
          <w:p w14:paraId="72A2E2FC">
            <w:pPr>
              <w:rPr>
                <w:rFonts w:hint="eastAsia" w:ascii="宋体" w:hAnsi="宋体" w:cs="宋体"/>
                <w:szCs w:val="21"/>
              </w:rPr>
            </w:pPr>
            <w:r>
              <w:rPr>
                <w:rFonts w:hint="eastAsia" w:ascii="Calibri" w:hAnsi="Calibri" w:cs="Calibri"/>
                <w:szCs w:val="21"/>
              </w:rPr>
              <w:t>符合第二章“投标人须知”第3.4.1项规定</w:t>
            </w:r>
          </w:p>
        </w:tc>
      </w:tr>
      <w:tr w14:paraId="60C69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19" w:type="pct"/>
            <w:vMerge w:val="continue"/>
            <w:vAlign w:val="center"/>
          </w:tcPr>
          <w:p w14:paraId="63AC1EB4">
            <w:pPr>
              <w:jc w:val="center"/>
              <w:rPr>
                <w:rFonts w:hint="eastAsia" w:ascii="宋体" w:hAnsi="宋体" w:cs="宋体"/>
                <w:szCs w:val="21"/>
              </w:rPr>
            </w:pPr>
          </w:p>
        </w:tc>
        <w:tc>
          <w:tcPr>
            <w:tcW w:w="1468" w:type="pct"/>
            <w:gridSpan w:val="2"/>
            <w:vAlign w:val="center"/>
          </w:tcPr>
          <w:p w14:paraId="5D22C7EA">
            <w:pPr>
              <w:jc w:val="center"/>
              <w:rPr>
                <w:rFonts w:hint="eastAsia" w:ascii="宋体" w:hAnsi="宋体" w:cs="宋体"/>
                <w:szCs w:val="21"/>
              </w:rPr>
            </w:pPr>
            <w:r>
              <w:rPr>
                <w:rFonts w:hint="eastAsia" w:ascii="宋体" w:hAnsi="宋体" w:cs="宋体"/>
                <w:szCs w:val="21"/>
              </w:rPr>
              <w:t>投标有效期</w:t>
            </w:r>
          </w:p>
        </w:tc>
        <w:tc>
          <w:tcPr>
            <w:tcW w:w="3012" w:type="pct"/>
            <w:vAlign w:val="center"/>
          </w:tcPr>
          <w:p w14:paraId="1A5C44C3">
            <w:pPr>
              <w:rPr>
                <w:rFonts w:hint="eastAsia" w:ascii="宋体" w:hAnsi="宋体" w:cs="宋体"/>
                <w:szCs w:val="21"/>
              </w:rPr>
            </w:pPr>
            <w:r>
              <w:rPr>
                <w:rFonts w:hint="eastAsia" w:ascii="宋体" w:hAnsi="宋体" w:cs="宋体"/>
                <w:szCs w:val="21"/>
              </w:rPr>
              <w:t>投标有效期不短于投标人须知前附表的</w:t>
            </w:r>
            <w:r>
              <w:rPr>
                <w:rFonts w:hint="eastAsia" w:ascii="宋体" w:hAnsi="宋体" w:cs="宋体"/>
                <w:kern w:val="0"/>
                <w:szCs w:val="21"/>
              </w:rPr>
              <w:t>规定</w:t>
            </w:r>
          </w:p>
        </w:tc>
      </w:tr>
      <w:tr w14:paraId="76412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19" w:type="pct"/>
            <w:vMerge w:val="continue"/>
            <w:vAlign w:val="center"/>
          </w:tcPr>
          <w:p w14:paraId="3E9F597F">
            <w:pPr>
              <w:jc w:val="center"/>
              <w:rPr>
                <w:rFonts w:hint="eastAsia" w:ascii="宋体" w:hAnsi="宋体" w:cs="宋体"/>
                <w:szCs w:val="21"/>
              </w:rPr>
            </w:pPr>
          </w:p>
        </w:tc>
        <w:tc>
          <w:tcPr>
            <w:tcW w:w="1468" w:type="pct"/>
            <w:gridSpan w:val="2"/>
            <w:vAlign w:val="center"/>
          </w:tcPr>
          <w:p w14:paraId="02392931">
            <w:pPr>
              <w:jc w:val="center"/>
              <w:rPr>
                <w:rFonts w:hint="eastAsia" w:ascii="宋体" w:hAnsi="宋体" w:cs="宋体"/>
                <w:szCs w:val="21"/>
              </w:rPr>
            </w:pPr>
            <w:r>
              <w:rPr>
                <w:rFonts w:hint="eastAsia" w:ascii="宋体" w:hAnsi="宋体" w:cs="宋体"/>
                <w:szCs w:val="21"/>
              </w:rPr>
              <w:t>权利义务</w:t>
            </w:r>
          </w:p>
        </w:tc>
        <w:tc>
          <w:tcPr>
            <w:tcW w:w="3012" w:type="pct"/>
            <w:vAlign w:val="center"/>
          </w:tcPr>
          <w:p w14:paraId="65EDFE49">
            <w:pPr>
              <w:rPr>
                <w:rFonts w:hint="eastAsia" w:ascii="宋体" w:hAnsi="宋体" w:cs="宋体"/>
                <w:szCs w:val="21"/>
              </w:rPr>
            </w:pPr>
            <w:r>
              <w:rPr>
                <w:rFonts w:hint="eastAsia" w:ascii="宋体" w:hAnsi="宋体" w:cs="宋体"/>
                <w:szCs w:val="21"/>
              </w:rPr>
              <w:t>符合第四章“合同条款及格式”规定</w:t>
            </w:r>
          </w:p>
        </w:tc>
      </w:tr>
      <w:tr w14:paraId="13D70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19" w:type="pct"/>
            <w:vMerge w:val="continue"/>
            <w:vAlign w:val="center"/>
          </w:tcPr>
          <w:p w14:paraId="3D73102D">
            <w:pPr>
              <w:jc w:val="center"/>
              <w:rPr>
                <w:rFonts w:hint="eastAsia" w:ascii="宋体" w:hAnsi="宋体" w:cs="宋体"/>
                <w:szCs w:val="21"/>
              </w:rPr>
            </w:pPr>
          </w:p>
        </w:tc>
        <w:tc>
          <w:tcPr>
            <w:tcW w:w="1468" w:type="pct"/>
            <w:gridSpan w:val="2"/>
            <w:vAlign w:val="center"/>
          </w:tcPr>
          <w:p w14:paraId="02407348">
            <w:pPr>
              <w:jc w:val="center"/>
              <w:rPr>
                <w:rFonts w:hint="eastAsia" w:ascii="宋体" w:hAnsi="宋体" w:cs="宋体"/>
                <w:szCs w:val="21"/>
              </w:rPr>
            </w:pPr>
            <w:r>
              <w:rPr>
                <w:rFonts w:hint="eastAsia" w:ascii="宋体" w:hAnsi="宋体" w:cs="宋体"/>
                <w:szCs w:val="21"/>
              </w:rPr>
              <w:t>投标内容</w:t>
            </w:r>
          </w:p>
        </w:tc>
        <w:tc>
          <w:tcPr>
            <w:tcW w:w="3012" w:type="pct"/>
            <w:vAlign w:val="center"/>
          </w:tcPr>
          <w:p w14:paraId="7D9337F7">
            <w:pPr>
              <w:rPr>
                <w:rFonts w:hint="eastAsia" w:ascii="宋体" w:hAnsi="宋体" w:cs="宋体"/>
                <w:szCs w:val="21"/>
              </w:rPr>
            </w:pPr>
            <w:r>
              <w:rPr>
                <w:rFonts w:hint="eastAsia" w:ascii="宋体" w:hAnsi="宋体" w:cs="宋体"/>
                <w:kern w:val="0"/>
                <w:szCs w:val="21"/>
              </w:rPr>
              <w:t>投标文件载明的投标范围不小于招标文件规定的招标范围</w:t>
            </w:r>
          </w:p>
        </w:tc>
      </w:tr>
    </w:tbl>
    <w:p w14:paraId="217BE0F8"/>
    <w:tbl>
      <w:tblPr>
        <w:tblStyle w:val="3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2712"/>
        <w:gridCol w:w="4504"/>
        <w:gridCol w:w="1061"/>
      </w:tblGrid>
      <w:tr w14:paraId="5686E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519" w:type="pct"/>
            <w:vAlign w:val="center"/>
          </w:tcPr>
          <w:p w14:paraId="287259E5">
            <w:pPr>
              <w:jc w:val="center"/>
              <w:rPr>
                <w:rFonts w:hint="eastAsia" w:ascii="宋体" w:hAnsi="宋体" w:cs="宋体"/>
                <w:szCs w:val="21"/>
              </w:rPr>
            </w:pPr>
            <w:r>
              <w:rPr>
                <w:rFonts w:hint="eastAsia" w:ascii="宋体" w:hAnsi="宋体" w:cs="宋体"/>
                <w:szCs w:val="21"/>
              </w:rPr>
              <w:t>条款号</w:t>
            </w:r>
          </w:p>
        </w:tc>
        <w:tc>
          <w:tcPr>
            <w:tcW w:w="1468" w:type="pct"/>
            <w:vAlign w:val="center"/>
          </w:tcPr>
          <w:p w14:paraId="45EF6AD3">
            <w:pPr>
              <w:ind w:firstLine="840" w:firstLineChars="400"/>
              <w:rPr>
                <w:rFonts w:hint="eastAsia" w:ascii="宋体" w:hAnsi="宋体" w:cs="宋体"/>
                <w:szCs w:val="21"/>
              </w:rPr>
            </w:pPr>
            <w:r>
              <w:rPr>
                <w:rFonts w:hint="eastAsia" w:ascii="宋体" w:hAnsi="宋体" w:cs="宋体"/>
                <w:szCs w:val="21"/>
              </w:rPr>
              <w:t>条款内容</w:t>
            </w:r>
          </w:p>
        </w:tc>
        <w:tc>
          <w:tcPr>
            <w:tcW w:w="3012" w:type="pct"/>
            <w:gridSpan w:val="2"/>
            <w:vAlign w:val="center"/>
          </w:tcPr>
          <w:p w14:paraId="0CE2092E">
            <w:pPr>
              <w:jc w:val="center"/>
              <w:rPr>
                <w:rFonts w:hint="eastAsia" w:ascii="宋体" w:hAnsi="宋体" w:cs="宋体"/>
                <w:szCs w:val="21"/>
              </w:rPr>
            </w:pPr>
            <w:r>
              <w:rPr>
                <w:rFonts w:hint="eastAsia" w:ascii="宋体" w:hAnsi="宋体" w:cs="宋体"/>
                <w:szCs w:val="21"/>
              </w:rPr>
              <w:t>编列内容</w:t>
            </w:r>
          </w:p>
        </w:tc>
      </w:tr>
      <w:tr w14:paraId="35E40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jc w:val="center"/>
        </w:trPr>
        <w:tc>
          <w:tcPr>
            <w:tcW w:w="519" w:type="pct"/>
            <w:vAlign w:val="center"/>
          </w:tcPr>
          <w:p w14:paraId="111C5260">
            <w:pPr>
              <w:jc w:val="center"/>
              <w:rPr>
                <w:rFonts w:hint="eastAsia" w:ascii="宋体" w:hAnsi="宋体" w:cs="宋体"/>
                <w:bCs/>
                <w:szCs w:val="21"/>
              </w:rPr>
            </w:pPr>
            <w:r>
              <w:rPr>
                <w:rFonts w:hint="eastAsia" w:ascii="宋体" w:hAnsi="宋体" w:cs="宋体"/>
                <w:szCs w:val="21"/>
              </w:rPr>
              <w:t>2.2.1</w:t>
            </w:r>
          </w:p>
        </w:tc>
        <w:tc>
          <w:tcPr>
            <w:tcW w:w="1468" w:type="pct"/>
            <w:vAlign w:val="center"/>
          </w:tcPr>
          <w:p w14:paraId="0690F7CF">
            <w:pPr>
              <w:jc w:val="center"/>
              <w:rPr>
                <w:rFonts w:hint="eastAsia" w:ascii="宋体" w:hAnsi="宋体" w:cs="宋体"/>
                <w:szCs w:val="21"/>
              </w:rPr>
            </w:pPr>
            <w:r>
              <w:rPr>
                <w:rFonts w:hint="eastAsia" w:ascii="宋体" w:hAnsi="宋体" w:cs="宋体"/>
                <w:szCs w:val="21"/>
              </w:rPr>
              <w:t>权值构成</w:t>
            </w:r>
          </w:p>
          <w:p w14:paraId="027F65E4">
            <w:pPr>
              <w:jc w:val="center"/>
              <w:rPr>
                <w:rFonts w:hint="eastAsia" w:ascii="宋体" w:hAnsi="宋体" w:cs="宋体"/>
                <w:bCs/>
                <w:szCs w:val="21"/>
              </w:rPr>
            </w:pPr>
            <w:r>
              <w:rPr>
                <w:rFonts w:hint="eastAsia" w:ascii="宋体" w:hAnsi="宋体" w:cs="宋体"/>
                <w:szCs w:val="21"/>
              </w:rPr>
              <w:t>（100分）</w:t>
            </w:r>
          </w:p>
        </w:tc>
        <w:tc>
          <w:tcPr>
            <w:tcW w:w="3012" w:type="pct"/>
            <w:gridSpan w:val="2"/>
            <w:vAlign w:val="center"/>
          </w:tcPr>
          <w:p w14:paraId="6C749D50">
            <w:pPr>
              <w:rPr>
                <w:rFonts w:hint="eastAsia" w:ascii="宋体" w:hAnsi="宋体" w:cs="宋体"/>
                <w:szCs w:val="21"/>
                <w:highlight w:val="yellow"/>
                <w:u w:val="single"/>
              </w:rPr>
            </w:pPr>
            <w:r>
              <w:rPr>
                <w:rFonts w:hint="eastAsia" w:ascii="宋体" w:hAnsi="宋体" w:cs="宋体"/>
                <w:szCs w:val="21"/>
                <w:highlight w:val="yellow"/>
              </w:rPr>
              <w:t>施工组织设计权重：</w:t>
            </w:r>
            <w:r>
              <w:rPr>
                <w:rFonts w:hint="eastAsia" w:ascii="宋体" w:hAnsi="宋体" w:cs="宋体"/>
                <w:szCs w:val="21"/>
                <w:highlight w:val="yellow"/>
                <w:u w:val="single"/>
              </w:rPr>
              <w:t xml:space="preserve"> 30分 </w:t>
            </w:r>
          </w:p>
          <w:p w14:paraId="50C3FCD3">
            <w:pPr>
              <w:rPr>
                <w:rFonts w:hint="eastAsia" w:ascii="宋体" w:hAnsi="宋体" w:cs="宋体"/>
                <w:szCs w:val="21"/>
                <w:highlight w:val="yellow"/>
              </w:rPr>
            </w:pPr>
            <w:r>
              <w:rPr>
                <w:rFonts w:hint="eastAsia" w:ascii="宋体" w:hAnsi="宋体" w:cs="宋体"/>
                <w:szCs w:val="21"/>
                <w:highlight w:val="yellow"/>
              </w:rPr>
              <w:t>企业资信及履约能力权重：</w:t>
            </w:r>
            <w:r>
              <w:rPr>
                <w:rFonts w:hint="eastAsia" w:ascii="宋体" w:hAnsi="宋体" w:cs="宋体"/>
                <w:szCs w:val="21"/>
                <w:highlight w:val="yellow"/>
                <w:u w:val="single"/>
              </w:rPr>
              <w:t xml:space="preserve"> 20分 </w:t>
            </w:r>
          </w:p>
          <w:p w14:paraId="09C717AD">
            <w:pPr>
              <w:rPr>
                <w:rFonts w:hint="eastAsia" w:ascii="宋体" w:hAnsi="宋体" w:cs="宋体"/>
                <w:bCs/>
                <w:szCs w:val="21"/>
              </w:rPr>
            </w:pPr>
            <w:r>
              <w:rPr>
                <w:rFonts w:hint="eastAsia" w:ascii="宋体" w:hAnsi="宋体" w:cs="宋体"/>
                <w:szCs w:val="21"/>
                <w:highlight w:val="yellow"/>
              </w:rPr>
              <w:t>投标报价权重：</w:t>
            </w:r>
            <w:r>
              <w:rPr>
                <w:rFonts w:hint="eastAsia" w:ascii="宋体" w:hAnsi="宋体" w:cs="宋体"/>
                <w:szCs w:val="21"/>
                <w:highlight w:val="yellow"/>
                <w:u w:val="single"/>
              </w:rPr>
              <w:t xml:space="preserve"> 50分</w:t>
            </w:r>
            <w:r>
              <w:rPr>
                <w:rFonts w:hint="eastAsia" w:ascii="宋体" w:hAnsi="宋体" w:cs="宋体"/>
                <w:szCs w:val="21"/>
                <w:u w:val="single"/>
              </w:rPr>
              <w:t xml:space="preserve"> </w:t>
            </w:r>
          </w:p>
        </w:tc>
      </w:tr>
      <w:tr w14:paraId="261F0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519" w:type="pct"/>
            <w:vAlign w:val="center"/>
          </w:tcPr>
          <w:p w14:paraId="07D3FDD1">
            <w:pPr>
              <w:jc w:val="center"/>
              <w:rPr>
                <w:rFonts w:hint="eastAsia" w:ascii="宋体" w:hAnsi="宋体" w:cs="宋体"/>
                <w:bCs/>
                <w:szCs w:val="21"/>
              </w:rPr>
            </w:pPr>
            <w:r>
              <w:rPr>
                <w:rFonts w:hint="eastAsia" w:ascii="宋体" w:hAnsi="宋体" w:cs="宋体"/>
                <w:bCs/>
                <w:szCs w:val="21"/>
              </w:rPr>
              <w:t>条款号</w:t>
            </w:r>
          </w:p>
        </w:tc>
        <w:tc>
          <w:tcPr>
            <w:tcW w:w="1468" w:type="pct"/>
            <w:vAlign w:val="center"/>
          </w:tcPr>
          <w:p w14:paraId="6ABCF5F8">
            <w:pPr>
              <w:jc w:val="center"/>
              <w:rPr>
                <w:rFonts w:hint="eastAsia" w:ascii="宋体" w:hAnsi="宋体" w:cs="宋体"/>
                <w:bCs/>
                <w:szCs w:val="21"/>
              </w:rPr>
            </w:pPr>
            <w:r>
              <w:rPr>
                <w:rFonts w:hint="eastAsia" w:ascii="宋体" w:hAnsi="宋体" w:cs="宋体"/>
                <w:bCs/>
                <w:szCs w:val="21"/>
              </w:rPr>
              <w:t>评审因素</w:t>
            </w:r>
          </w:p>
        </w:tc>
        <w:tc>
          <w:tcPr>
            <w:tcW w:w="2438" w:type="pct"/>
            <w:vAlign w:val="center"/>
          </w:tcPr>
          <w:p w14:paraId="6E350A07">
            <w:pPr>
              <w:jc w:val="center"/>
              <w:rPr>
                <w:rFonts w:hint="eastAsia" w:ascii="宋体" w:hAnsi="宋体" w:cs="宋体"/>
                <w:bCs/>
                <w:szCs w:val="21"/>
              </w:rPr>
            </w:pPr>
            <w:r>
              <w:rPr>
                <w:rFonts w:hint="eastAsia" w:ascii="宋体" w:hAnsi="宋体" w:cs="宋体"/>
                <w:bCs/>
                <w:szCs w:val="21"/>
              </w:rPr>
              <w:t>评审标准</w:t>
            </w:r>
          </w:p>
        </w:tc>
        <w:tc>
          <w:tcPr>
            <w:tcW w:w="574" w:type="pct"/>
            <w:vAlign w:val="center"/>
          </w:tcPr>
          <w:p w14:paraId="03CE8DB5">
            <w:pPr>
              <w:jc w:val="center"/>
              <w:rPr>
                <w:rFonts w:hint="eastAsia" w:ascii="宋体" w:hAnsi="宋体" w:cs="宋体"/>
                <w:bCs/>
                <w:szCs w:val="21"/>
              </w:rPr>
            </w:pPr>
            <w:r>
              <w:rPr>
                <w:rFonts w:hint="eastAsia" w:ascii="宋体" w:hAnsi="宋体" w:cs="宋体"/>
                <w:bCs/>
                <w:szCs w:val="21"/>
              </w:rPr>
              <w:t>计分方式</w:t>
            </w:r>
          </w:p>
        </w:tc>
      </w:tr>
      <w:tr w14:paraId="1F457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19" w:type="pct"/>
            <w:vMerge w:val="restart"/>
            <w:vAlign w:val="center"/>
          </w:tcPr>
          <w:p w14:paraId="0E5919CD">
            <w:pPr>
              <w:jc w:val="center"/>
              <w:rPr>
                <w:rFonts w:hint="eastAsia" w:ascii="宋体" w:hAnsi="宋体" w:cs="宋体"/>
                <w:szCs w:val="21"/>
              </w:rPr>
            </w:pPr>
            <w:r>
              <w:rPr>
                <w:rFonts w:hint="eastAsia" w:ascii="宋体" w:hAnsi="宋体" w:cs="宋体"/>
                <w:szCs w:val="21"/>
              </w:rPr>
              <w:t>2.2.4（1）</w:t>
            </w:r>
          </w:p>
        </w:tc>
        <w:tc>
          <w:tcPr>
            <w:tcW w:w="4480" w:type="pct"/>
            <w:gridSpan w:val="3"/>
            <w:vAlign w:val="center"/>
          </w:tcPr>
          <w:p w14:paraId="0B3F87B2">
            <w:pPr>
              <w:jc w:val="center"/>
              <w:rPr>
                <w:rFonts w:hint="eastAsia" w:ascii="宋体" w:hAnsi="宋体" w:cs="宋体"/>
                <w:bCs/>
                <w:szCs w:val="21"/>
              </w:rPr>
            </w:pPr>
            <w:r>
              <w:rPr>
                <w:rFonts w:hint="eastAsia" w:ascii="宋体" w:hAnsi="宋体" w:cs="宋体"/>
                <w:szCs w:val="21"/>
              </w:rPr>
              <w:t>施工组织设计（采用计分评审方式）</w:t>
            </w:r>
          </w:p>
        </w:tc>
      </w:tr>
      <w:tr w14:paraId="291AB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9" w:hRule="atLeast"/>
          <w:jc w:val="center"/>
        </w:trPr>
        <w:tc>
          <w:tcPr>
            <w:tcW w:w="519" w:type="pct"/>
            <w:vMerge w:val="continue"/>
            <w:vAlign w:val="center"/>
          </w:tcPr>
          <w:p w14:paraId="45F26CD4">
            <w:pPr>
              <w:jc w:val="center"/>
              <w:rPr>
                <w:rFonts w:hint="eastAsia" w:ascii="宋体" w:hAnsi="宋体" w:cs="宋体"/>
                <w:szCs w:val="21"/>
              </w:rPr>
            </w:pPr>
          </w:p>
        </w:tc>
        <w:tc>
          <w:tcPr>
            <w:tcW w:w="1468" w:type="pct"/>
            <w:vAlign w:val="center"/>
          </w:tcPr>
          <w:p w14:paraId="0045CA99">
            <w:pPr>
              <w:jc w:val="center"/>
              <w:rPr>
                <w:rFonts w:hint="eastAsia" w:ascii="宋体" w:hAnsi="宋体" w:cs="宋体"/>
                <w:szCs w:val="21"/>
              </w:rPr>
            </w:pPr>
            <w:r>
              <w:rPr>
                <w:rFonts w:hint="eastAsia" w:ascii="宋体" w:hAnsi="宋体" w:cs="宋体"/>
                <w:szCs w:val="21"/>
              </w:rPr>
              <w:t>内容完整和编制水平</w:t>
            </w:r>
          </w:p>
          <w:p w14:paraId="107A114C">
            <w:pPr>
              <w:jc w:val="center"/>
              <w:rPr>
                <w:rFonts w:hint="eastAsia" w:ascii="宋体" w:hAnsi="宋体" w:cs="宋体"/>
                <w:szCs w:val="21"/>
              </w:rPr>
            </w:pPr>
            <w:r>
              <w:rPr>
                <w:rFonts w:hint="eastAsia" w:ascii="宋体" w:hAnsi="宋体" w:cs="宋体"/>
                <w:szCs w:val="21"/>
              </w:rPr>
              <w:t>（1分）</w:t>
            </w:r>
          </w:p>
        </w:tc>
        <w:tc>
          <w:tcPr>
            <w:tcW w:w="2438" w:type="pct"/>
            <w:vAlign w:val="center"/>
          </w:tcPr>
          <w:p w14:paraId="35F64F8D">
            <w:pPr>
              <w:tabs>
                <w:tab w:val="left" w:pos="312"/>
              </w:tabs>
              <w:rPr>
                <w:rFonts w:hint="eastAsia" w:ascii="宋体" w:hAnsi="宋体" w:cs="宋体"/>
                <w:szCs w:val="21"/>
              </w:rPr>
            </w:pPr>
            <w:r>
              <w:rPr>
                <w:rFonts w:hint="eastAsia" w:ascii="宋体" w:hAnsi="宋体" w:cs="宋体"/>
                <w:szCs w:val="21"/>
              </w:rPr>
              <w:t>版面是否整齐，表述是否清晰，内容是否全面、准确，是否图文并茂，是否出现格式等错误，是否超过招标人规定的页数。</w:t>
            </w:r>
          </w:p>
        </w:tc>
        <w:tc>
          <w:tcPr>
            <w:tcW w:w="574" w:type="pct"/>
            <w:vAlign w:val="center"/>
          </w:tcPr>
          <w:p w14:paraId="4556AC3F">
            <w:pPr>
              <w:jc w:val="center"/>
              <w:rPr>
                <w:rFonts w:hint="eastAsia" w:ascii="宋体" w:hAnsi="宋体" w:cs="宋体"/>
                <w:szCs w:val="21"/>
              </w:rPr>
            </w:pPr>
            <w:r>
              <w:rPr>
                <w:rFonts w:hint="eastAsia" w:ascii="宋体" w:hAnsi="宋体" w:cs="宋体"/>
                <w:szCs w:val="21"/>
              </w:rPr>
              <w:t>0-1</w:t>
            </w:r>
          </w:p>
        </w:tc>
      </w:tr>
      <w:tr w14:paraId="6C61B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519" w:type="pct"/>
            <w:vMerge w:val="continue"/>
            <w:vAlign w:val="center"/>
          </w:tcPr>
          <w:p w14:paraId="012A378F">
            <w:pPr>
              <w:jc w:val="center"/>
              <w:rPr>
                <w:rFonts w:hint="eastAsia" w:ascii="宋体" w:hAnsi="宋体" w:cs="宋体"/>
                <w:szCs w:val="21"/>
              </w:rPr>
            </w:pPr>
          </w:p>
        </w:tc>
        <w:tc>
          <w:tcPr>
            <w:tcW w:w="1468" w:type="pct"/>
            <w:vAlign w:val="center"/>
          </w:tcPr>
          <w:p w14:paraId="4BA22378">
            <w:pPr>
              <w:jc w:val="center"/>
              <w:rPr>
                <w:rFonts w:hint="eastAsia" w:ascii="宋体" w:hAnsi="宋体" w:cs="宋体"/>
                <w:szCs w:val="21"/>
              </w:rPr>
            </w:pPr>
            <w:r>
              <w:rPr>
                <w:rFonts w:hint="eastAsia" w:ascii="宋体" w:hAnsi="宋体" w:cs="宋体"/>
                <w:szCs w:val="21"/>
              </w:rPr>
              <w:t>施工方案与技术措施</w:t>
            </w:r>
          </w:p>
          <w:p w14:paraId="2637871E">
            <w:pPr>
              <w:jc w:val="center"/>
              <w:rPr>
                <w:rFonts w:hint="eastAsia" w:ascii="宋体" w:hAnsi="宋体" w:cs="宋体"/>
                <w:szCs w:val="21"/>
              </w:rPr>
            </w:pPr>
            <w:r>
              <w:rPr>
                <w:rFonts w:hint="eastAsia" w:ascii="宋体" w:hAnsi="宋体" w:cs="宋体"/>
                <w:szCs w:val="21"/>
              </w:rPr>
              <w:t>（10分）</w:t>
            </w:r>
          </w:p>
        </w:tc>
        <w:tc>
          <w:tcPr>
            <w:tcW w:w="2438" w:type="pct"/>
            <w:vAlign w:val="center"/>
          </w:tcPr>
          <w:p w14:paraId="3B4744A5">
            <w:pPr>
              <w:tabs>
                <w:tab w:val="left" w:pos="312"/>
              </w:tabs>
              <w:rPr>
                <w:rFonts w:hint="eastAsia" w:ascii="宋体" w:hAnsi="宋体" w:cs="宋体"/>
                <w:szCs w:val="21"/>
              </w:rPr>
            </w:pPr>
            <w:r>
              <w:rPr>
                <w:rFonts w:hint="eastAsia" w:ascii="宋体" w:hAnsi="宋体" w:cs="宋体"/>
                <w:szCs w:val="21"/>
              </w:rPr>
              <w:t>对项目总体概况表述是否清晰、完整；部署及措施是否先进、可靠；针对项目的重点、难点分析是否透彻，解决方案是否切实可行；施工平面布置是否有针对性、合理，较好满足施工需要，是否符合安全、文明生产要求。 市政基础设施项目，交通组织规划是否合理、可行，交通组织措施是否得力。</w:t>
            </w:r>
          </w:p>
        </w:tc>
        <w:tc>
          <w:tcPr>
            <w:tcW w:w="574" w:type="pct"/>
            <w:vAlign w:val="center"/>
          </w:tcPr>
          <w:p w14:paraId="38213101">
            <w:pPr>
              <w:jc w:val="center"/>
              <w:rPr>
                <w:rFonts w:hint="eastAsia" w:ascii="宋体" w:hAnsi="宋体" w:cs="宋体"/>
                <w:szCs w:val="21"/>
              </w:rPr>
            </w:pPr>
            <w:r>
              <w:rPr>
                <w:rFonts w:hint="eastAsia" w:ascii="宋体" w:hAnsi="宋体" w:cs="宋体"/>
                <w:szCs w:val="21"/>
              </w:rPr>
              <w:t>0-10</w:t>
            </w:r>
          </w:p>
        </w:tc>
      </w:tr>
      <w:tr w14:paraId="0D219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519" w:type="pct"/>
            <w:vMerge w:val="continue"/>
            <w:vAlign w:val="center"/>
          </w:tcPr>
          <w:p w14:paraId="7C8ED224">
            <w:pPr>
              <w:jc w:val="center"/>
              <w:rPr>
                <w:rFonts w:hint="eastAsia" w:ascii="宋体" w:hAnsi="宋体" w:cs="宋体"/>
                <w:szCs w:val="21"/>
              </w:rPr>
            </w:pPr>
          </w:p>
        </w:tc>
        <w:tc>
          <w:tcPr>
            <w:tcW w:w="1468" w:type="pct"/>
            <w:vAlign w:val="center"/>
          </w:tcPr>
          <w:p w14:paraId="0E20A4F2">
            <w:pPr>
              <w:jc w:val="center"/>
              <w:rPr>
                <w:rFonts w:hint="eastAsia" w:ascii="宋体" w:hAnsi="宋体" w:cs="宋体"/>
                <w:szCs w:val="21"/>
              </w:rPr>
            </w:pPr>
            <w:r>
              <w:rPr>
                <w:rFonts w:hint="eastAsia" w:ascii="宋体" w:hAnsi="宋体" w:cs="宋体"/>
                <w:szCs w:val="21"/>
              </w:rPr>
              <w:t>质量管理体系与措施</w:t>
            </w:r>
          </w:p>
          <w:p w14:paraId="156480C1">
            <w:pPr>
              <w:jc w:val="center"/>
              <w:rPr>
                <w:rFonts w:hint="eastAsia" w:ascii="宋体" w:hAnsi="宋体" w:cs="宋体"/>
                <w:szCs w:val="21"/>
              </w:rPr>
            </w:pPr>
            <w:r>
              <w:rPr>
                <w:rFonts w:hint="eastAsia" w:ascii="宋体" w:hAnsi="宋体" w:cs="宋体"/>
                <w:szCs w:val="21"/>
              </w:rPr>
              <w:t>（5分）</w:t>
            </w:r>
          </w:p>
        </w:tc>
        <w:tc>
          <w:tcPr>
            <w:tcW w:w="2438" w:type="pct"/>
            <w:vAlign w:val="center"/>
          </w:tcPr>
          <w:p w14:paraId="4BAC1F5D">
            <w:pPr>
              <w:tabs>
                <w:tab w:val="left" w:pos="312"/>
              </w:tabs>
              <w:rPr>
                <w:rFonts w:hint="eastAsia" w:ascii="宋体" w:hAnsi="宋体" w:cs="宋体"/>
                <w:szCs w:val="21"/>
              </w:rPr>
            </w:pPr>
            <w:r>
              <w:rPr>
                <w:rFonts w:hint="eastAsia" w:ascii="宋体" w:hAnsi="宋体" w:cs="宋体"/>
                <w:szCs w:val="21"/>
              </w:rPr>
              <w:t>质量目标是否明确，是否优于招标文件的要求；管理机构是否健全，职责分工是否明确；管理制度是否齐全；实施与监控措施是否全面、有效。</w:t>
            </w:r>
          </w:p>
        </w:tc>
        <w:tc>
          <w:tcPr>
            <w:tcW w:w="574" w:type="pct"/>
            <w:vAlign w:val="center"/>
          </w:tcPr>
          <w:p w14:paraId="253C15EB">
            <w:pPr>
              <w:jc w:val="center"/>
              <w:rPr>
                <w:rFonts w:hint="eastAsia" w:ascii="宋体" w:hAnsi="宋体" w:cs="宋体"/>
                <w:szCs w:val="21"/>
              </w:rPr>
            </w:pPr>
            <w:r>
              <w:rPr>
                <w:rFonts w:hint="eastAsia" w:ascii="宋体" w:hAnsi="宋体" w:cs="宋体"/>
                <w:szCs w:val="21"/>
              </w:rPr>
              <w:t>0-5</w:t>
            </w:r>
          </w:p>
        </w:tc>
      </w:tr>
      <w:tr w14:paraId="29A0C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519" w:type="pct"/>
            <w:vMerge w:val="continue"/>
            <w:vAlign w:val="center"/>
          </w:tcPr>
          <w:p w14:paraId="5CC7E0F1">
            <w:pPr>
              <w:jc w:val="center"/>
              <w:rPr>
                <w:rFonts w:hint="eastAsia" w:ascii="宋体" w:hAnsi="宋体" w:cs="宋体"/>
                <w:szCs w:val="21"/>
              </w:rPr>
            </w:pPr>
          </w:p>
        </w:tc>
        <w:tc>
          <w:tcPr>
            <w:tcW w:w="1468" w:type="pct"/>
            <w:vAlign w:val="center"/>
          </w:tcPr>
          <w:p w14:paraId="7B0D53DD">
            <w:pPr>
              <w:jc w:val="center"/>
              <w:rPr>
                <w:rFonts w:hint="eastAsia" w:ascii="宋体" w:hAnsi="宋体" w:cs="宋体"/>
                <w:szCs w:val="21"/>
              </w:rPr>
            </w:pPr>
            <w:r>
              <w:rPr>
                <w:rFonts w:hint="eastAsia" w:ascii="宋体" w:hAnsi="宋体" w:cs="宋体"/>
                <w:szCs w:val="21"/>
              </w:rPr>
              <w:t>安全管理体系与措施</w:t>
            </w:r>
          </w:p>
          <w:p w14:paraId="49574F14">
            <w:pPr>
              <w:jc w:val="center"/>
              <w:rPr>
                <w:rFonts w:hint="eastAsia" w:ascii="宋体" w:hAnsi="宋体" w:cs="宋体"/>
                <w:szCs w:val="21"/>
              </w:rPr>
            </w:pPr>
            <w:r>
              <w:rPr>
                <w:rFonts w:hint="eastAsia" w:ascii="宋体" w:hAnsi="宋体" w:cs="宋体"/>
                <w:szCs w:val="21"/>
              </w:rPr>
              <w:t>（5分）</w:t>
            </w:r>
          </w:p>
        </w:tc>
        <w:tc>
          <w:tcPr>
            <w:tcW w:w="2438" w:type="pct"/>
            <w:vAlign w:val="center"/>
          </w:tcPr>
          <w:p w14:paraId="35818D9B">
            <w:pPr>
              <w:tabs>
                <w:tab w:val="left" w:pos="312"/>
              </w:tabs>
              <w:rPr>
                <w:rFonts w:hint="eastAsia" w:ascii="宋体" w:hAnsi="宋体" w:cs="宋体"/>
                <w:szCs w:val="21"/>
              </w:rPr>
            </w:pPr>
            <w:r>
              <w:rPr>
                <w:rFonts w:hint="eastAsia" w:ascii="宋体" w:hAnsi="宋体" w:cs="宋体"/>
                <w:szCs w:val="21"/>
              </w:rPr>
              <w:t>安全目标是否明确，是否优于招标文件的要求；管理机构是否健全，职责分工是否明确；管理制度是否齐全；实施与监控措施是否全面、有效。</w:t>
            </w:r>
          </w:p>
        </w:tc>
        <w:tc>
          <w:tcPr>
            <w:tcW w:w="574" w:type="pct"/>
            <w:vAlign w:val="center"/>
          </w:tcPr>
          <w:p w14:paraId="462236E5">
            <w:pPr>
              <w:jc w:val="center"/>
              <w:rPr>
                <w:rFonts w:hint="eastAsia" w:ascii="宋体" w:hAnsi="宋体" w:cs="宋体"/>
                <w:szCs w:val="21"/>
              </w:rPr>
            </w:pPr>
            <w:r>
              <w:rPr>
                <w:rFonts w:hint="eastAsia" w:ascii="宋体" w:hAnsi="宋体" w:cs="宋体"/>
                <w:szCs w:val="21"/>
              </w:rPr>
              <w:t>0-5</w:t>
            </w:r>
          </w:p>
        </w:tc>
      </w:tr>
      <w:tr w14:paraId="445F9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519" w:type="pct"/>
            <w:vMerge w:val="continue"/>
            <w:vAlign w:val="center"/>
          </w:tcPr>
          <w:p w14:paraId="17615430">
            <w:pPr>
              <w:jc w:val="center"/>
              <w:rPr>
                <w:rFonts w:hint="eastAsia" w:ascii="宋体" w:hAnsi="宋体" w:cs="宋体"/>
                <w:szCs w:val="21"/>
              </w:rPr>
            </w:pPr>
          </w:p>
        </w:tc>
        <w:tc>
          <w:tcPr>
            <w:tcW w:w="1468" w:type="pct"/>
            <w:vAlign w:val="center"/>
          </w:tcPr>
          <w:p w14:paraId="0BE76120">
            <w:pPr>
              <w:jc w:val="center"/>
              <w:rPr>
                <w:rFonts w:hint="eastAsia" w:ascii="宋体" w:hAnsi="宋体" w:cs="宋体"/>
                <w:szCs w:val="21"/>
              </w:rPr>
            </w:pPr>
            <w:r>
              <w:rPr>
                <w:rFonts w:hint="eastAsia" w:ascii="宋体" w:hAnsi="宋体" w:cs="宋体"/>
                <w:szCs w:val="21"/>
              </w:rPr>
              <w:t>环境保护管理体系与措施</w:t>
            </w:r>
          </w:p>
          <w:p w14:paraId="4685B821">
            <w:pPr>
              <w:jc w:val="center"/>
              <w:rPr>
                <w:rFonts w:hint="eastAsia" w:ascii="宋体" w:hAnsi="宋体" w:cs="宋体"/>
                <w:szCs w:val="21"/>
              </w:rPr>
            </w:pPr>
            <w:r>
              <w:rPr>
                <w:rFonts w:hint="eastAsia" w:ascii="宋体" w:hAnsi="宋体" w:cs="宋体"/>
                <w:szCs w:val="21"/>
              </w:rPr>
              <w:t>（3分）</w:t>
            </w:r>
          </w:p>
        </w:tc>
        <w:tc>
          <w:tcPr>
            <w:tcW w:w="2438" w:type="pct"/>
            <w:vAlign w:val="center"/>
          </w:tcPr>
          <w:p w14:paraId="12F5A9F9">
            <w:pPr>
              <w:tabs>
                <w:tab w:val="left" w:pos="312"/>
              </w:tabs>
              <w:rPr>
                <w:rFonts w:hint="eastAsia" w:ascii="宋体" w:hAnsi="宋体" w:cs="宋体"/>
                <w:szCs w:val="21"/>
              </w:rPr>
            </w:pPr>
            <w:r>
              <w:rPr>
                <w:rFonts w:hint="eastAsia" w:ascii="宋体" w:hAnsi="宋体" w:cs="宋体"/>
                <w:szCs w:val="21"/>
              </w:rPr>
              <w:t>环境管理目标是否明确，是否优于招标文件的要求；是否管理机构健全，职责分工是否明确；管理制度是否齐全（是否包含建筑垃圾源头减量、分类处置及扬尘污染防治等相关内容）；实施与监控措施是否全面、有效。</w:t>
            </w:r>
          </w:p>
        </w:tc>
        <w:tc>
          <w:tcPr>
            <w:tcW w:w="574" w:type="pct"/>
            <w:vAlign w:val="center"/>
          </w:tcPr>
          <w:p w14:paraId="75868314">
            <w:pPr>
              <w:jc w:val="center"/>
              <w:rPr>
                <w:rFonts w:hint="eastAsia" w:ascii="宋体" w:hAnsi="宋体" w:cs="宋体"/>
                <w:bCs/>
                <w:szCs w:val="21"/>
              </w:rPr>
            </w:pPr>
            <w:r>
              <w:rPr>
                <w:rFonts w:hint="eastAsia" w:ascii="宋体" w:hAnsi="宋体" w:cs="宋体"/>
                <w:bCs/>
                <w:szCs w:val="21"/>
              </w:rPr>
              <w:t>0-3</w:t>
            </w:r>
          </w:p>
        </w:tc>
      </w:tr>
      <w:tr w14:paraId="539D8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519" w:type="pct"/>
            <w:vMerge w:val="continue"/>
            <w:vAlign w:val="center"/>
          </w:tcPr>
          <w:p w14:paraId="2324BF72">
            <w:pPr>
              <w:jc w:val="center"/>
              <w:rPr>
                <w:rFonts w:hint="eastAsia" w:ascii="宋体" w:hAnsi="宋体" w:cs="宋体"/>
                <w:szCs w:val="21"/>
              </w:rPr>
            </w:pPr>
          </w:p>
        </w:tc>
        <w:tc>
          <w:tcPr>
            <w:tcW w:w="1468" w:type="pct"/>
            <w:vAlign w:val="center"/>
          </w:tcPr>
          <w:p w14:paraId="53D136E7">
            <w:pPr>
              <w:jc w:val="center"/>
              <w:rPr>
                <w:rFonts w:hint="eastAsia" w:ascii="宋体" w:hAnsi="宋体" w:cs="宋体"/>
                <w:szCs w:val="21"/>
              </w:rPr>
            </w:pPr>
            <w:r>
              <w:rPr>
                <w:rFonts w:hint="eastAsia" w:ascii="宋体" w:hAnsi="宋体" w:cs="宋体"/>
                <w:szCs w:val="21"/>
              </w:rPr>
              <w:t>工程进度计划与保证措施</w:t>
            </w:r>
          </w:p>
          <w:p w14:paraId="1C34287E">
            <w:pPr>
              <w:jc w:val="center"/>
              <w:rPr>
                <w:rFonts w:hint="eastAsia" w:ascii="宋体" w:hAnsi="宋体" w:cs="宋体"/>
                <w:szCs w:val="21"/>
              </w:rPr>
            </w:pPr>
            <w:r>
              <w:rPr>
                <w:rFonts w:hint="eastAsia" w:ascii="宋体" w:hAnsi="宋体" w:cs="宋体"/>
                <w:szCs w:val="21"/>
              </w:rPr>
              <w:t>（3分）</w:t>
            </w:r>
          </w:p>
        </w:tc>
        <w:tc>
          <w:tcPr>
            <w:tcW w:w="2438" w:type="pct"/>
            <w:vAlign w:val="center"/>
          </w:tcPr>
          <w:p w14:paraId="180224D2">
            <w:pPr>
              <w:tabs>
                <w:tab w:val="left" w:pos="312"/>
              </w:tabs>
              <w:rPr>
                <w:rFonts w:hint="eastAsia" w:ascii="宋体" w:hAnsi="宋体" w:cs="宋体"/>
                <w:szCs w:val="21"/>
              </w:rPr>
            </w:pPr>
            <w:r>
              <w:rPr>
                <w:rFonts w:hint="eastAsia" w:ascii="宋体" w:hAnsi="宋体" w:cs="宋体"/>
                <w:szCs w:val="21"/>
              </w:rPr>
              <w:t>总工期及节点工期是否满足招标文件要求；施工进度计划内容是否全面，线路是否清晰、准确、完整，计划编制是否合理、可行；措施是否有力、合理、可行。</w:t>
            </w:r>
          </w:p>
        </w:tc>
        <w:tc>
          <w:tcPr>
            <w:tcW w:w="574" w:type="pct"/>
            <w:vAlign w:val="center"/>
          </w:tcPr>
          <w:p w14:paraId="254B44DD">
            <w:pPr>
              <w:jc w:val="center"/>
              <w:rPr>
                <w:rFonts w:hint="eastAsia" w:ascii="宋体" w:hAnsi="宋体" w:cs="宋体"/>
                <w:szCs w:val="21"/>
              </w:rPr>
            </w:pPr>
            <w:r>
              <w:rPr>
                <w:rFonts w:hint="eastAsia" w:ascii="宋体" w:hAnsi="宋体" w:cs="宋体"/>
                <w:szCs w:val="21"/>
              </w:rPr>
              <w:t>0-3</w:t>
            </w:r>
          </w:p>
        </w:tc>
      </w:tr>
      <w:tr w14:paraId="463A3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519" w:type="pct"/>
            <w:vMerge w:val="continue"/>
            <w:vAlign w:val="center"/>
          </w:tcPr>
          <w:p w14:paraId="5DED7254">
            <w:pPr>
              <w:jc w:val="center"/>
              <w:rPr>
                <w:rFonts w:hint="eastAsia" w:ascii="宋体" w:hAnsi="宋体" w:cs="宋体"/>
                <w:szCs w:val="21"/>
              </w:rPr>
            </w:pPr>
          </w:p>
        </w:tc>
        <w:tc>
          <w:tcPr>
            <w:tcW w:w="1468" w:type="pct"/>
            <w:vAlign w:val="center"/>
          </w:tcPr>
          <w:p w14:paraId="7947E837">
            <w:pPr>
              <w:jc w:val="center"/>
              <w:rPr>
                <w:rFonts w:hint="eastAsia" w:ascii="宋体" w:hAnsi="宋体" w:cs="宋体"/>
                <w:szCs w:val="21"/>
              </w:rPr>
            </w:pPr>
            <w:r>
              <w:rPr>
                <w:rFonts w:hint="eastAsia" w:ascii="宋体" w:hAnsi="宋体" w:cs="宋体"/>
                <w:szCs w:val="21"/>
              </w:rPr>
              <w:t>资源配备</w:t>
            </w:r>
          </w:p>
          <w:p w14:paraId="56A46ECE">
            <w:pPr>
              <w:jc w:val="center"/>
              <w:rPr>
                <w:rFonts w:hint="eastAsia" w:ascii="宋体" w:hAnsi="宋体" w:cs="宋体"/>
                <w:szCs w:val="21"/>
              </w:rPr>
            </w:pPr>
            <w:r>
              <w:rPr>
                <w:rFonts w:hint="eastAsia" w:ascii="宋体" w:hAnsi="宋体" w:cs="宋体"/>
                <w:szCs w:val="21"/>
              </w:rPr>
              <w:t>计划（2分）</w:t>
            </w:r>
          </w:p>
        </w:tc>
        <w:tc>
          <w:tcPr>
            <w:tcW w:w="2438" w:type="pct"/>
            <w:vAlign w:val="center"/>
          </w:tcPr>
          <w:p w14:paraId="7D3BB32B">
            <w:pPr>
              <w:tabs>
                <w:tab w:val="left" w:pos="312"/>
              </w:tabs>
              <w:rPr>
                <w:rFonts w:hint="eastAsia" w:ascii="宋体" w:hAnsi="宋体" w:cs="宋体"/>
                <w:szCs w:val="21"/>
              </w:rPr>
            </w:pPr>
            <w:r>
              <w:rPr>
                <w:rFonts w:hint="eastAsia" w:ascii="宋体" w:hAnsi="宋体" w:cs="宋体"/>
                <w:szCs w:val="21"/>
              </w:rPr>
              <w:t>资源投入计划与施工部署、施工方法及进度计划是否能够相互呼应并较好满足施工需要，调配投入计划是否合理、准确。</w:t>
            </w:r>
          </w:p>
        </w:tc>
        <w:tc>
          <w:tcPr>
            <w:tcW w:w="574" w:type="pct"/>
            <w:vAlign w:val="center"/>
          </w:tcPr>
          <w:p w14:paraId="76556CC2">
            <w:pPr>
              <w:jc w:val="center"/>
              <w:rPr>
                <w:rFonts w:hint="eastAsia" w:ascii="宋体" w:hAnsi="宋体" w:cs="宋体"/>
                <w:szCs w:val="21"/>
              </w:rPr>
            </w:pPr>
            <w:r>
              <w:rPr>
                <w:rFonts w:hint="eastAsia" w:ascii="宋体" w:hAnsi="宋体" w:cs="宋体"/>
                <w:szCs w:val="21"/>
              </w:rPr>
              <w:t>0-2</w:t>
            </w:r>
          </w:p>
        </w:tc>
      </w:tr>
      <w:tr w14:paraId="2D703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519" w:type="pct"/>
            <w:vMerge w:val="continue"/>
            <w:vAlign w:val="center"/>
          </w:tcPr>
          <w:p w14:paraId="434E58F6">
            <w:pPr>
              <w:jc w:val="center"/>
              <w:rPr>
                <w:rFonts w:hint="eastAsia" w:ascii="宋体" w:hAnsi="宋体" w:cs="宋体"/>
                <w:szCs w:val="21"/>
              </w:rPr>
            </w:pPr>
          </w:p>
        </w:tc>
        <w:tc>
          <w:tcPr>
            <w:tcW w:w="1468" w:type="pct"/>
            <w:vAlign w:val="center"/>
          </w:tcPr>
          <w:p w14:paraId="2FB7B2BB">
            <w:pPr>
              <w:tabs>
                <w:tab w:val="left" w:pos="312"/>
              </w:tabs>
              <w:jc w:val="center"/>
              <w:rPr>
                <w:rFonts w:hint="eastAsia" w:ascii="宋体" w:hAnsi="宋体" w:cs="宋体"/>
                <w:szCs w:val="21"/>
              </w:rPr>
            </w:pPr>
            <w:r>
              <w:rPr>
                <w:rFonts w:hint="eastAsia" w:ascii="宋体" w:hAnsi="宋体" w:cs="宋体"/>
                <w:szCs w:val="21"/>
              </w:rPr>
              <w:t>其他</w:t>
            </w:r>
          </w:p>
          <w:p w14:paraId="35506FD9">
            <w:pPr>
              <w:tabs>
                <w:tab w:val="left" w:pos="312"/>
              </w:tabs>
              <w:jc w:val="center"/>
              <w:rPr>
                <w:rFonts w:hint="eastAsia" w:ascii="宋体" w:hAnsi="宋体" w:cs="宋体"/>
                <w:szCs w:val="21"/>
              </w:rPr>
            </w:pPr>
            <w:r>
              <w:rPr>
                <w:rFonts w:hint="eastAsia" w:ascii="宋体" w:hAnsi="宋体" w:cs="宋体"/>
                <w:szCs w:val="21"/>
              </w:rPr>
              <w:t>（1分）</w:t>
            </w:r>
          </w:p>
        </w:tc>
        <w:tc>
          <w:tcPr>
            <w:tcW w:w="2438" w:type="pct"/>
            <w:vAlign w:val="center"/>
          </w:tcPr>
          <w:p w14:paraId="69DFAF59">
            <w:pPr>
              <w:tabs>
                <w:tab w:val="left" w:pos="312"/>
              </w:tabs>
              <w:rPr>
                <w:rFonts w:hint="eastAsia" w:ascii="宋体" w:hAnsi="宋体" w:cs="宋体"/>
                <w:szCs w:val="21"/>
              </w:rPr>
            </w:pPr>
            <w:r>
              <w:rPr>
                <w:rFonts w:hint="eastAsia" w:ascii="宋体" w:hAnsi="宋体" w:cs="宋体"/>
                <w:szCs w:val="21"/>
              </w:rPr>
              <w:t>招标人其他要求（如有）</w:t>
            </w:r>
          </w:p>
        </w:tc>
        <w:tc>
          <w:tcPr>
            <w:tcW w:w="574" w:type="pct"/>
            <w:vAlign w:val="center"/>
          </w:tcPr>
          <w:p w14:paraId="4556C92A">
            <w:pPr>
              <w:jc w:val="center"/>
              <w:rPr>
                <w:rFonts w:hint="eastAsia" w:ascii="宋体" w:hAnsi="宋体" w:cs="宋体"/>
                <w:szCs w:val="21"/>
              </w:rPr>
            </w:pPr>
            <w:r>
              <w:rPr>
                <w:rFonts w:hint="eastAsia" w:ascii="宋体" w:hAnsi="宋体" w:cs="宋体"/>
                <w:szCs w:val="21"/>
              </w:rPr>
              <w:t>0-1</w:t>
            </w:r>
          </w:p>
        </w:tc>
      </w:tr>
      <w:tr w14:paraId="08B46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6" w:hRule="atLeast"/>
          <w:jc w:val="center"/>
        </w:trPr>
        <w:tc>
          <w:tcPr>
            <w:tcW w:w="519" w:type="pct"/>
            <w:vMerge w:val="continue"/>
            <w:vAlign w:val="center"/>
          </w:tcPr>
          <w:p w14:paraId="44E05DAC">
            <w:pPr>
              <w:jc w:val="center"/>
              <w:rPr>
                <w:rFonts w:hint="eastAsia" w:ascii="宋体" w:hAnsi="宋体" w:cs="宋体"/>
                <w:szCs w:val="21"/>
              </w:rPr>
            </w:pPr>
          </w:p>
        </w:tc>
        <w:tc>
          <w:tcPr>
            <w:tcW w:w="4480" w:type="pct"/>
            <w:gridSpan w:val="3"/>
            <w:vAlign w:val="center"/>
          </w:tcPr>
          <w:p w14:paraId="6E767BAE">
            <w:pPr>
              <w:tabs>
                <w:tab w:val="left" w:pos="312"/>
              </w:tabs>
              <w:spacing w:line="360" w:lineRule="auto"/>
              <w:rPr>
                <w:rFonts w:hint="eastAsia" w:ascii="宋体" w:hAnsi="宋体" w:cs="宋体"/>
                <w:sz w:val="24"/>
              </w:rPr>
            </w:pPr>
            <w:r>
              <w:rPr>
                <w:rFonts w:hint="eastAsia" w:ascii="宋体" w:hAnsi="宋体" w:cs="宋体"/>
                <w:sz w:val="24"/>
              </w:rPr>
              <w:t>注：适用于施工组织设计采用计分评审的项目。</w:t>
            </w:r>
          </w:p>
          <w:p w14:paraId="5273A723">
            <w:pPr>
              <w:tabs>
                <w:tab w:val="left" w:pos="312"/>
              </w:tabs>
              <w:spacing w:line="360" w:lineRule="auto"/>
              <w:rPr>
                <w:rFonts w:hint="eastAsia" w:ascii="宋体" w:hAnsi="宋体" w:cs="宋体"/>
                <w:sz w:val="24"/>
              </w:rPr>
            </w:pPr>
            <w:r>
              <w:rPr>
                <w:rFonts w:hint="eastAsia" w:ascii="宋体" w:hAnsi="宋体" w:cs="宋体"/>
                <w:sz w:val="24"/>
              </w:rPr>
              <w:t>1.施工组织设计评审标准编制要求</w:t>
            </w:r>
          </w:p>
          <w:p w14:paraId="39DFDD54">
            <w:pPr>
              <w:tabs>
                <w:tab w:val="left" w:pos="312"/>
              </w:tabs>
              <w:spacing w:line="360" w:lineRule="auto"/>
              <w:rPr>
                <w:rFonts w:hint="eastAsia" w:ascii="宋体" w:hAnsi="宋体" w:cs="宋体"/>
                <w:sz w:val="24"/>
              </w:rPr>
            </w:pPr>
            <w:r>
              <w:rPr>
                <w:rFonts w:hint="eastAsia" w:ascii="宋体" w:hAnsi="宋体" w:cs="宋体"/>
                <w:sz w:val="24"/>
              </w:rPr>
              <w:t>1.1 施工组织设计采用</w:t>
            </w:r>
            <w:r>
              <w:rPr>
                <w:rFonts w:hint="eastAsia" w:ascii="宋体" w:hAnsi="宋体" w:cs="宋体"/>
                <w:sz w:val="24"/>
                <w:highlight w:val="yellow"/>
              </w:rPr>
              <w:t>明标方式</w:t>
            </w:r>
            <w:r>
              <w:rPr>
                <w:rFonts w:hint="eastAsia" w:ascii="宋体" w:hAnsi="宋体" w:cs="宋体"/>
                <w:sz w:val="24"/>
              </w:rPr>
              <w:t>；</w:t>
            </w:r>
          </w:p>
          <w:p w14:paraId="557537C1">
            <w:pPr>
              <w:tabs>
                <w:tab w:val="left" w:pos="312"/>
              </w:tabs>
              <w:spacing w:line="360" w:lineRule="auto"/>
              <w:rPr>
                <w:rFonts w:hint="eastAsia" w:ascii="宋体" w:hAnsi="宋体" w:cs="宋体"/>
                <w:sz w:val="24"/>
              </w:rPr>
            </w:pPr>
            <w:r>
              <w:rPr>
                <w:rFonts w:hint="eastAsia" w:ascii="宋体" w:hAnsi="宋体" w:cs="宋体"/>
                <w:sz w:val="24"/>
              </w:rPr>
              <w:t>2.施工组织设计评审要求</w:t>
            </w:r>
          </w:p>
          <w:p w14:paraId="0CE8C321">
            <w:pPr>
              <w:tabs>
                <w:tab w:val="left" w:pos="312"/>
              </w:tabs>
              <w:spacing w:line="360" w:lineRule="auto"/>
              <w:rPr>
                <w:rFonts w:hint="eastAsia" w:ascii="宋体" w:hAnsi="宋体" w:cs="宋体"/>
                <w:sz w:val="24"/>
              </w:rPr>
            </w:pPr>
            <w:r>
              <w:rPr>
                <w:rFonts w:hint="eastAsia" w:ascii="宋体" w:hAnsi="宋体" w:cs="宋体"/>
                <w:sz w:val="24"/>
              </w:rPr>
              <w:t>2.1由评标委员会独立评审计分；</w:t>
            </w:r>
          </w:p>
          <w:p w14:paraId="58927E90">
            <w:pPr>
              <w:tabs>
                <w:tab w:val="left" w:pos="312"/>
              </w:tabs>
              <w:spacing w:line="360" w:lineRule="auto"/>
              <w:rPr>
                <w:rFonts w:hint="eastAsia" w:ascii="宋体" w:hAnsi="宋体" w:cs="宋体"/>
                <w:sz w:val="24"/>
              </w:rPr>
            </w:pPr>
            <w:r>
              <w:rPr>
                <w:rFonts w:hint="eastAsia" w:ascii="宋体" w:hAnsi="宋体" w:cs="宋体"/>
                <w:sz w:val="24"/>
              </w:rPr>
              <w:t>2.2施工组织设计缺失某项评审项目或者某项评审因素明显错误的，该项计零分；</w:t>
            </w:r>
          </w:p>
          <w:p w14:paraId="070E2F49">
            <w:pPr>
              <w:tabs>
                <w:tab w:val="left" w:pos="312"/>
              </w:tabs>
              <w:spacing w:line="360" w:lineRule="auto"/>
              <w:rPr>
                <w:rFonts w:hint="eastAsia" w:ascii="宋体" w:hAnsi="宋体" w:cs="宋体"/>
                <w:sz w:val="24"/>
              </w:rPr>
            </w:pPr>
            <w:r>
              <w:rPr>
                <w:rFonts w:hint="eastAsia" w:ascii="宋体" w:hAnsi="宋体" w:cs="宋体"/>
                <w:sz w:val="24"/>
              </w:rPr>
              <w:t>2.3投标文件页数超过招标文件规定页数的，由评标委员会对其必要性进行评审，可在内容完整和编制水平中予以扣分；</w:t>
            </w:r>
          </w:p>
          <w:p w14:paraId="4638B63F">
            <w:pPr>
              <w:tabs>
                <w:tab w:val="left" w:pos="312"/>
              </w:tabs>
              <w:spacing w:line="360" w:lineRule="auto"/>
              <w:rPr>
                <w:rFonts w:hint="eastAsia" w:ascii="宋体" w:hAnsi="宋体" w:cs="宋体"/>
                <w:szCs w:val="21"/>
              </w:rPr>
            </w:pPr>
            <w:r>
              <w:rPr>
                <w:rFonts w:hint="eastAsia" w:ascii="宋体" w:hAnsi="宋体" w:cs="宋体"/>
                <w:sz w:val="24"/>
              </w:rPr>
              <w:t>2.4投标人的施工组织设计得分为所有评委评分的算术平均值。</w:t>
            </w:r>
          </w:p>
        </w:tc>
      </w:tr>
    </w:tbl>
    <w:p w14:paraId="0BF75B2F"/>
    <w:p w14:paraId="1524849B"/>
    <w:p w14:paraId="5AE12706"/>
    <w:p w14:paraId="265E5928"/>
    <w:tbl>
      <w:tblPr>
        <w:tblStyle w:val="39"/>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768"/>
        <w:gridCol w:w="1031"/>
        <w:gridCol w:w="641"/>
        <w:gridCol w:w="1155"/>
        <w:gridCol w:w="2959"/>
        <w:gridCol w:w="643"/>
        <w:gridCol w:w="645"/>
        <w:gridCol w:w="654"/>
      </w:tblGrid>
      <w:tr w14:paraId="21161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01" w:type="pct"/>
            <w:vMerge w:val="restart"/>
            <w:vAlign w:val="center"/>
          </w:tcPr>
          <w:p w14:paraId="2B71E48E">
            <w:pPr>
              <w:ind w:left="-105" w:leftChars="-50" w:right="-81"/>
              <w:jc w:val="center"/>
              <w:rPr>
                <w:rFonts w:hint="eastAsia" w:ascii="宋体" w:hAnsi="宋体" w:cs="宋体"/>
                <w:bCs/>
                <w:szCs w:val="21"/>
              </w:rPr>
            </w:pPr>
            <w:r>
              <w:rPr>
                <w:rFonts w:hint="eastAsia" w:ascii="宋体" w:hAnsi="宋体" w:cs="宋体"/>
                <w:bCs/>
                <w:szCs w:val="21"/>
              </w:rPr>
              <w:t>条款号</w:t>
            </w:r>
          </w:p>
        </w:tc>
        <w:tc>
          <w:tcPr>
            <w:tcW w:w="974" w:type="pct"/>
            <w:gridSpan w:val="2"/>
            <w:vMerge w:val="restart"/>
            <w:vAlign w:val="center"/>
          </w:tcPr>
          <w:p w14:paraId="4B59E431">
            <w:pPr>
              <w:ind w:left="-105" w:leftChars="-50" w:right="-81"/>
              <w:jc w:val="center"/>
              <w:rPr>
                <w:rFonts w:hint="eastAsia" w:ascii="宋体" w:hAnsi="宋体" w:cs="宋体"/>
                <w:bCs/>
                <w:szCs w:val="21"/>
              </w:rPr>
            </w:pPr>
            <w:r>
              <w:rPr>
                <w:rFonts w:hint="eastAsia" w:ascii="宋体" w:hAnsi="宋体" w:cs="宋体"/>
                <w:bCs/>
                <w:szCs w:val="21"/>
              </w:rPr>
              <w:t>评审因素</w:t>
            </w:r>
          </w:p>
        </w:tc>
        <w:tc>
          <w:tcPr>
            <w:tcW w:w="347" w:type="pct"/>
            <w:vMerge w:val="restart"/>
            <w:vAlign w:val="center"/>
          </w:tcPr>
          <w:p w14:paraId="52940603">
            <w:pPr>
              <w:ind w:left="-105" w:leftChars="-50" w:right="-81"/>
              <w:jc w:val="center"/>
              <w:rPr>
                <w:rFonts w:hint="eastAsia" w:ascii="宋体" w:hAnsi="宋体" w:cs="宋体"/>
                <w:bCs/>
                <w:szCs w:val="21"/>
              </w:rPr>
            </w:pPr>
            <w:r>
              <w:rPr>
                <w:rFonts w:hint="eastAsia" w:ascii="宋体" w:hAnsi="宋体" w:cs="宋体"/>
                <w:bCs/>
                <w:szCs w:val="21"/>
              </w:rPr>
              <w:t>最高</w:t>
            </w:r>
          </w:p>
          <w:p w14:paraId="13B7959B">
            <w:pPr>
              <w:ind w:left="-105" w:leftChars="-50" w:right="-81"/>
              <w:jc w:val="center"/>
              <w:rPr>
                <w:rFonts w:hint="eastAsia" w:ascii="宋体" w:hAnsi="宋体" w:cs="宋体"/>
                <w:bCs/>
                <w:szCs w:val="21"/>
              </w:rPr>
            </w:pPr>
            <w:r>
              <w:rPr>
                <w:rFonts w:hint="eastAsia" w:ascii="宋体" w:hAnsi="宋体" w:cs="宋体"/>
                <w:bCs/>
                <w:szCs w:val="21"/>
              </w:rPr>
              <w:t>分值</w:t>
            </w:r>
          </w:p>
        </w:tc>
        <w:tc>
          <w:tcPr>
            <w:tcW w:w="2227" w:type="pct"/>
            <w:gridSpan w:val="2"/>
            <w:vAlign w:val="center"/>
          </w:tcPr>
          <w:p w14:paraId="04F32019">
            <w:pPr>
              <w:ind w:left="-105" w:leftChars="-50" w:right="-81"/>
              <w:jc w:val="center"/>
              <w:rPr>
                <w:rFonts w:hint="eastAsia" w:ascii="宋体" w:hAnsi="宋体" w:cs="宋体"/>
                <w:bCs/>
                <w:szCs w:val="21"/>
              </w:rPr>
            </w:pPr>
            <w:r>
              <w:rPr>
                <w:rFonts w:hint="eastAsia" w:ascii="宋体" w:hAnsi="宋体" w:cs="宋体"/>
                <w:bCs/>
                <w:szCs w:val="21"/>
              </w:rPr>
              <w:t>评审标准</w:t>
            </w:r>
          </w:p>
        </w:tc>
        <w:tc>
          <w:tcPr>
            <w:tcW w:w="1049" w:type="pct"/>
            <w:gridSpan w:val="3"/>
            <w:vAlign w:val="center"/>
          </w:tcPr>
          <w:p w14:paraId="7E2308D0">
            <w:pPr>
              <w:ind w:left="-105" w:leftChars="-50" w:right="-81"/>
              <w:jc w:val="center"/>
              <w:rPr>
                <w:rFonts w:hint="eastAsia" w:ascii="宋体" w:hAnsi="宋体" w:cs="宋体"/>
                <w:bCs/>
                <w:szCs w:val="21"/>
              </w:rPr>
            </w:pPr>
            <w:r>
              <w:rPr>
                <w:rFonts w:hint="eastAsia" w:ascii="宋体" w:hAnsi="宋体" w:cs="宋体"/>
                <w:bCs/>
                <w:szCs w:val="21"/>
              </w:rPr>
              <w:t>计分方式</w:t>
            </w:r>
          </w:p>
        </w:tc>
      </w:tr>
      <w:tr w14:paraId="39787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401" w:type="pct"/>
            <w:vMerge w:val="continue"/>
            <w:vAlign w:val="center"/>
          </w:tcPr>
          <w:p w14:paraId="6800EC5D">
            <w:pPr>
              <w:jc w:val="center"/>
              <w:rPr>
                <w:rFonts w:hint="eastAsia" w:ascii="宋体" w:hAnsi="宋体" w:cs="宋体"/>
                <w:bCs/>
                <w:szCs w:val="21"/>
              </w:rPr>
            </w:pPr>
          </w:p>
        </w:tc>
        <w:tc>
          <w:tcPr>
            <w:tcW w:w="974" w:type="pct"/>
            <w:gridSpan w:val="2"/>
            <w:vMerge w:val="continue"/>
            <w:vAlign w:val="center"/>
          </w:tcPr>
          <w:p w14:paraId="0678960A">
            <w:pPr>
              <w:jc w:val="center"/>
              <w:rPr>
                <w:rFonts w:hint="eastAsia" w:ascii="宋体" w:hAnsi="宋体" w:cs="宋体"/>
                <w:bCs/>
                <w:szCs w:val="21"/>
              </w:rPr>
            </w:pPr>
          </w:p>
        </w:tc>
        <w:tc>
          <w:tcPr>
            <w:tcW w:w="347" w:type="pct"/>
            <w:vMerge w:val="continue"/>
            <w:vAlign w:val="center"/>
          </w:tcPr>
          <w:p w14:paraId="5B20A079">
            <w:pPr>
              <w:jc w:val="center"/>
              <w:rPr>
                <w:rFonts w:hint="eastAsia" w:ascii="宋体" w:hAnsi="宋体" w:cs="宋体"/>
                <w:bCs/>
                <w:szCs w:val="21"/>
              </w:rPr>
            </w:pPr>
          </w:p>
        </w:tc>
        <w:tc>
          <w:tcPr>
            <w:tcW w:w="625" w:type="pct"/>
            <w:vAlign w:val="center"/>
          </w:tcPr>
          <w:p w14:paraId="0DB92D8F">
            <w:pPr>
              <w:ind w:left="-105" w:leftChars="-50" w:right="-81"/>
              <w:jc w:val="center"/>
              <w:rPr>
                <w:rFonts w:hint="eastAsia" w:ascii="宋体" w:hAnsi="宋体" w:cs="宋体"/>
                <w:bCs/>
                <w:szCs w:val="21"/>
              </w:rPr>
            </w:pPr>
            <w:r>
              <w:rPr>
                <w:rFonts w:hint="eastAsia" w:ascii="宋体" w:hAnsi="宋体" w:cs="宋体"/>
                <w:szCs w:val="21"/>
              </w:rPr>
              <w:t>名称</w:t>
            </w:r>
          </w:p>
        </w:tc>
        <w:tc>
          <w:tcPr>
            <w:tcW w:w="1601" w:type="pct"/>
            <w:vAlign w:val="center"/>
          </w:tcPr>
          <w:p w14:paraId="14157422">
            <w:pPr>
              <w:ind w:left="-105" w:leftChars="-50" w:right="-81"/>
              <w:jc w:val="center"/>
              <w:rPr>
                <w:rFonts w:hint="eastAsia" w:ascii="宋体" w:hAnsi="宋体" w:cs="宋体"/>
                <w:bCs/>
                <w:szCs w:val="21"/>
              </w:rPr>
            </w:pPr>
            <w:r>
              <w:rPr>
                <w:rFonts w:hint="eastAsia" w:ascii="宋体" w:hAnsi="宋体" w:cs="宋体"/>
                <w:bCs/>
                <w:szCs w:val="21"/>
              </w:rPr>
              <w:t>分值</w:t>
            </w:r>
          </w:p>
        </w:tc>
        <w:tc>
          <w:tcPr>
            <w:tcW w:w="348" w:type="pct"/>
            <w:vAlign w:val="center"/>
          </w:tcPr>
          <w:p w14:paraId="16150423">
            <w:pPr>
              <w:ind w:left="-105" w:leftChars="-50" w:right="-81"/>
              <w:jc w:val="center"/>
              <w:rPr>
                <w:rFonts w:hint="eastAsia" w:ascii="宋体" w:hAnsi="宋体" w:cs="宋体"/>
                <w:bCs/>
                <w:szCs w:val="21"/>
              </w:rPr>
            </w:pPr>
            <w:r>
              <w:rPr>
                <w:rFonts w:hint="eastAsia" w:ascii="宋体" w:hAnsi="宋体" w:cs="宋体"/>
                <w:bCs/>
                <w:szCs w:val="21"/>
              </w:rPr>
              <w:t>计分制</w:t>
            </w:r>
          </w:p>
        </w:tc>
        <w:tc>
          <w:tcPr>
            <w:tcW w:w="349" w:type="pct"/>
            <w:vAlign w:val="center"/>
          </w:tcPr>
          <w:p w14:paraId="3F4C66A4">
            <w:pPr>
              <w:ind w:left="-105" w:leftChars="-50" w:right="-81"/>
              <w:jc w:val="center"/>
              <w:rPr>
                <w:rFonts w:hint="eastAsia" w:ascii="宋体" w:hAnsi="宋体" w:cs="宋体"/>
                <w:bCs/>
                <w:szCs w:val="21"/>
              </w:rPr>
            </w:pPr>
            <w:r>
              <w:rPr>
                <w:rFonts w:hint="eastAsia" w:ascii="宋体" w:hAnsi="宋体" w:cs="宋体"/>
                <w:bCs/>
                <w:szCs w:val="21"/>
              </w:rPr>
              <w:t>最低分</w:t>
            </w:r>
          </w:p>
        </w:tc>
        <w:tc>
          <w:tcPr>
            <w:tcW w:w="351" w:type="pct"/>
            <w:vAlign w:val="center"/>
          </w:tcPr>
          <w:p w14:paraId="710A76B2">
            <w:pPr>
              <w:ind w:left="-105" w:leftChars="-50" w:right="-81"/>
              <w:jc w:val="center"/>
              <w:rPr>
                <w:rFonts w:hint="eastAsia" w:ascii="宋体" w:hAnsi="宋体" w:cs="宋体"/>
                <w:bCs/>
                <w:szCs w:val="21"/>
              </w:rPr>
            </w:pPr>
            <w:r>
              <w:rPr>
                <w:rFonts w:hint="eastAsia" w:ascii="宋体" w:hAnsi="宋体" w:cs="宋体"/>
                <w:bCs/>
                <w:szCs w:val="21"/>
              </w:rPr>
              <w:t>最高分</w:t>
            </w:r>
          </w:p>
        </w:tc>
      </w:tr>
      <w:tr w14:paraId="29395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5000" w:type="pct"/>
            <w:gridSpan w:val="9"/>
            <w:vAlign w:val="center"/>
          </w:tcPr>
          <w:p w14:paraId="5CAE63D9">
            <w:pPr>
              <w:ind w:firstLine="3570" w:firstLineChars="1700"/>
              <w:rPr>
                <w:rFonts w:hint="eastAsia" w:ascii="宋体" w:hAnsi="宋体" w:cs="宋体"/>
                <w:bCs/>
                <w:szCs w:val="21"/>
              </w:rPr>
            </w:pPr>
            <w:r>
              <w:rPr>
                <w:rFonts w:hint="eastAsia" w:ascii="宋体" w:hAnsi="宋体" w:cs="宋体"/>
                <w:szCs w:val="21"/>
              </w:rPr>
              <w:t>企业资信及履约能力评审</w:t>
            </w:r>
          </w:p>
        </w:tc>
      </w:tr>
      <w:tr w14:paraId="2620E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01" w:type="pct"/>
            <w:vMerge w:val="restart"/>
            <w:vAlign w:val="center"/>
          </w:tcPr>
          <w:p w14:paraId="191C87B3">
            <w:pPr>
              <w:jc w:val="center"/>
              <w:rPr>
                <w:rFonts w:hint="eastAsia" w:ascii="宋体" w:hAnsi="宋体" w:cs="宋体"/>
                <w:spacing w:val="-20"/>
                <w:szCs w:val="21"/>
              </w:rPr>
            </w:pPr>
            <w:r>
              <w:rPr>
                <w:rFonts w:hint="eastAsia" w:ascii="宋体" w:hAnsi="宋体" w:cs="宋体"/>
                <w:spacing w:val="-20"/>
                <w:szCs w:val="21"/>
              </w:rPr>
              <w:t>2.2.4</w:t>
            </w:r>
          </w:p>
          <w:p w14:paraId="768EA428">
            <w:pPr>
              <w:jc w:val="center"/>
              <w:rPr>
                <w:rFonts w:hint="eastAsia" w:ascii="宋体" w:hAnsi="宋体" w:cs="宋体"/>
                <w:bCs/>
                <w:spacing w:val="-20"/>
                <w:szCs w:val="21"/>
              </w:rPr>
            </w:pPr>
            <w:r>
              <w:rPr>
                <w:rFonts w:hint="eastAsia" w:ascii="宋体" w:hAnsi="宋体" w:cs="宋体"/>
                <w:spacing w:val="-20"/>
                <w:szCs w:val="21"/>
              </w:rPr>
              <w:t>(2)</w:t>
            </w:r>
          </w:p>
        </w:tc>
        <w:tc>
          <w:tcPr>
            <w:tcW w:w="416" w:type="pct"/>
            <w:vMerge w:val="restart"/>
            <w:vAlign w:val="center"/>
          </w:tcPr>
          <w:p w14:paraId="593C9355">
            <w:pPr>
              <w:ind w:left="-105" w:leftChars="-50" w:right="-81"/>
              <w:jc w:val="center"/>
              <w:rPr>
                <w:rFonts w:hint="eastAsia" w:ascii="宋体" w:hAnsi="宋体" w:cs="宋体"/>
                <w:bCs/>
                <w:szCs w:val="21"/>
              </w:rPr>
            </w:pPr>
            <w:r>
              <w:rPr>
                <w:rFonts w:hint="eastAsia" w:ascii="宋体" w:hAnsi="宋体" w:cs="宋体"/>
                <w:bCs/>
                <w:szCs w:val="21"/>
              </w:rPr>
              <w:t>投标人</w:t>
            </w:r>
          </w:p>
        </w:tc>
        <w:tc>
          <w:tcPr>
            <w:tcW w:w="558" w:type="pct"/>
            <w:vMerge w:val="restart"/>
            <w:vAlign w:val="center"/>
          </w:tcPr>
          <w:p w14:paraId="03ED0703">
            <w:pPr>
              <w:ind w:left="-105" w:leftChars="-50" w:right="-81"/>
              <w:jc w:val="center"/>
              <w:rPr>
                <w:rFonts w:hint="eastAsia" w:ascii="宋体" w:hAnsi="宋体" w:cs="宋体"/>
                <w:bCs/>
                <w:szCs w:val="21"/>
              </w:rPr>
            </w:pPr>
            <w:r>
              <w:rPr>
                <w:rFonts w:hint="eastAsia" w:ascii="宋体" w:hAnsi="宋体" w:cs="宋体"/>
                <w:bCs/>
                <w:szCs w:val="21"/>
              </w:rPr>
              <w:t>奖项</w:t>
            </w:r>
          </w:p>
        </w:tc>
        <w:tc>
          <w:tcPr>
            <w:tcW w:w="347" w:type="pct"/>
            <w:vMerge w:val="restart"/>
            <w:vAlign w:val="center"/>
          </w:tcPr>
          <w:p w14:paraId="3732BD7B">
            <w:pPr>
              <w:ind w:left="-105" w:leftChars="-50" w:right="-81"/>
              <w:jc w:val="center"/>
              <w:rPr>
                <w:rFonts w:hint="eastAsia" w:ascii="宋体" w:hAnsi="宋体" w:cs="宋体"/>
                <w:bCs/>
                <w:szCs w:val="21"/>
              </w:rPr>
            </w:pPr>
            <w:r>
              <w:rPr>
                <w:rFonts w:hint="eastAsia" w:ascii="宋体" w:hAnsi="宋体" w:cs="宋体"/>
                <w:bCs/>
                <w:szCs w:val="21"/>
              </w:rPr>
              <w:t>4</w:t>
            </w:r>
          </w:p>
        </w:tc>
        <w:tc>
          <w:tcPr>
            <w:tcW w:w="625" w:type="pct"/>
            <w:vAlign w:val="center"/>
          </w:tcPr>
          <w:p w14:paraId="309BE4C9">
            <w:pPr>
              <w:ind w:left="-105" w:leftChars="-50" w:right="-81"/>
              <w:jc w:val="center"/>
              <w:rPr>
                <w:rFonts w:hint="eastAsia" w:ascii="宋体" w:hAnsi="宋体" w:cs="宋体"/>
                <w:bCs/>
                <w:szCs w:val="21"/>
              </w:rPr>
            </w:pPr>
            <w:r>
              <w:rPr>
                <w:rFonts w:hint="eastAsia" w:ascii="宋体" w:hAnsi="宋体" w:cs="宋体"/>
                <w:bCs/>
                <w:szCs w:val="21"/>
              </w:rPr>
              <w:t>国家级</w:t>
            </w:r>
          </w:p>
        </w:tc>
        <w:tc>
          <w:tcPr>
            <w:tcW w:w="1601" w:type="pct"/>
            <w:vAlign w:val="center"/>
          </w:tcPr>
          <w:p w14:paraId="67A4C956">
            <w:pPr>
              <w:ind w:left="-105" w:leftChars="-50" w:right="-81"/>
              <w:jc w:val="center"/>
              <w:rPr>
                <w:rFonts w:hint="eastAsia" w:ascii="宋体" w:hAnsi="宋体" w:cs="宋体"/>
                <w:bCs/>
                <w:szCs w:val="21"/>
              </w:rPr>
            </w:pPr>
            <w:r>
              <w:rPr>
                <w:rFonts w:hint="eastAsia" w:ascii="宋体" w:hAnsi="宋体" w:cs="宋体"/>
                <w:bCs/>
                <w:szCs w:val="21"/>
              </w:rPr>
              <w:t>鲁班奖，每个2分；</w:t>
            </w:r>
          </w:p>
          <w:p w14:paraId="37CCCBAC">
            <w:pPr>
              <w:ind w:left="-105" w:leftChars="-50" w:right="-81"/>
              <w:jc w:val="center"/>
              <w:rPr>
                <w:rFonts w:hint="eastAsia" w:ascii="宋体" w:hAnsi="宋体" w:cs="宋体"/>
                <w:bCs/>
                <w:szCs w:val="21"/>
              </w:rPr>
            </w:pPr>
            <w:r>
              <w:rPr>
                <w:rFonts w:hint="eastAsia" w:ascii="宋体" w:hAnsi="宋体" w:cs="宋体"/>
                <w:bCs/>
                <w:szCs w:val="21"/>
              </w:rPr>
              <w:t>国家优质工程奖，每个1.5分。</w:t>
            </w:r>
          </w:p>
        </w:tc>
        <w:tc>
          <w:tcPr>
            <w:tcW w:w="348" w:type="pct"/>
            <w:vMerge w:val="restart"/>
            <w:vAlign w:val="center"/>
          </w:tcPr>
          <w:p w14:paraId="46AE60BF">
            <w:pPr>
              <w:ind w:left="-105" w:leftChars="-50" w:right="-81"/>
              <w:jc w:val="center"/>
              <w:rPr>
                <w:rFonts w:hint="eastAsia" w:ascii="宋体" w:hAnsi="宋体" w:cs="宋体"/>
                <w:bCs/>
                <w:szCs w:val="21"/>
              </w:rPr>
            </w:pPr>
            <w:r>
              <w:rPr>
                <w:rFonts w:hint="eastAsia" w:ascii="宋体" w:hAnsi="宋体" w:cs="宋体"/>
                <w:bCs/>
                <w:szCs w:val="21"/>
              </w:rPr>
              <w:t>加分制</w:t>
            </w:r>
          </w:p>
        </w:tc>
        <w:tc>
          <w:tcPr>
            <w:tcW w:w="349" w:type="pct"/>
            <w:vMerge w:val="restart"/>
            <w:vAlign w:val="center"/>
          </w:tcPr>
          <w:p w14:paraId="2AC2625E">
            <w:pPr>
              <w:widowControl/>
              <w:ind w:left="-105" w:leftChars="-50" w:right="-81"/>
              <w:jc w:val="center"/>
              <w:rPr>
                <w:rFonts w:hint="eastAsia" w:ascii="宋体" w:hAnsi="宋体" w:cs="宋体"/>
                <w:bCs/>
                <w:szCs w:val="21"/>
              </w:rPr>
            </w:pPr>
            <w:r>
              <w:rPr>
                <w:rFonts w:hint="eastAsia" w:ascii="宋体" w:hAnsi="宋体" w:cs="宋体"/>
                <w:bCs/>
                <w:szCs w:val="21"/>
              </w:rPr>
              <w:t>0</w:t>
            </w:r>
          </w:p>
        </w:tc>
        <w:tc>
          <w:tcPr>
            <w:tcW w:w="351" w:type="pct"/>
            <w:vMerge w:val="restart"/>
            <w:vAlign w:val="center"/>
          </w:tcPr>
          <w:p w14:paraId="7E4487F6">
            <w:pPr>
              <w:widowControl/>
              <w:ind w:left="-105" w:leftChars="-50" w:right="-81"/>
              <w:jc w:val="center"/>
              <w:rPr>
                <w:rFonts w:hint="eastAsia" w:ascii="宋体" w:hAnsi="宋体" w:cs="宋体"/>
                <w:bCs/>
                <w:szCs w:val="21"/>
              </w:rPr>
            </w:pPr>
            <w:r>
              <w:rPr>
                <w:rFonts w:hint="eastAsia" w:ascii="宋体" w:hAnsi="宋体" w:cs="宋体"/>
                <w:bCs/>
                <w:szCs w:val="21"/>
              </w:rPr>
              <w:t>4</w:t>
            </w:r>
          </w:p>
        </w:tc>
      </w:tr>
      <w:tr w14:paraId="7225B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01" w:type="pct"/>
            <w:vMerge w:val="continue"/>
            <w:vAlign w:val="center"/>
          </w:tcPr>
          <w:p w14:paraId="56DA828B">
            <w:pPr>
              <w:jc w:val="center"/>
              <w:rPr>
                <w:rFonts w:hint="eastAsia" w:ascii="宋体" w:hAnsi="宋体" w:cs="宋体"/>
                <w:bCs/>
                <w:szCs w:val="21"/>
              </w:rPr>
            </w:pPr>
          </w:p>
        </w:tc>
        <w:tc>
          <w:tcPr>
            <w:tcW w:w="416" w:type="pct"/>
            <w:vMerge w:val="continue"/>
            <w:vAlign w:val="center"/>
          </w:tcPr>
          <w:p w14:paraId="17CEFFF1">
            <w:pPr>
              <w:ind w:left="-105" w:leftChars="-50" w:right="-81"/>
              <w:jc w:val="center"/>
              <w:rPr>
                <w:rFonts w:hint="eastAsia" w:ascii="宋体" w:hAnsi="宋体" w:cs="宋体"/>
                <w:bCs/>
                <w:szCs w:val="21"/>
              </w:rPr>
            </w:pPr>
          </w:p>
        </w:tc>
        <w:tc>
          <w:tcPr>
            <w:tcW w:w="558" w:type="pct"/>
            <w:vMerge w:val="continue"/>
            <w:vAlign w:val="center"/>
          </w:tcPr>
          <w:p w14:paraId="7B3D742C">
            <w:pPr>
              <w:ind w:left="-105" w:leftChars="-50" w:right="-81"/>
              <w:jc w:val="center"/>
              <w:rPr>
                <w:rFonts w:hint="eastAsia" w:ascii="宋体" w:hAnsi="宋体" w:cs="宋体"/>
                <w:bCs/>
                <w:szCs w:val="21"/>
              </w:rPr>
            </w:pPr>
          </w:p>
        </w:tc>
        <w:tc>
          <w:tcPr>
            <w:tcW w:w="347" w:type="pct"/>
            <w:vMerge w:val="continue"/>
            <w:vAlign w:val="center"/>
          </w:tcPr>
          <w:p w14:paraId="7F9EC1F4">
            <w:pPr>
              <w:ind w:left="-105" w:leftChars="-50" w:right="-81"/>
              <w:jc w:val="center"/>
              <w:rPr>
                <w:rFonts w:hint="eastAsia" w:ascii="宋体" w:hAnsi="宋体" w:cs="宋体"/>
                <w:bCs/>
                <w:szCs w:val="21"/>
              </w:rPr>
            </w:pPr>
          </w:p>
        </w:tc>
        <w:tc>
          <w:tcPr>
            <w:tcW w:w="625" w:type="pct"/>
            <w:vAlign w:val="center"/>
          </w:tcPr>
          <w:p w14:paraId="0883A528">
            <w:pPr>
              <w:ind w:left="-105" w:leftChars="-50" w:right="-81"/>
              <w:jc w:val="center"/>
              <w:rPr>
                <w:rFonts w:hint="eastAsia" w:ascii="宋体" w:hAnsi="宋体" w:cs="宋体"/>
                <w:bCs/>
                <w:szCs w:val="21"/>
              </w:rPr>
            </w:pPr>
            <w:r>
              <w:rPr>
                <w:rFonts w:hint="eastAsia" w:ascii="宋体" w:hAnsi="宋体" w:cs="宋体"/>
                <w:bCs/>
                <w:szCs w:val="21"/>
              </w:rPr>
              <w:t>省级</w:t>
            </w:r>
          </w:p>
        </w:tc>
        <w:tc>
          <w:tcPr>
            <w:tcW w:w="1601" w:type="pct"/>
            <w:vAlign w:val="center"/>
          </w:tcPr>
          <w:p w14:paraId="3D639838">
            <w:pPr>
              <w:ind w:left="-105" w:leftChars="-50" w:right="-81"/>
              <w:jc w:val="center"/>
              <w:rPr>
                <w:rFonts w:hint="eastAsia" w:ascii="宋体" w:hAnsi="宋体" w:cs="宋体"/>
                <w:bCs/>
                <w:szCs w:val="21"/>
              </w:rPr>
            </w:pPr>
            <w:r>
              <w:rPr>
                <w:rFonts w:hint="eastAsia" w:ascii="宋体" w:hAnsi="宋体" w:cs="宋体"/>
                <w:bCs/>
                <w:szCs w:val="21"/>
              </w:rPr>
              <w:t>省级综合工程质量奖，每个0.5分；</w:t>
            </w:r>
          </w:p>
          <w:p w14:paraId="30D36806">
            <w:pPr>
              <w:ind w:left="-105" w:leftChars="-50" w:right="-81"/>
              <w:jc w:val="center"/>
              <w:rPr>
                <w:rFonts w:hint="eastAsia" w:ascii="宋体" w:hAnsi="宋体" w:cs="宋体"/>
                <w:bCs/>
                <w:szCs w:val="21"/>
              </w:rPr>
            </w:pPr>
            <w:r>
              <w:rPr>
                <w:rFonts w:hint="eastAsia" w:ascii="宋体" w:hAnsi="宋体" w:cs="宋体"/>
                <w:bCs/>
                <w:szCs w:val="21"/>
              </w:rPr>
              <w:t>省级优质工程奖，每个0.5分。</w:t>
            </w:r>
          </w:p>
        </w:tc>
        <w:tc>
          <w:tcPr>
            <w:tcW w:w="348" w:type="pct"/>
            <w:vMerge w:val="continue"/>
            <w:vAlign w:val="center"/>
          </w:tcPr>
          <w:p w14:paraId="394A7330">
            <w:pPr>
              <w:ind w:left="-105" w:leftChars="-50" w:right="-81"/>
              <w:jc w:val="center"/>
              <w:rPr>
                <w:rFonts w:hint="eastAsia" w:ascii="宋体" w:hAnsi="宋体" w:cs="宋体"/>
                <w:bCs/>
                <w:szCs w:val="21"/>
              </w:rPr>
            </w:pPr>
          </w:p>
        </w:tc>
        <w:tc>
          <w:tcPr>
            <w:tcW w:w="349" w:type="pct"/>
            <w:vMerge w:val="continue"/>
            <w:vAlign w:val="center"/>
          </w:tcPr>
          <w:p w14:paraId="7831DD70">
            <w:pPr>
              <w:widowControl/>
              <w:ind w:left="-105" w:leftChars="-50" w:right="-81"/>
              <w:jc w:val="center"/>
              <w:rPr>
                <w:rFonts w:hint="eastAsia" w:ascii="宋体" w:hAnsi="宋体" w:cs="宋体"/>
                <w:bCs/>
                <w:szCs w:val="21"/>
              </w:rPr>
            </w:pPr>
          </w:p>
        </w:tc>
        <w:tc>
          <w:tcPr>
            <w:tcW w:w="351" w:type="pct"/>
            <w:vMerge w:val="continue"/>
            <w:vAlign w:val="center"/>
          </w:tcPr>
          <w:p w14:paraId="2C090C32">
            <w:pPr>
              <w:widowControl/>
              <w:ind w:left="-105" w:leftChars="-50" w:right="-81"/>
              <w:jc w:val="center"/>
              <w:rPr>
                <w:rFonts w:hint="eastAsia" w:ascii="宋体" w:hAnsi="宋体" w:cs="宋体"/>
                <w:bCs/>
                <w:szCs w:val="21"/>
              </w:rPr>
            </w:pPr>
          </w:p>
        </w:tc>
      </w:tr>
      <w:tr w14:paraId="633AE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01" w:type="pct"/>
            <w:vMerge w:val="continue"/>
            <w:vAlign w:val="center"/>
          </w:tcPr>
          <w:p w14:paraId="2B605D12">
            <w:pPr>
              <w:jc w:val="center"/>
              <w:rPr>
                <w:rFonts w:hint="eastAsia" w:ascii="宋体" w:hAnsi="宋体" w:cs="宋体"/>
                <w:bCs/>
                <w:szCs w:val="21"/>
              </w:rPr>
            </w:pPr>
          </w:p>
        </w:tc>
        <w:tc>
          <w:tcPr>
            <w:tcW w:w="416" w:type="pct"/>
            <w:vMerge w:val="continue"/>
            <w:vAlign w:val="center"/>
          </w:tcPr>
          <w:p w14:paraId="2ADF4FAF">
            <w:pPr>
              <w:ind w:left="-105" w:leftChars="-50" w:right="-81"/>
              <w:jc w:val="center"/>
              <w:rPr>
                <w:rFonts w:hint="eastAsia" w:ascii="宋体" w:hAnsi="宋体" w:cs="宋体"/>
                <w:bCs/>
                <w:szCs w:val="21"/>
              </w:rPr>
            </w:pPr>
          </w:p>
        </w:tc>
        <w:tc>
          <w:tcPr>
            <w:tcW w:w="558" w:type="pct"/>
            <w:vMerge w:val="restart"/>
            <w:vAlign w:val="center"/>
          </w:tcPr>
          <w:p w14:paraId="5400C5BD">
            <w:pPr>
              <w:ind w:left="-105" w:leftChars="-50" w:right="-81"/>
              <w:jc w:val="center"/>
              <w:rPr>
                <w:rFonts w:hint="eastAsia" w:ascii="宋体" w:hAnsi="宋体" w:cs="宋体"/>
                <w:bCs/>
                <w:szCs w:val="21"/>
              </w:rPr>
            </w:pPr>
            <w:r>
              <w:rPr>
                <w:rFonts w:hint="eastAsia" w:ascii="宋体" w:hAnsi="宋体" w:cs="宋体"/>
                <w:bCs/>
                <w:szCs w:val="21"/>
              </w:rPr>
              <w:t>标准化工地</w:t>
            </w:r>
          </w:p>
        </w:tc>
        <w:tc>
          <w:tcPr>
            <w:tcW w:w="347" w:type="pct"/>
            <w:vMerge w:val="restart"/>
            <w:vAlign w:val="center"/>
          </w:tcPr>
          <w:p w14:paraId="3CAEC358">
            <w:pPr>
              <w:ind w:left="-105" w:leftChars="-50" w:right="-81"/>
              <w:jc w:val="center"/>
              <w:rPr>
                <w:rFonts w:hint="eastAsia" w:ascii="宋体" w:hAnsi="宋体" w:cs="宋体"/>
                <w:bCs/>
                <w:szCs w:val="21"/>
              </w:rPr>
            </w:pPr>
            <w:r>
              <w:rPr>
                <w:rFonts w:hint="eastAsia" w:ascii="宋体" w:hAnsi="宋体" w:cs="宋体"/>
                <w:bCs/>
                <w:szCs w:val="21"/>
              </w:rPr>
              <w:t>4</w:t>
            </w:r>
          </w:p>
        </w:tc>
        <w:tc>
          <w:tcPr>
            <w:tcW w:w="625" w:type="pct"/>
            <w:vAlign w:val="center"/>
          </w:tcPr>
          <w:p w14:paraId="1788DF16">
            <w:pPr>
              <w:ind w:left="-105" w:leftChars="-50" w:right="-81"/>
              <w:jc w:val="center"/>
              <w:rPr>
                <w:rFonts w:hint="eastAsia" w:ascii="宋体" w:hAnsi="宋体" w:cs="宋体"/>
                <w:bCs/>
                <w:szCs w:val="21"/>
              </w:rPr>
            </w:pPr>
            <w:r>
              <w:rPr>
                <w:rFonts w:hint="eastAsia" w:ascii="宋体" w:hAnsi="宋体" w:cs="宋体"/>
                <w:bCs/>
                <w:szCs w:val="21"/>
              </w:rPr>
              <w:t>国家级</w:t>
            </w:r>
          </w:p>
        </w:tc>
        <w:tc>
          <w:tcPr>
            <w:tcW w:w="1601" w:type="pct"/>
            <w:vAlign w:val="center"/>
          </w:tcPr>
          <w:p w14:paraId="78E319D8">
            <w:pPr>
              <w:ind w:left="-105" w:leftChars="-50" w:right="-81"/>
              <w:jc w:val="center"/>
              <w:rPr>
                <w:rFonts w:hint="eastAsia" w:ascii="宋体" w:hAnsi="宋体" w:cs="宋体"/>
                <w:bCs/>
                <w:szCs w:val="21"/>
              </w:rPr>
            </w:pPr>
            <w:r>
              <w:rPr>
                <w:rFonts w:hint="eastAsia" w:ascii="宋体" w:hAnsi="宋体" w:cs="宋体"/>
                <w:bCs/>
                <w:szCs w:val="21"/>
              </w:rPr>
              <w:t>国家建设工程项目施工工地安全生产标准化学习交流项目，每个2分。</w:t>
            </w:r>
          </w:p>
        </w:tc>
        <w:tc>
          <w:tcPr>
            <w:tcW w:w="348" w:type="pct"/>
            <w:vMerge w:val="continue"/>
            <w:vAlign w:val="center"/>
          </w:tcPr>
          <w:p w14:paraId="3B635EEB">
            <w:pPr>
              <w:ind w:left="-105" w:leftChars="-50" w:right="-81"/>
              <w:jc w:val="center"/>
              <w:rPr>
                <w:rFonts w:hint="eastAsia" w:ascii="宋体" w:hAnsi="宋体" w:cs="宋体"/>
                <w:bCs/>
                <w:szCs w:val="21"/>
              </w:rPr>
            </w:pPr>
          </w:p>
        </w:tc>
        <w:tc>
          <w:tcPr>
            <w:tcW w:w="349" w:type="pct"/>
            <w:vMerge w:val="restart"/>
            <w:vAlign w:val="center"/>
          </w:tcPr>
          <w:p w14:paraId="6E3D2320">
            <w:pPr>
              <w:ind w:left="-105" w:leftChars="-50" w:right="-81"/>
              <w:jc w:val="center"/>
              <w:rPr>
                <w:rFonts w:hint="eastAsia" w:ascii="宋体" w:hAnsi="宋体" w:cs="宋体"/>
                <w:bCs/>
                <w:szCs w:val="21"/>
              </w:rPr>
            </w:pPr>
            <w:r>
              <w:rPr>
                <w:rFonts w:hint="eastAsia" w:ascii="宋体" w:hAnsi="宋体" w:cs="宋体"/>
                <w:bCs/>
                <w:szCs w:val="21"/>
              </w:rPr>
              <w:t>0</w:t>
            </w:r>
          </w:p>
        </w:tc>
        <w:tc>
          <w:tcPr>
            <w:tcW w:w="351" w:type="pct"/>
            <w:vMerge w:val="restart"/>
            <w:vAlign w:val="center"/>
          </w:tcPr>
          <w:p w14:paraId="3A7986F3">
            <w:pPr>
              <w:ind w:left="-105" w:leftChars="-50" w:right="-81"/>
              <w:jc w:val="center"/>
              <w:rPr>
                <w:rFonts w:hint="eastAsia" w:ascii="宋体" w:hAnsi="宋体" w:cs="宋体"/>
                <w:bCs/>
                <w:szCs w:val="21"/>
              </w:rPr>
            </w:pPr>
            <w:r>
              <w:rPr>
                <w:rFonts w:hint="eastAsia" w:ascii="宋体" w:hAnsi="宋体" w:cs="宋体"/>
                <w:bCs/>
                <w:szCs w:val="21"/>
              </w:rPr>
              <w:t>4</w:t>
            </w:r>
          </w:p>
        </w:tc>
      </w:tr>
      <w:tr w14:paraId="10FC2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401" w:type="pct"/>
            <w:vMerge w:val="continue"/>
            <w:vAlign w:val="center"/>
          </w:tcPr>
          <w:p w14:paraId="6625490E">
            <w:pPr>
              <w:jc w:val="center"/>
              <w:rPr>
                <w:rFonts w:hint="eastAsia" w:ascii="宋体" w:hAnsi="宋体" w:cs="宋体"/>
                <w:bCs/>
                <w:szCs w:val="21"/>
              </w:rPr>
            </w:pPr>
          </w:p>
        </w:tc>
        <w:tc>
          <w:tcPr>
            <w:tcW w:w="416" w:type="pct"/>
            <w:vMerge w:val="continue"/>
            <w:vAlign w:val="center"/>
          </w:tcPr>
          <w:p w14:paraId="3F7078AD">
            <w:pPr>
              <w:ind w:left="-105" w:leftChars="-50" w:right="-81"/>
              <w:jc w:val="center"/>
              <w:rPr>
                <w:rFonts w:hint="eastAsia" w:ascii="宋体" w:hAnsi="宋体" w:cs="宋体"/>
                <w:bCs/>
                <w:szCs w:val="21"/>
              </w:rPr>
            </w:pPr>
          </w:p>
        </w:tc>
        <w:tc>
          <w:tcPr>
            <w:tcW w:w="558" w:type="pct"/>
            <w:vMerge w:val="continue"/>
            <w:vAlign w:val="center"/>
          </w:tcPr>
          <w:p w14:paraId="58D24F7A">
            <w:pPr>
              <w:ind w:left="-105" w:leftChars="-50" w:right="-81"/>
              <w:jc w:val="center"/>
              <w:rPr>
                <w:rFonts w:hint="eastAsia" w:ascii="宋体" w:hAnsi="宋体" w:cs="宋体"/>
                <w:bCs/>
                <w:szCs w:val="21"/>
              </w:rPr>
            </w:pPr>
          </w:p>
        </w:tc>
        <w:tc>
          <w:tcPr>
            <w:tcW w:w="347" w:type="pct"/>
            <w:vMerge w:val="continue"/>
            <w:vAlign w:val="center"/>
          </w:tcPr>
          <w:p w14:paraId="173FD1DE">
            <w:pPr>
              <w:ind w:left="-105" w:leftChars="-50" w:right="-81"/>
              <w:jc w:val="center"/>
              <w:rPr>
                <w:rFonts w:hint="eastAsia" w:ascii="宋体" w:hAnsi="宋体" w:cs="宋体"/>
                <w:bCs/>
                <w:szCs w:val="21"/>
              </w:rPr>
            </w:pPr>
          </w:p>
        </w:tc>
        <w:tc>
          <w:tcPr>
            <w:tcW w:w="625" w:type="pct"/>
            <w:vAlign w:val="center"/>
          </w:tcPr>
          <w:p w14:paraId="0662DD43">
            <w:pPr>
              <w:ind w:left="-105" w:leftChars="-50" w:right="-81"/>
              <w:jc w:val="center"/>
              <w:rPr>
                <w:rFonts w:hint="eastAsia" w:ascii="宋体" w:hAnsi="宋体" w:cs="宋体"/>
                <w:bCs/>
                <w:szCs w:val="21"/>
              </w:rPr>
            </w:pPr>
            <w:r>
              <w:rPr>
                <w:rFonts w:hint="eastAsia" w:ascii="宋体" w:hAnsi="宋体" w:cs="宋体"/>
                <w:bCs/>
                <w:szCs w:val="21"/>
              </w:rPr>
              <w:t>省级</w:t>
            </w:r>
          </w:p>
        </w:tc>
        <w:tc>
          <w:tcPr>
            <w:tcW w:w="1601" w:type="pct"/>
            <w:vAlign w:val="center"/>
          </w:tcPr>
          <w:p w14:paraId="19CEFBE1">
            <w:pPr>
              <w:ind w:left="-105" w:leftChars="-50" w:right="-81"/>
              <w:jc w:val="center"/>
              <w:rPr>
                <w:rFonts w:hint="eastAsia" w:ascii="宋体" w:hAnsi="宋体" w:cs="宋体"/>
                <w:bCs/>
                <w:szCs w:val="21"/>
              </w:rPr>
            </w:pPr>
            <w:r>
              <w:rPr>
                <w:rFonts w:hint="eastAsia" w:ascii="宋体" w:hAnsi="宋体" w:cs="宋体"/>
                <w:bCs/>
                <w:szCs w:val="21"/>
              </w:rPr>
              <w:t>省级建筑施工安全生产标准化年度项目考评优良工地，每个0.5分。</w:t>
            </w:r>
          </w:p>
        </w:tc>
        <w:tc>
          <w:tcPr>
            <w:tcW w:w="348" w:type="pct"/>
            <w:vMerge w:val="continue"/>
            <w:vAlign w:val="center"/>
          </w:tcPr>
          <w:p w14:paraId="34A1A47B">
            <w:pPr>
              <w:ind w:left="-105" w:leftChars="-50" w:right="-81"/>
              <w:jc w:val="center"/>
              <w:rPr>
                <w:rFonts w:hint="eastAsia" w:ascii="宋体" w:hAnsi="宋体" w:cs="宋体"/>
                <w:bCs/>
                <w:szCs w:val="21"/>
              </w:rPr>
            </w:pPr>
          </w:p>
        </w:tc>
        <w:tc>
          <w:tcPr>
            <w:tcW w:w="349" w:type="pct"/>
            <w:vMerge w:val="continue"/>
            <w:vAlign w:val="center"/>
          </w:tcPr>
          <w:p w14:paraId="382FCFEF">
            <w:pPr>
              <w:ind w:left="-105" w:leftChars="-50" w:right="-81"/>
              <w:jc w:val="center"/>
              <w:rPr>
                <w:rFonts w:hint="eastAsia" w:ascii="宋体" w:hAnsi="宋体" w:cs="宋体"/>
                <w:bCs/>
                <w:szCs w:val="21"/>
              </w:rPr>
            </w:pPr>
          </w:p>
        </w:tc>
        <w:tc>
          <w:tcPr>
            <w:tcW w:w="351" w:type="pct"/>
            <w:vMerge w:val="continue"/>
            <w:vAlign w:val="center"/>
          </w:tcPr>
          <w:p w14:paraId="1D48E815">
            <w:pPr>
              <w:ind w:left="-105" w:leftChars="-50" w:right="-81"/>
              <w:jc w:val="center"/>
              <w:rPr>
                <w:rFonts w:hint="eastAsia" w:ascii="宋体" w:hAnsi="宋体" w:cs="宋体"/>
                <w:bCs/>
                <w:szCs w:val="21"/>
              </w:rPr>
            </w:pPr>
          </w:p>
        </w:tc>
      </w:tr>
      <w:tr w14:paraId="7C60B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01" w:type="pct"/>
            <w:vMerge w:val="continue"/>
            <w:vAlign w:val="center"/>
          </w:tcPr>
          <w:p w14:paraId="33C29827">
            <w:pPr>
              <w:jc w:val="center"/>
              <w:rPr>
                <w:rFonts w:hint="eastAsia" w:ascii="宋体" w:hAnsi="宋体" w:cs="宋体"/>
                <w:bCs/>
                <w:szCs w:val="21"/>
              </w:rPr>
            </w:pPr>
          </w:p>
        </w:tc>
        <w:tc>
          <w:tcPr>
            <w:tcW w:w="416" w:type="pct"/>
            <w:vAlign w:val="center"/>
          </w:tcPr>
          <w:p w14:paraId="4B53EC1B">
            <w:pPr>
              <w:ind w:left="-105" w:leftChars="-50" w:right="-81"/>
              <w:jc w:val="center"/>
              <w:rPr>
                <w:rFonts w:hint="eastAsia" w:ascii="宋体" w:hAnsi="宋体" w:cs="宋体"/>
                <w:bCs/>
                <w:szCs w:val="21"/>
              </w:rPr>
            </w:pPr>
            <w:r>
              <w:rPr>
                <w:rFonts w:hint="eastAsia" w:ascii="宋体" w:hAnsi="宋体" w:cs="宋体"/>
                <w:bCs/>
                <w:szCs w:val="21"/>
              </w:rPr>
              <w:t>投标人</w:t>
            </w:r>
          </w:p>
        </w:tc>
        <w:tc>
          <w:tcPr>
            <w:tcW w:w="558" w:type="pct"/>
            <w:vAlign w:val="center"/>
          </w:tcPr>
          <w:p w14:paraId="6D959CC6">
            <w:pPr>
              <w:ind w:left="-105" w:leftChars="-50" w:right="-81"/>
              <w:jc w:val="center"/>
              <w:rPr>
                <w:rFonts w:hint="eastAsia" w:ascii="宋体" w:hAnsi="宋体" w:cs="宋体"/>
                <w:bCs/>
                <w:szCs w:val="21"/>
              </w:rPr>
            </w:pPr>
            <w:r>
              <w:rPr>
                <w:rFonts w:hint="eastAsia" w:ascii="宋体" w:hAnsi="宋体" w:cs="宋体"/>
                <w:bCs/>
                <w:szCs w:val="21"/>
              </w:rPr>
              <w:t>类似工程业绩</w:t>
            </w:r>
          </w:p>
        </w:tc>
        <w:tc>
          <w:tcPr>
            <w:tcW w:w="347" w:type="pct"/>
            <w:vAlign w:val="center"/>
          </w:tcPr>
          <w:p w14:paraId="1FAC5763">
            <w:pPr>
              <w:ind w:left="-105" w:leftChars="-50" w:right="-81"/>
              <w:jc w:val="center"/>
              <w:rPr>
                <w:rFonts w:hint="eastAsia" w:ascii="宋体" w:hAnsi="宋体" w:cs="宋体"/>
                <w:bCs/>
                <w:szCs w:val="21"/>
              </w:rPr>
            </w:pPr>
            <w:r>
              <w:rPr>
                <w:rFonts w:hint="eastAsia" w:ascii="宋体" w:hAnsi="宋体" w:cs="宋体"/>
                <w:bCs/>
                <w:szCs w:val="21"/>
              </w:rPr>
              <w:t>10</w:t>
            </w:r>
          </w:p>
        </w:tc>
        <w:tc>
          <w:tcPr>
            <w:tcW w:w="2227" w:type="pct"/>
            <w:gridSpan w:val="2"/>
            <w:vAlign w:val="center"/>
          </w:tcPr>
          <w:p w14:paraId="31A12365">
            <w:pPr>
              <w:ind w:left="-105" w:leftChars="-50" w:right="-81"/>
              <w:jc w:val="center"/>
              <w:rPr>
                <w:rFonts w:hint="eastAsia" w:ascii="宋体" w:hAnsi="宋体" w:cs="宋体"/>
                <w:bCs/>
                <w:szCs w:val="21"/>
              </w:rPr>
            </w:pPr>
            <w:r>
              <w:rPr>
                <w:rFonts w:hint="eastAsia" w:ascii="宋体" w:hAnsi="宋体" w:cs="宋体"/>
                <w:bCs/>
                <w:szCs w:val="21"/>
              </w:rPr>
              <w:t>施工业绩，每个2分。</w:t>
            </w:r>
          </w:p>
        </w:tc>
        <w:tc>
          <w:tcPr>
            <w:tcW w:w="348" w:type="pct"/>
            <w:vAlign w:val="center"/>
          </w:tcPr>
          <w:p w14:paraId="0DD79689">
            <w:pPr>
              <w:ind w:left="-105" w:leftChars="-50" w:right="-81"/>
              <w:jc w:val="center"/>
              <w:rPr>
                <w:rFonts w:hint="eastAsia" w:ascii="宋体" w:hAnsi="宋体" w:cs="宋体"/>
                <w:bCs/>
                <w:szCs w:val="21"/>
              </w:rPr>
            </w:pPr>
            <w:r>
              <w:rPr>
                <w:rFonts w:hint="eastAsia" w:ascii="宋体" w:hAnsi="宋体" w:cs="宋体"/>
                <w:bCs/>
                <w:szCs w:val="21"/>
              </w:rPr>
              <w:t>加分制</w:t>
            </w:r>
          </w:p>
        </w:tc>
        <w:tc>
          <w:tcPr>
            <w:tcW w:w="349" w:type="pct"/>
            <w:vAlign w:val="center"/>
          </w:tcPr>
          <w:p w14:paraId="22B6CC21">
            <w:pPr>
              <w:widowControl/>
              <w:ind w:left="-105" w:leftChars="-50" w:right="-81"/>
              <w:jc w:val="center"/>
              <w:rPr>
                <w:rFonts w:hint="eastAsia" w:ascii="宋体" w:hAnsi="宋体" w:cs="宋体"/>
                <w:bCs/>
                <w:szCs w:val="21"/>
              </w:rPr>
            </w:pPr>
            <w:r>
              <w:rPr>
                <w:rFonts w:hint="eastAsia" w:ascii="宋体" w:hAnsi="宋体" w:cs="宋体"/>
                <w:bCs/>
                <w:szCs w:val="21"/>
              </w:rPr>
              <w:t>0</w:t>
            </w:r>
          </w:p>
        </w:tc>
        <w:tc>
          <w:tcPr>
            <w:tcW w:w="351" w:type="pct"/>
            <w:vAlign w:val="center"/>
          </w:tcPr>
          <w:p w14:paraId="59C1D6F8">
            <w:pPr>
              <w:widowControl/>
              <w:ind w:left="-105" w:leftChars="-50" w:right="-81"/>
              <w:jc w:val="center"/>
              <w:rPr>
                <w:rFonts w:hint="eastAsia" w:ascii="宋体" w:hAnsi="宋体" w:cs="宋体"/>
                <w:bCs/>
                <w:szCs w:val="21"/>
              </w:rPr>
            </w:pPr>
            <w:r>
              <w:rPr>
                <w:rFonts w:hint="eastAsia" w:ascii="宋体" w:hAnsi="宋体" w:cs="宋体"/>
                <w:bCs/>
                <w:szCs w:val="21"/>
              </w:rPr>
              <w:t>10</w:t>
            </w:r>
          </w:p>
        </w:tc>
      </w:tr>
      <w:tr w14:paraId="79FE2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401" w:type="pct"/>
            <w:vMerge w:val="continue"/>
            <w:vAlign w:val="center"/>
          </w:tcPr>
          <w:p w14:paraId="268404EE">
            <w:pPr>
              <w:jc w:val="center"/>
              <w:rPr>
                <w:rFonts w:hint="eastAsia" w:ascii="宋体" w:hAnsi="宋体" w:cs="宋体"/>
                <w:bCs/>
                <w:szCs w:val="21"/>
              </w:rPr>
            </w:pPr>
          </w:p>
        </w:tc>
        <w:tc>
          <w:tcPr>
            <w:tcW w:w="974" w:type="pct"/>
            <w:gridSpan w:val="2"/>
            <w:vAlign w:val="center"/>
          </w:tcPr>
          <w:p w14:paraId="31BDE51F">
            <w:pPr>
              <w:ind w:left="-105" w:leftChars="-50" w:right="-81"/>
              <w:jc w:val="center"/>
              <w:rPr>
                <w:rFonts w:hint="eastAsia" w:ascii="宋体" w:hAnsi="宋体" w:cs="宋体"/>
                <w:bCs/>
                <w:szCs w:val="21"/>
              </w:rPr>
            </w:pPr>
            <w:r>
              <w:rPr>
                <w:rFonts w:hint="eastAsia" w:ascii="宋体" w:hAnsi="宋体" w:cs="宋体"/>
                <w:bCs/>
                <w:szCs w:val="21"/>
              </w:rPr>
              <w:t>项目经理</w:t>
            </w:r>
          </w:p>
        </w:tc>
        <w:tc>
          <w:tcPr>
            <w:tcW w:w="347" w:type="pct"/>
            <w:vAlign w:val="center"/>
          </w:tcPr>
          <w:p w14:paraId="5D0B94C0">
            <w:pPr>
              <w:ind w:left="-105" w:leftChars="-50" w:right="-81"/>
              <w:jc w:val="center"/>
              <w:rPr>
                <w:rFonts w:hint="eastAsia" w:ascii="宋体" w:hAnsi="宋体" w:cs="宋体"/>
                <w:bCs/>
                <w:szCs w:val="21"/>
              </w:rPr>
            </w:pPr>
            <w:r>
              <w:rPr>
                <w:rFonts w:hint="eastAsia" w:ascii="宋体" w:hAnsi="宋体" w:cs="宋体"/>
                <w:bCs/>
                <w:szCs w:val="21"/>
              </w:rPr>
              <w:t>2</w:t>
            </w:r>
          </w:p>
        </w:tc>
        <w:tc>
          <w:tcPr>
            <w:tcW w:w="625" w:type="pct"/>
            <w:vAlign w:val="center"/>
          </w:tcPr>
          <w:p w14:paraId="20567653">
            <w:pPr>
              <w:ind w:left="-105" w:leftChars="-50" w:right="-81"/>
              <w:jc w:val="center"/>
              <w:rPr>
                <w:rFonts w:hint="eastAsia" w:ascii="宋体" w:hAnsi="宋体" w:cs="宋体"/>
                <w:bCs/>
                <w:szCs w:val="21"/>
              </w:rPr>
            </w:pPr>
            <w:r>
              <w:rPr>
                <w:rFonts w:hint="eastAsia" w:ascii="宋体" w:hAnsi="宋体" w:cs="宋体"/>
                <w:bCs/>
                <w:szCs w:val="21"/>
              </w:rPr>
              <w:t>业绩</w:t>
            </w:r>
          </w:p>
        </w:tc>
        <w:tc>
          <w:tcPr>
            <w:tcW w:w="1601" w:type="pct"/>
            <w:vAlign w:val="center"/>
          </w:tcPr>
          <w:p w14:paraId="30060932">
            <w:pPr>
              <w:ind w:left="-105" w:leftChars="-50" w:right="-81"/>
              <w:jc w:val="center"/>
              <w:rPr>
                <w:rFonts w:hint="eastAsia" w:ascii="宋体" w:hAnsi="宋体" w:cs="宋体"/>
                <w:bCs/>
                <w:szCs w:val="21"/>
              </w:rPr>
            </w:pPr>
            <w:r>
              <w:rPr>
                <w:rFonts w:hint="eastAsia" w:ascii="宋体" w:hAnsi="宋体" w:cs="宋体"/>
                <w:bCs/>
                <w:szCs w:val="21"/>
              </w:rPr>
              <w:t>承担过类似业绩，每个2分</w:t>
            </w:r>
          </w:p>
        </w:tc>
        <w:tc>
          <w:tcPr>
            <w:tcW w:w="348" w:type="pct"/>
            <w:vAlign w:val="center"/>
          </w:tcPr>
          <w:p w14:paraId="729BA218">
            <w:pPr>
              <w:ind w:left="-105" w:leftChars="-50" w:right="-81"/>
              <w:jc w:val="center"/>
              <w:rPr>
                <w:rFonts w:hint="eastAsia" w:ascii="宋体" w:hAnsi="宋体" w:cs="宋体"/>
                <w:bCs/>
                <w:szCs w:val="21"/>
              </w:rPr>
            </w:pPr>
            <w:r>
              <w:rPr>
                <w:rFonts w:hint="eastAsia" w:ascii="宋体" w:hAnsi="宋体" w:cs="宋体"/>
                <w:bCs/>
                <w:szCs w:val="21"/>
              </w:rPr>
              <w:t>加分制</w:t>
            </w:r>
          </w:p>
        </w:tc>
        <w:tc>
          <w:tcPr>
            <w:tcW w:w="349" w:type="pct"/>
            <w:vAlign w:val="center"/>
          </w:tcPr>
          <w:p w14:paraId="57A6783D">
            <w:pPr>
              <w:widowControl/>
              <w:ind w:left="-105" w:leftChars="-50" w:right="-81"/>
              <w:jc w:val="center"/>
              <w:rPr>
                <w:rFonts w:hint="eastAsia" w:ascii="宋体" w:hAnsi="宋体" w:cs="宋体"/>
                <w:bCs/>
                <w:szCs w:val="21"/>
              </w:rPr>
            </w:pPr>
            <w:r>
              <w:rPr>
                <w:rFonts w:hint="eastAsia" w:ascii="宋体" w:hAnsi="宋体" w:cs="宋体"/>
                <w:bCs/>
                <w:szCs w:val="21"/>
              </w:rPr>
              <w:t>0</w:t>
            </w:r>
          </w:p>
        </w:tc>
        <w:tc>
          <w:tcPr>
            <w:tcW w:w="351" w:type="pct"/>
            <w:vAlign w:val="center"/>
          </w:tcPr>
          <w:p w14:paraId="285FB060">
            <w:pPr>
              <w:widowControl/>
              <w:ind w:left="-105" w:leftChars="-50" w:right="-81"/>
              <w:jc w:val="center"/>
              <w:rPr>
                <w:rFonts w:hint="eastAsia" w:ascii="宋体" w:hAnsi="宋体" w:cs="宋体"/>
                <w:bCs/>
                <w:szCs w:val="21"/>
              </w:rPr>
            </w:pPr>
            <w:r>
              <w:rPr>
                <w:rFonts w:hint="eastAsia" w:ascii="宋体" w:hAnsi="宋体" w:cs="宋体"/>
                <w:bCs/>
                <w:szCs w:val="21"/>
              </w:rPr>
              <w:t>2</w:t>
            </w:r>
          </w:p>
        </w:tc>
      </w:tr>
      <w:tr w14:paraId="68E2C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01" w:type="pct"/>
            <w:vMerge w:val="continue"/>
            <w:vAlign w:val="center"/>
          </w:tcPr>
          <w:p w14:paraId="2570EC64">
            <w:pPr>
              <w:jc w:val="center"/>
              <w:rPr>
                <w:rFonts w:hint="eastAsia" w:ascii="宋体" w:hAnsi="宋体" w:cs="宋体"/>
                <w:bCs/>
                <w:szCs w:val="21"/>
              </w:rPr>
            </w:pPr>
          </w:p>
        </w:tc>
        <w:tc>
          <w:tcPr>
            <w:tcW w:w="4598" w:type="pct"/>
            <w:gridSpan w:val="8"/>
            <w:vAlign w:val="center"/>
          </w:tcPr>
          <w:p w14:paraId="7829710C">
            <w:pPr>
              <w:ind w:firstLine="420" w:firstLineChars="200"/>
              <w:rPr>
                <w:rFonts w:hint="eastAsia" w:ascii="宋体" w:hAnsi="宋体" w:cs="宋体"/>
                <w:bCs/>
                <w:szCs w:val="21"/>
              </w:rPr>
            </w:pPr>
            <w:r>
              <w:rPr>
                <w:rFonts w:hint="eastAsia" w:ascii="宋体" w:hAnsi="宋体" w:cs="宋体"/>
                <w:bCs/>
                <w:szCs w:val="21"/>
              </w:rPr>
              <w:t>以上奖项、业绩考核期限：自投标截止之日前3年。</w:t>
            </w:r>
          </w:p>
        </w:tc>
      </w:tr>
    </w:tbl>
    <w:p w14:paraId="5EE43BF6"/>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
        <w:gridCol w:w="2167"/>
        <w:gridCol w:w="1845"/>
        <w:gridCol w:w="4370"/>
      </w:tblGrid>
      <w:tr w14:paraId="65401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5000" w:type="pct"/>
            <w:gridSpan w:val="4"/>
            <w:vAlign w:val="center"/>
          </w:tcPr>
          <w:p w14:paraId="74DD34D0">
            <w:pPr>
              <w:jc w:val="center"/>
              <w:rPr>
                <w:rFonts w:hint="eastAsia" w:ascii="宋体" w:hAnsi="宋体" w:cs="宋体"/>
                <w:szCs w:val="21"/>
              </w:rPr>
            </w:pPr>
            <w:r>
              <w:rPr>
                <w:rFonts w:hint="eastAsia" w:ascii="宋体" w:hAnsi="宋体" w:cs="宋体"/>
                <w:szCs w:val="21"/>
              </w:rPr>
              <w:t>投标报价评审</w:t>
            </w:r>
          </w:p>
        </w:tc>
      </w:tr>
      <w:tr w14:paraId="216F0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466" w:type="pct"/>
            <w:vMerge w:val="continue"/>
            <w:vAlign w:val="center"/>
          </w:tcPr>
          <w:p w14:paraId="76FEEC81">
            <w:pPr>
              <w:jc w:val="center"/>
              <w:rPr>
                <w:rFonts w:hint="eastAsia" w:ascii="宋体" w:hAnsi="宋体" w:cs="宋体"/>
                <w:spacing w:val="-20"/>
                <w:szCs w:val="21"/>
              </w:rPr>
            </w:pPr>
            <w:r>
              <w:rPr>
                <w:rFonts w:hint="eastAsia" w:ascii="宋体" w:hAnsi="宋体" w:cs="宋体"/>
                <w:spacing w:val="-20"/>
                <w:szCs w:val="21"/>
              </w:rPr>
              <w:t>2.2.4</w:t>
            </w:r>
          </w:p>
          <w:p w14:paraId="66DA563D">
            <w:pPr>
              <w:jc w:val="center"/>
              <w:rPr>
                <w:rFonts w:hint="eastAsia" w:ascii="宋体" w:hAnsi="宋体" w:cs="宋体"/>
                <w:strike/>
                <w:szCs w:val="21"/>
              </w:rPr>
            </w:pPr>
            <w:r>
              <w:rPr>
                <w:rFonts w:hint="eastAsia" w:ascii="宋体" w:hAnsi="宋体" w:cs="宋体"/>
                <w:spacing w:val="-20"/>
                <w:szCs w:val="21"/>
              </w:rPr>
              <w:t>(3)</w:t>
            </w:r>
          </w:p>
        </w:tc>
        <w:tc>
          <w:tcPr>
            <w:tcW w:w="1171" w:type="pct"/>
            <w:vAlign w:val="center"/>
          </w:tcPr>
          <w:p w14:paraId="612B5A0B">
            <w:pPr>
              <w:jc w:val="center"/>
              <w:rPr>
                <w:rFonts w:hint="eastAsia" w:ascii="宋体" w:hAnsi="宋体" w:cs="宋体"/>
                <w:szCs w:val="21"/>
              </w:rPr>
            </w:pPr>
            <w:r>
              <w:rPr>
                <w:rFonts w:hint="eastAsia" w:ascii="宋体" w:hAnsi="宋体" w:cs="宋体"/>
                <w:szCs w:val="21"/>
              </w:rPr>
              <w:t>投标报价＝基准价</w:t>
            </w:r>
          </w:p>
        </w:tc>
        <w:tc>
          <w:tcPr>
            <w:tcW w:w="998" w:type="pct"/>
            <w:vAlign w:val="center"/>
          </w:tcPr>
          <w:p w14:paraId="572A49D0">
            <w:pPr>
              <w:jc w:val="center"/>
              <w:rPr>
                <w:rFonts w:hint="eastAsia" w:ascii="宋体" w:hAnsi="宋体" w:cs="宋体"/>
                <w:szCs w:val="21"/>
              </w:rPr>
            </w:pPr>
            <w:r>
              <w:rPr>
                <w:rFonts w:hint="eastAsia" w:ascii="宋体" w:hAnsi="宋体" w:cs="宋体"/>
                <w:szCs w:val="21"/>
              </w:rPr>
              <w:t>50</w:t>
            </w:r>
          </w:p>
        </w:tc>
        <w:tc>
          <w:tcPr>
            <w:tcW w:w="2363" w:type="pct"/>
            <w:vMerge w:val="continue"/>
            <w:vAlign w:val="center"/>
          </w:tcPr>
          <w:p w14:paraId="0C5E8709">
            <w:pPr>
              <w:rPr>
                <w:rFonts w:hint="eastAsia" w:ascii="宋体" w:hAnsi="宋体" w:cs="宋体"/>
                <w:szCs w:val="21"/>
              </w:rPr>
            </w:pPr>
          </w:p>
        </w:tc>
      </w:tr>
      <w:tr w14:paraId="0A5F7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466" w:type="pct"/>
            <w:vMerge w:val="continue"/>
            <w:vAlign w:val="center"/>
          </w:tcPr>
          <w:p w14:paraId="3BB5A5AA">
            <w:pPr>
              <w:jc w:val="center"/>
              <w:rPr>
                <w:rFonts w:hint="eastAsia" w:ascii="宋体" w:hAnsi="宋体" w:cs="宋体"/>
                <w:strike/>
                <w:szCs w:val="21"/>
              </w:rPr>
            </w:pPr>
          </w:p>
        </w:tc>
        <w:tc>
          <w:tcPr>
            <w:tcW w:w="1171" w:type="pct"/>
            <w:vAlign w:val="center"/>
          </w:tcPr>
          <w:p w14:paraId="42A14E7D">
            <w:pPr>
              <w:jc w:val="center"/>
              <w:rPr>
                <w:rFonts w:hint="eastAsia" w:ascii="宋体" w:hAnsi="宋体" w:cs="宋体"/>
                <w:szCs w:val="21"/>
              </w:rPr>
            </w:pPr>
            <w:r>
              <w:rPr>
                <w:rFonts w:hint="eastAsia" w:ascii="宋体" w:hAnsi="宋体" w:cs="宋体"/>
                <w:szCs w:val="21"/>
              </w:rPr>
              <w:t>投标报价&gt;基准价</w:t>
            </w:r>
          </w:p>
        </w:tc>
        <w:tc>
          <w:tcPr>
            <w:tcW w:w="998" w:type="pct"/>
            <w:vAlign w:val="center"/>
          </w:tcPr>
          <w:p w14:paraId="414CE22F">
            <w:pPr>
              <w:jc w:val="center"/>
              <w:rPr>
                <w:rFonts w:hint="eastAsia" w:ascii="宋体" w:hAnsi="宋体" w:cs="宋体"/>
                <w:szCs w:val="21"/>
              </w:rPr>
            </w:pPr>
            <w:r>
              <w:rPr>
                <w:rFonts w:hint="eastAsia" w:ascii="宋体" w:hAnsi="宋体" w:cs="宋体"/>
                <w:szCs w:val="21"/>
              </w:rPr>
              <w:t>50-50L</w:t>
            </w:r>
          </w:p>
        </w:tc>
        <w:tc>
          <w:tcPr>
            <w:tcW w:w="2363" w:type="pct"/>
            <w:vMerge w:val="continue"/>
            <w:vAlign w:val="center"/>
          </w:tcPr>
          <w:p w14:paraId="3D8DF792">
            <w:pPr>
              <w:rPr>
                <w:rFonts w:hint="eastAsia" w:ascii="宋体" w:hAnsi="宋体" w:cs="宋体"/>
                <w:szCs w:val="21"/>
              </w:rPr>
            </w:pPr>
          </w:p>
        </w:tc>
      </w:tr>
      <w:tr w14:paraId="16EB2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466" w:type="pct"/>
            <w:vAlign w:val="center"/>
          </w:tcPr>
          <w:p w14:paraId="0B25EB52">
            <w:pPr>
              <w:jc w:val="center"/>
              <w:rPr>
                <w:rFonts w:hint="eastAsia" w:ascii="宋体" w:hAnsi="宋体" w:cs="宋体"/>
                <w:bCs/>
                <w:szCs w:val="21"/>
              </w:rPr>
            </w:pPr>
            <w:r>
              <w:rPr>
                <w:rFonts w:hint="eastAsia" w:ascii="宋体" w:hAnsi="宋体" w:cs="宋体"/>
                <w:szCs w:val="21"/>
              </w:rPr>
              <w:t>2.2.4  (4)</w:t>
            </w:r>
          </w:p>
        </w:tc>
        <w:tc>
          <w:tcPr>
            <w:tcW w:w="4533" w:type="pct"/>
            <w:gridSpan w:val="3"/>
            <w:vAlign w:val="center"/>
          </w:tcPr>
          <w:p w14:paraId="48C1524D">
            <w:pPr>
              <w:jc w:val="center"/>
              <w:rPr>
                <w:rFonts w:hint="eastAsia" w:ascii="宋体" w:hAnsi="宋体" w:cs="宋体"/>
                <w:kern w:val="0"/>
              </w:rPr>
            </w:pPr>
            <w:r>
              <w:rPr>
                <w:rFonts w:hint="eastAsia" w:ascii="宋体" w:hAnsi="宋体" w:cs="宋体"/>
                <w:kern w:val="0"/>
              </w:rPr>
              <w:t>基准价： Y=进入报价评审环节的有效投标报价的最低价</w:t>
            </w:r>
          </w:p>
          <w:p w14:paraId="3B7F1F93">
            <w:pPr>
              <w:jc w:val="center"/>
              <w:rPr>
                <w:rFonts w:hint="eastAsia" w:ascii="宋体" w:hAnsi="宋体" w:cs="宋体"/>
                <w:kern w:val="0"/>
              </w:rPr>
            </w:pPr>
            <w:r>
              <w:rPr>
                <w:rFonts w:hint="eastAsia" w:ascii="宋体" w:hAnsi="宋体" w:cs="宋体"/>
                <w:kern w:val="0"/>
              </w:rPr>
              <w:t>偏差率：L=（</w:t>
            </w:r>
            <w:r>
              <w:rPr>
                <w:rFonts w:hint="eastAsia" w:ascii="宋体" w:hAnsi="宋体" w:cs="宋体"/>
                <w:szCs w:val="21"/>
              </w:rPr>
              <w:t>投标报价-基准价</w:t>
            </w:r>
            <w:r>
              <w:rPr>
                <w:rFonts w:hint="eastAsia" w:ascii="宋体" w:hAnsi="宋体" w:cs="宋体"/>
                <w:kern w:val="0"/>
              </w:rPr>
              <w:t>）/</w:t>
            </w:r>
            <w:r>
              <w:rPr>
                <w:rFonts w:hint="eastAsia" w:ascii="宋体" w:hAnsi="宋体" w:cs="宋体"/>
                <w:szCs w:val="21"/>
              </w:rPr>
              <w:t>基准价×100%</w:t>
            </w:r>
          </w:p>
        </w:tc>
      </w:tr>
      <w:tr w14:paraId="15378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638" w:type="pct"/>
            <w:gridSpan w:val="2"/>
            <w:vAlign w:val="center"/>
          </w:tcPr>
          <w:p w14:paraId="576F7DF6">
            <w:pPr>
              <w:jc w:val="center"/>
              <w:rPr>
                <w:rFonts w:hint="eastAsia" w:ascii="宋体" w:hAnsi="宋体" w:cs="宋体"/>
                <w:bCs/>
                <w:szCs w:val="21"/>
              </w:rPr>
            </w:pPr>
            <w:r>
              <w:rPr>
                <w:rFonts w:hint="eastAsia" w:ascii="宋体" w:hAnsi="宋体" w:cs="宋体"/>
                <w:bCs/>
                <w:szCs w:val="21"/>
              </w:rPr>
              <w:t>条款号</w:t>
            </w:r>
          </w:p>
        </w:tc>
        <w:tc>
          <w:tcPr>
            <w:tcW w:w="3361" w:type="pct"/>
            <w:gridSpan w:val="2"/>
            <w:vAlign w:val="center"/>
          </w:tcPr>
          <w:p w14:paraId="6B401A22">
            <w:pPr>
              <w:jc w:val="center"/>
              <w:rPr>
                <w:rFonts w:hint="eastAsia" w:ascii="宋体" w:hAnsi="宋体" w:cs="宋体"/>
                <w:bCs/>
                <w:szCs w:val="21"/>
              </w:rPr>
            </w:pPr>
            <w:r>
              <w:rPr>
                <w:rFonts w:hint="eastAsia" w:ascii="宋体" w:hAnsi="宋体" w:cs="宋体"/>
                <w:bCs/>
                <w:szCs w:val="21"/>
              </w:rPr>
              <w:t>编列内容</w:t>
            </w:r>
          </w:p>
        </w:tc>
      </w:tr>
      <w:tr w14:paraId="3357D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66" w:type="pct"/>
            <w:vAlign w:val="center"/>
          </w:tcPr>
          <w:p w14:paraId="0F38766C">
            <w:pPr>
              <w:jc w:val="center"/>
              <w:rPr>
                <w:rFonts w:hint="eastAsia" w:ascii="宋体" w:hAnsi="宋体" w:cs="宋体"/>
                <w:strike/>
                <w:szCs w:val="21"/>
              </w:rPr>
            </w:pPr>
            <w:r>
              <w:rPr>
                <w:rFonts w:hint="eastAsia" w:ascii="宋体" w:hAnsi="宋体" w:cs="宋体"/>
                <w:szCs w:val="21"/>
              </w:rPr>
              <w:t>3</w:t>
            </w:r>
          </w:p>
        </w:tc>
        <w:tc>
          <w:tcPr>
            <w:tcW w:w="1171" w:type="pct"/>
            <w:vAlign w:val="center"/>
          </w:tcPr>
          <w:p w14:paraId="0423C416">
            <w:pPr>
              <w:jc w:val="center"/>
              <w:rPr>
                <w:rFonts w:hint="eastAsia" w:ascii="宋体" w:hAnsi="宋体" w:cs="宋体"/>
                <w:bCs/>
                <w:szCs w:val="21"/>
              </w:rPr>
            </w:pPr>
            <w:r>
              <w:rPr>
                <w:rFonts w:hint="eastAsia" w:ascii="宋体" w:hAnsi="宋体" w:cs="宋体"/>
                <w:szCs w:val="21"/>
              </w:rPr>
              <w:t>评标详细程序</w:t>
            </w:r>
          </w:p>
        </w:tc>
        <w:tc>
          <w:tcPr>
            <w:tcW w:w="3361" w:type="pct"/>
            <w:gridSpan w:val="2"/>
            <w:vAlign w:val="center"/>
          </w:tcPr>
          <w:p w14:paraId="6B2631F8">
            <w:pPr>
              <w:rPr>
                <w:rFonts w:hint="eastAsia" w:ascii="宋体" w:hAnsi="宋体" w:cs="宋体"/>
                <w:bCs/>
                <w:szCs w:val="21"/>
              </w:rPr>
            </w:pPr>
            <w:r>
              <w:rPr>
                <w:rFonts w:hint="eastAsia" w:ascii="宋体" w:hAnsi="宋体" w:cs="宋体"/>
                <w:szCs w:val="21"/>
              </w:rPr>
              <w:t>详见本章附件3-1</w:t>
            </w:r>
          </w:p>
        </w:tc>
      </w:tr>
      <w:tr w14:paraId="6FB12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466" w:type="pct"/>
            <w:vAlign w:val="center"/>
          </w:tcPr>
          <w:p w14:paraId="4BDA486E">
            <w:pPr>
              <w:jc w:val="center"/>
              <w:rPr>
                <w:rFonts w:hint="eastAsia" w:ascii="宋体" w:hAnsi="宋体" w:cs="宋体"/>
                <w:strike/>
                <w:szCs w:val="21"/>
              </w:rPr>
            </w:pPr>
            <w:r>
              <w:rPr>
                <w:rFonts w:hint="eastAsia" w:ascii="宋体" w:hAnsi="宋体" w:cs="宋体"/>
                <w:szCs w:val="21"/>
              </w:rPr>
              <w:t>3.1.1</w:t>
            </w:r>
          </w:p>
        </w:tc>
        <w:tc>
          <w:tcPr>
            <w:tcW w:w="1171" w:type="pct"/>
            <w:vAlign w:val="center"/>
          </w:tcPr>
          <w:p w14:paraId="101978A2">
            <w:pPr>
              <w:rPr>
                <w:rFonts w:hint="eastAsia" w:ascii="宋体" w:hAnsi="宋体" w:cs="宋体"/>
                <w:bCs/>
                <w:szCs w:val="21"/>
              </w:rPr>
            </w:pPr>
            <w:r>
              <w:rPr>
                <w:rFonts w:hint="eastAsia" w:ascii="宋体" w:hAnsi="宋体" w:cs="宋体"/>
                <w:bCs/>
                <w:szCs w:val="21"/>
              </w:rPr>
              <w:t xml:space="preserve">    否决投标情形</w:t>
            </w:r>
          </w:p>
        </w:tc>
        <w:tc>
          <w:tcPr>
            <w:tcW w:w="3361" w:type="pct"/>
            <w:gridSpan w:val="2"/>
            <w:vAlign w:val="center"/>
          </w:tcPr>
          <w:p w14:paraId="3C359C12">
            <w:pPr>
              <w:rPr>
                <w:rFonts w:hint="eastAsia" w:ascii="宋体" w:hAnsi="宋体" w:cs="宋体"/>
                <w:szCs w:val="21"/>
              </w:rPr>
            </w:pPr>
            <w:r>
              <w:rPr>
                <w:rFonts w:hint="eastAsia" w:ascii="宋体" w:hAnsi="宋体" w:cs="宋体"/>
                <w:szCs w:val="21"/>
              </w:rPr>
              <w:t>详见第二章附件2-1</w:t>
            </w:r>
          </w:p>
        </w:tc>
      </w:tr>
      <w:tr w14:paraId="6DB96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66" w:type="pct"/>
            <w:vAlign w:val="center"/>
          </w:tcPr>
          <w:p w14:paraId="795A3A9C">
            <w:pPr>
              <w:jc w:val="center"/>
              <w:rPr>
                <w:rFonts w:hint="eastAsia" w:ascii="宋体" w:hAnsi="宋体" w:cs="宋体"/>
                <w:szCs w:val="21"/>
              </w:rPr>
            </w:pPr>
            <w:r>
              <w:rPr>
                <w:rFonts w:hint="eastAsia" w:ascii="宋体" w:hAnsi="宋体" w:cs="宋体"/>
                <w:szCs w:val="21"/>
              </w:rPr>
              <w:t>3.1.2</w:t>
            </w:r>
          </w:p>
        </w:tc>
        <w:tc>
          <w:tcPr>
            <w:tcW w:w="1171" w:type="pct"/>
            <w:vAlign w:val="center"/>
          </w:tcPr>
          <w:p w14:paraId="158771AE">
            <w:pPr>
              <w:jc w:val="center"/>
              <w:rPr>
                <w:rFonts w:hint="eastAsia" w:ascii="宋体" w:hAnsi="宋体" w:cs="宋体"/>
                <w:bCs/>
                <w:szCs w:val="21"/>
              </w:rPr>
            </w:pPr>
            <w:r>
              <w:rPr>
                <w:rFonts w:hint="eastAsia" w:ascii="宋体" w:hAnsi="宋体" w:cs="宋体"/>
                <w:szCs w:val="21"/>
              </w:rPr>
              <w:t>进入报价评审阶段投标人数量的确定方式</w:t>
            </w:r>
          </w:p>
        </w:tc>
        <w:tc>
          <w:tcPr>
            <w:tcW w:w="3361" w:type="pct"/>
            <w:gridSpan w:val="2"/>
            <w:vAlign w:val="center"/>
          </w:tcPr>
          <w:p w14:paraId="0820CF32">
            <w:pPr>
              <w:rPr>
                <w:rFonts w:hint="eastAsia" w:ascii="宋体" w:hAnsi="宋体" w:cs="宋体"/>
                <w:szCs w:val="21"/>
              </w:rPr>
            </w:pPr>
            <w:r>
              <w:rPr>
                <w:rFonts w:hint="eastAsia" w:ascii="宋体" w:hAnsi="宋体" w:cs="宋体"/>
                <w:szCs w:val="21"/>
              </w:rPr>
              <w:t>详见投标人须知前附表</w:t>
            </w:r>
          </w:p>
        </w:tc>
      </w:tr>
    </w:tbl>
    <w:p w14:paraId="7BB2E09E"/>
    <w:p w14:paraId="186011F3">
      <w:pPr>
        <w:widowControl/>
        <w:jc w:val="center"/>
        <w:rPr>
          <w:rFonts w:eastAsia="黑体"/>
          <w:bCs/>
          <w:sz w:val="30"/>
        </w:rPr>
      </w:pPr>
    </w:p>
    <w:p w14:paraId="389D5731">
      <w:pPr>
        <w:widowControl/>
        <w:jc w:val="center"/>
        <w:rPr>
          <w:rFonts w:eastAsia="黑体"/>
          <w:bCs/>
          <w:sz w:val="30"/>
        </w:rPr>
      </w:pPr>
      <w:r>
        <w:rPr>
          <w:rFonts w:eastAsia="黑体"/>
          <w:bCs/>
          <w:sz w:val="30"/>
        </w:rPr>
        <w:br w:type="page"/>
      </w:r>
    </w:p>
    <w:p w14:paraId="0726CA52">
      <w:pPr>
        <w:widowControl/>
        <w:jc w:val="center"/>
        <w:rPr>
          <w:rFonts w:eastAsia="黑体"/>
          <w:bCs/>
          <w:sz w:val="30"/>
        </w:rPr>
      </w:pPr>
      <w:r>
        <w:rPr>
          <w:rFonts w:eastAsia="黑体"/>
          <w:bCs/>
          <w:sz w:val="30"/>
        </w:rPr>
        <w:t>评标办法（综合评估法）</w:t>
      </w:r>
    </w:p>
    <w:p w14:paraId="762C6542">
      <w:pPr>
        <w:spacing w:line="360" w:lineRule="auto"/>
        <w:rPr>
          <w:szCs w:val="21"/>
        </w:rPr>
      </w:pPr>
      <w:r>
        <w:rPr>
          <w:rFonts w:hint="eastAsia"/>
          <w:szCs w:val="21"/>
        </w:rPr>
        <w:t xml:space="preserve">    </w:t>
      </w:r>
      <w:r>
        <w:rPr>
          <w:szCs w:val="21"/>
        </w:rPr>
        <w:t>本次评标采用</w:t>
      </w:r>
      <w:r>
        <w:t>综合评估法。评标委员会对满足招标文件实质要求的投标文件，根据规定的评分标准进行评审计分，</w:t>
      </w:r>
      <w:r>
        <w:rPr>
          <w:szCs w:val="21"/>
        </w:rPr>
        <w:t>并按评标总得分由高到低的顺序推荐中标候选人。</w:t>
      </w:r>
    </w:p>
    <w:p w14:paraId="20357B08">
      <w:pPr>
        <w:pStyle w:val="3"/>
        <w:spacing w:before="0" w:after="0" w:line="360" w:lineRule="auto"/>
        <w:rPr>
          <w:rFonts w:ascii="Times New Roman" w:hAnsi="Times New Roman" w:eastAsia="黑体"/>
          <w:b w:val="0"/>
          <w:bCs w:val="0"/>
          <w:sz w:val="30"/>
        </w:rPr>
      </w:pPr>
      <w:bookmarkStart w:id="119" w:name="_Toc9178532"/>
      <w:bookmarkStart w:id="120" w:name="_Toc80006214"/>
      <w:bookmarkStart w:id="121" w:name="_Toc80006104"/>
      <w:r>
        <w:rPr>
          <w:rFonts w:ascii="Times New Roman" w:hAnsi="Times New Roman" w:eastAsia="黑体"/>
          <w:b w:val="0"/>
          <w:bCs w:val="0"/>
          <w:sz w:val="30"/>
        </w:rPr>
        <w:t>1.评审标准</w:t>
      </w:r>
      <w:bookmarkEnd w:id="119"/>
      <w:bookmarkEnd w:id="120"/>
      <w:bookmarkEnd w:id="121"/>
    </w:p>
    <w:p w14:paraId="3EBDA4AB">
      <w:pPr>
        <w:pStyle w:val="5"/>
        <w:rPr>
          <w:rFonts w:ascii="Times New Roman" w:hAnsi="Times New Roman" w:eastAsia="黑体"/>
          <w:b w:val="0"/>
          <w:bCs w:val="0"/>
          <w:sz w:val="24"/>
        </w:rPr>
      </w:pPr>
      <w:r>
        <w:rPr>
          <w:rFonts w:ascii="Times New Roman" w:hAnsi="Times New Roman" w:eastAsia="黑体"/>
          <w:b w:val="0"/>
          <w:bCs w:val="0"/>
          <w:sz w:val="24"/>
        </w:rPr>
        <w:t>1.1 评审标准</w:t>
      </w:r>
    </w:p>
    <w:p w14:paraId="0C6307E5">
      <w:pPr>
        <w:spacing w:line="348" w:lineRule="auto"/>
        <w:ind w:firstLine="420" w:firstLineChars="200"/>
      </w:pPr>
      <w:bookmarkStart w:id="122" w:name="_Toc9178533"/>
      <w:bookmarkStart w:id="123" w:name="_Toc80006215"/>
      <w:bookmarkStart w:id="124" w:name="_Toc80006105"/>
      <w:r>
        <w:t>1.1</w:t>
      </w:r>
      <w:r>
        <w:rPr>
          <w:rFonts w:hint="eastAsia"/>
        </w:rPr>
        <w:t>.1</w:t>
      </w:r>
      <w:r>
        <w:t xml:space="preserve"> 形式评审标准：见评标办法前附表。</w:t>
      </w:r>
    </w:p>
    <w:p w14:paraId="4E329284">
      <w:pPr>
        <w:spacing w:line="348" w:lineRule="auto"/>
        <w:ind w:firstLine="420" w:firstLineChars="200"/>
      </w:pPr>
      <w:r>
        <w:rPr>
          <w:rFonts w:hint="eastAsia"/>
        </w:rPr>
        <w:t>1</w:t>
      </w:r>
      <w:r>
        <w:t>.1.2 资格评审标准：见评标办法前附表</w:t>
      </w:r>
    </w:p>
    <w:p w14:paraId="052B9FE2">
      <w:pPr>
        <w:spacing w:line="348" w:lineRule="auto"/>
        <w:ind w:firstLine="420" w:firstLineChars="200"/>
      </w:pPr>
      <w:r>
        <w:t>已进行资格预审的，见本招标项目资格预审文件第三章“资格审查办法”详细审查标准</w:t>
      </w:r>
      <w:r>
        <w:rPr>
          <w:rFonts w:hint="eastAsia"/>
        </w:rPr>
        <w:t>。</w:t>
      </w:r>
    </w:p>
    <w:p w14:paraId="75A150FA">
      <w:pPr>
        <w:spacing w:line="348" w:lineRule="auto"/>
        <w:ind w:firstLine="420" w:firstLineChars="200"/>
      </w:pPr>
      <w:r>
        <w:t>1.1.3 响应性评审标准：见评标办法前附表。</w:t>
      </w:r>
    </w:p>
    <w:p w14:paraId="48AC89A5">
      <w:pPr>
        <w:spacing w:line="360" w:lineRule="auto"/>
        <w:ind w:firstLine="420" w:firstLineChars="200"/>
        <w:rPr>
          <w:szCs w:val="21"/>
        </w:rPr>
      </w:pPr>
      <w:r>
        <w:rPr>
          <w:rFonts w:hint="eastAsia"/>
          <w:szCs w:val="21"/>
        </w:rPr>
        <w:t>1</w:t>
      </w:r>
      <w:r>
        <w:t>.1</w:t>
      </w:r>
      <w:r>
        <w:rPr>
          <w:rFonts w:hint="eastAsia"/>
          <w:szCs w:val="21"/>
        </w:rPr>
        <w:t>.4施工组织设计评审标准</w:t>
      </w:r>
      <w:r>
        <w:rPr>
          <w:szCs w:val="21"/>
        </w:rPr>
        <w:t>：见评标办法前附表；</w:t>
      </w:r>
    </w:p>
    <w:p w14:paraId="1E295E7A">
      <w:pPr>
        <w:spacing w:line="360" w:lineRule="auto"/>
        <w:ind w:firstLine="420" w:firstLineChars="200"/>
        <w:rPr>
          <w:szCs w:val="21"/>
        </w:rPr>
      </w:pPr>
      <w:r>
        <w:rPr>
          <w:rFonts w:hint="eastAsia"/>
          <w:szCs w:val="21"/>
        </w:rPr>
        <w:t>1</w:t>
      </w:r>
      <w:r>
        <w:t>.1</w:t>
      </w:r>
      <w:r>
        <w:rPr>
          <w:rFonts w:hint="eastAsia"/>
          <w:szCs w:val="21"/>
        </w:rPr>
        <w:t>.5</w:t>
      </w:r>
      <w:r>
        <w:rPr>
          <w:rFonts w:hint="eastAsia" w:ascii="宋体" w:hAnsi="宋体"/>
          <w:szCs w:val="21"/>
        </w:rPr>
        <w:t>企业资信及履约能力评审标准</w:t>
      </w:r>
      <w:r>
        <w:rPr>
          <w:szCs w:val="21"/>
        </w:rPr>
        <w:t>：见评标办法前附表；</w:t>
      </w:r>
    </w:p>
    <w:p w14:paraId="341A3880">
      <w:pPr>
        <w:spacing w:line="360" w:lineRule="auto"/>
        <w:ind w:firstLine="420" w:firstLineChars="200"/>
        <w:rPr>
          <w:szCs w:val="21"/>
        </w:rPr>
      </w:pPr>
      <w:r>
        <w:rPr>
          <w:rFonts w:hint="eastAsia"/>
          <w:szCs w:val="21"/>
        </w:rPr>
        <w:t>1</w:t>
      </w:r>
      <w:r>
        <w:t>.1</w:t>
      </w:r>
      <w:r>
        <w:rPr>
          <w:rFonts w:hint="eastAsia"/>
          <w:szCs w:val="21"/>
        </w:rPr>
        <w:t>.6</w:t>
      </w:r>
      <w:r>
        <w:rPr>
          <w:szCs w:val="21"/>
        </w:rPr>
        <w:t>投标报价</w:t>
      </w:r>
      <w:r>
        <w:rPr>
          <w:rFonts w:hint="eastAsia"/>
          <w:szCs w:val="21"/>
        </w:rPr>
        <w:t>评审标准</w:t>
      </w:r>
      <w:r>
        <w:rPr>
          <w:szCs w:val="21"/>
        </w:rPr>
        <w:t>：见评标办法前附表。</w:t>
      </w:r>
    </w:p>
    <w:p w14:paraId="6CF65998">
      <w:pPr>
        <w:pStyle w:val="3"/>
        <w:spacing w:before="0" w:after="0" w:line="360" w:lineRule="auto"/>
        <w:rPr>
          <w:rFonts w:ascii="Times New Roman" w:hAnsi="Times New Roman" w:eastAsia="黑体"/>
          <w:b w:val="0"/>
          <w:bCs w:val="0"/>
          <w:sz w:val="30"/>
        </w:rPr>
      </w:pPr>
      <w:r>
        <w:rPr>
          <w:rFonts w:ascii="Times New Roman" w:hAnsi="Times New Roman" w:eastAsia="黑体"/>
          <w:b w:val="0"/>
          <w:bCs w:val="0"/>
          <w:sz w:val="30"/>
        </w:rPr>
        <w:t>2.评审程序</w:t>
      </w:r>
      <w:bookmarkEnd w:id="122"/>
      <w:bookmarkEnd w:id="123"/>
      <w:bookmarkEnd w:id="124"/>
      <w:r>
        <w:rPr>
          <w:rFonts w:hint="eastAsia" w:ascii="Times New Roman" w:hAnsi="Times New Roman" w:eastAsia="黑体"/>
          <w:b w:val="0"/>
          <w:bCs w:val="0"/>
          <w:sz w:val="30"/>
        </w:rPr>
        <w:t>及澄清</w:t>
      </w:r>
    </w:p>
    <w:p w14:paraId="41D806EB">
      <w:pPr>
        <w:pStyle w:val="5"/>
        <w:rPr>
          <w:rFonts w:ascii="Times New Roman" w:hAnsi="Times New Roman" w:eastAsia="黑体"/>
          <w:b w:val="0"/>
          <w:bCs w:val="0"/>
          <w:sz w:val="24"/>
        </w:rPr>
      </w:pPr>
      <w:r>
        <w:rPr>
          <w:rFonts w:ascii="Times New Roman" w:hAnsi="Times New Roman" w:eastAsia="黑体"/>
          <w:b w:val="0"/>
          <w:bCs w:val="0"/>
          <w:sz w:val="24"/>
        </w:rPr>
        <w:t>2.1 评审</w:t>
      </w:r>
      <w:r>
        <w:rPr>
          <w:rFonts w:hint="eastAsia" w:ascii="Times New Roman" w:hAnsi="Times New Roman" w:eastAsia="黑体"/>
          <w:b w:val="0"/>
          <w:bCs w:val="0"/>
          <w:sz w:val="24"/>
        </w:rPr>
        <w:t>程序</w:t>
      </w:r>
    </w:p>
    <w:p w14:paraId="178E3207">
      <w:pPr>
        <w:shd w:val="clear" w:color="auto" w:fill="FFFFFF"/>
        <w:ind w:firstLine="420" w:firstLineChars="200"/>
        <w:rPr>
          <w:kern w:val="0"/>
          <w:szCs w:val="32"/>
        </w:rPr>
      </w:pPr>
      <w:r>
        <w:rPr>
          <w:rFonts w:hint="eastAsia"/>
          <w:kern w:val="0"/>
          <w:szCs w:val="32"/>
        </w:rPr>
        <w:t>1．施工组织设计</w:t>
      </w:r>
      <w:r>
        <w:rPr>
          <w:kern w:val="0"/>
          <w:szCs w:val="32"/>
        </w:rPr>
        <w:t>评审。</w:t>
      </w:r>
    </w:p>
    <w:p w14:paraId="4521E30D">
      <w:pPr>
        <w:shd w:val="clear" w:color="auto" w:fill="FFFFFF"/>
        <w:ind w:firstLine="420" w:firstLineChars="200"/>
        <w:rPr>
          <w:kern w:val="0"/>
          <w:szCs w:val="32"/>
        </w:rPr>
      </w:pPr>
      <w:r>
        <w:rPr>
          <w:rFonts w:hint="eastAsia"/>
          <w:kern w:val="0"/>
          <w:szCs w:val="32"/>
        </w:rPr>
        <w:t>2．形式、资格、响应性评审</w:t>
      </w:r>
      <w:r>
        <w:rPr>
          <w:kern w:val="0"/>
          <w:szCs w:val="32"/>
        </w:rPr>
        <w:t>。</w:t>
      </w:r>
    </w:p>
    <w:p w14:paraId="40103F84">
      <w:pPr>
        <w:shd w:val="clear" w:color="auto" w:fill="FFFFFF"/>
        <w:ind w:firstLine="420" w:firstLineChars="200"/>
        <w:rPr>
          <w:kern w:val="0"/>
          <w:szCs w:val="32"/>
        </w:rPr>
      </w:pPr>
      <w:r>
        <w:rPr>
          <w:rFonts w:hint="eastAsia"/>
          <w:kern w:val="0"/>
          <w:szCs w:val="32"/>
        </w:rPr>
        <w:t xml:space="preserve">3. </w:t>
      </w:r>
      <w:r>
        <w:rPr>
          <w:kern w:val="0"/>
          <w:szCs w:val="32"/>
        </w:rPr>
        <w:t>企业资信及履约能力评审。</w:t>
      </w:r>
    </w:p>
    <w:p w14:paraId="4A6183F8">
      <w:pPr>
        <w:shd w:val="clear" w:color="auto" w:fill="FFFFFF"/>
        <w:ind w:firstLine="420" w:firstLineChars="200"/>
        <w:rPr>
          <w:kern w:val="0"/>
          <w:szCs w:val="32"/>
        </w:rPr>
      </w:pPr>
      <w:r>
        <w:rPr>
          <w:kern w:val="0"/>
          <w:szCs w:val="32"/>
        </w:rPr>
        <w:t>4</w:t>
      </w:r>
      <w:r>
        <w:rPr>
          <w:rFonts w:hint="eastAsia"/>
          <w:kern w:val="0"/>
          <w:szCs w:val="32"/>
        </w:rPr>
        <w:t>．确定进入报价评审的</w:t>
      </w:r>
      <w:r>
        <w:rPr>
          <w:kern w:val="0"/>
          <w:szCs w:val="32"/>
        </w:rPr>
        <w:t>投标人。</w:t>
      </w:r>
    </w:p>
    <w:p w14:paraId="1A1092D8">
      <w:pPr>
        <w:shd w:val="clear" w:color="auto" w:fill="FFFFFF"/>
        <w:ind w:firstLine="420" w:firstLineChars="200"/>
        <w:rPr>
          <w:kern w:val="0"/>
          <w:szCs w:val="32"/>
        </w:rPr>
      </w:pPr>
      <w:r>
        <w:rPr>
          <w:kern w:val="0"/>
          <w:szCs w:val="32"/>
        </w:rPr>
        <w:t>5</w:t>
      </w:r>
      <w:r>
        <w:rPr>
          <w:rFonts w:hint="eastAsia"/>
          <w:kern w:val="0"/>
          <w:szCs w:val="32"/>
        </w:rPr>
        <w:t>．</w:t>
      </w:r>
      <w:r>
        <w:rPr>
          <w:kern w:val="0"/>
          <w:szCs w:val="32"/>
        </w:rPr>
        <w:t>报价评审。</w:t>
      </w:r>
    </w:p>
    <w:p w14:paraId="08DE2278">
      <w:pPr>
        <w:shd w:val="clear" w:color="auto" w:fill="FFFFFF"/>
        <w:ind w:firstLine="420" w:firstLineChars="200"/>
        <w:rPr>
          <w:kern w:val="0"/>
          <w:szCs w:val="32"/>
        </w:rPr>
      </w:pPr>
      <w:r>
        <w:rPr>
          <w:kern w:val="0"/>
          <w:szCs w:val="32"/>
        </w:rPr>
        <w:t>6</w:t>
      </w:r>
      <w:r>
        <w:rPr>
          <w:rFonts w:hint="eastAsia"/>
          <w:kern w:val="0"/>
          <w:szCs w:val="32"/>
        </w:rPr>
        <w:t>．</w:t>
      </w:r>
      <w:r>
        <w:rPr>
          <w:kern w:val="0"/>
          <w:szCs w:val="32"/>
        </w:rPr>
        <w:t>汇总评分结果。</w:t>
      </w:r>
    </w:p>
    <w:p w14:paraId="4CDCF956">
      <w:pPr>
        <w:pStyle w:val="5"/>
        <w:rPr>
          <w:rFonts w:ascii="Times New Roman" w:hAnsi="Times New Roman" w:eastAsia="黑体"/>
          <w:b w:val="0"/>
          <w:bCs w:val="0"/>
          <w:sz w:val="24"/>
        </w:rPr>
      </w:pPr>
      <w:r>
        <w:rPr>
          <w:rFonts w:ascii="Times New Roman" w:hAnsi="Times New Roman" w:eastAsia="黑体"/>
          <w:b w:val="0"/>
          <w:bCs w:val="0"/>
          <w:sz w:val="24"/>
        </w:rPr>
        <w:t>2.2 投标文件的澄清和补正</w:t>
      </w:r>
    </w:p>
    <w:p w14:paraId="5456245E">
      <w:pPr>
        <w:spacing w:line="348" w:lineRule="auto"/>
        <w:ind w:firstLine="420" w:firstLineChars="200"/>
      </w:pPr>
      <w:r>
        <w:rPr>
          <w:rFonts w:hint="eastAsia"/>
        </w:rPr>
        <w:t>2</w:t>
      </w:r>
      <w:r>
        <w:t>.</w:t>
      </w:r>
      <w:r>
        <w:rPr>
          <w:rFonts w:hint="eastAsia"/>
        </w:rPr>
        <w:t>2</w:t>
      </w:r>
      <w:r>
        <w:t>.1在评标过程中，评标委员会可以书面形式要求投标人对所提交的投标文件中不明确的内容进行澄清或说明，或者对细微偏差进行补正。评标委员会不接受投标人主动提出的澄清、说明或补正。</w:t>
      </w:r>
    </w:p>
    <w:p w14:paraId="07BE18F9">
      <w:pPr>
        <w:spacing w:line="348" w:lineRule="auto"/>
        <w:ind w:firstLine="420" w:firstLineChars="200"/>
      </w:pPr>
      <w:r>
        <w:rPr>
          <w:rFonts w:hint="eastAsia"/>
        </w:rPr>
        <w:t>2</w:t>
      </w:r>
      <w:r>
        <w:t>.</w:t>
      </w:r>
      <w:r>
        <w:rPr>
          <w:rFonts w:hint="eastAsia"/>
        </w:rPr>
        <w:t>2</w:t>
      </w:r>
      <w:r>
        <w:t>.2 澄清、说明和补正不得改变投标文件的实质性内容（算术性错误修正的除外）。投标人的澄清、说明和补正属于投标文件的组成部分。</w:t>
      </w:r>
    </w:p>
    <w:p w14:paraId="22D0AE5F">
      <w:pPr>
        <w:spacing w:line="348" w:lineRule="auto"/>
        <w:ind w:firstLine="420" w:firstLineChars="200"/>
      </w:pPr>
      <w:r>
        <w:rPr>
          <w:rFonts w:hint="eastAsia"/>
        </w:rPr>
        <w:t>2</w:t>
      </w:r>
      <w:r>
        <w:t>.</w:t>
      </w:r>
      <w:r>
        <w:rPr>
          <w:rFonts w:hint="eastAsia"/>
        </w:rPr>
        <w:t>2</w:t>
      </w:r>
      <w:r>
        <w:t>.3 评标委员会对投标人提交的澄清、说明或补正有疑问的，可以要求投标人进一步澄清、说明或补正，直至满足评标委员会的要求。</w:t>
      </w:r>
    </w:p>
    <w:p w14:paraId="3ABE48E8">
      <w:pPr>
        <w:spacing w:line="348" w:lineRule="auto"/>
        <w:ind w:firstLine="420" w:firstLineChars="200"/>
      </w:pPr>
      <w:r>
        <w:rPr>
          <w:rFonts w:hint="eastAsia"/>
          <w:bCs/>
          <w:szCs w:val="21"/>
        </w:rPr>
        <w:t>2.2.4 评审过程中，评标委员会拟作出否决投标决定的，应要求投标人进行书面澄清、说明或补正（，未进行该程序的，不得作出否决投标决定，投标人未按要求进行回复的除外。</w:t>
      </w:r>
    </w:p>
    <w:p w14:paraId="30FFB051">
      <w:pPr>
        <w:pStyle w:val="3"/>
        <w:spacing w:before="0" w:after="0" w:line="360" w:lineRule="auto"/>
        <w:rPr>
          <w:rFonts w:ascii="Times New Roman" w:hAnsi="Times New Roman" w:eastAsia="黑体"/>
          <w:b w:val="0"/>
          <w:bCs w:val="0"/>
          <w:sz w:val="30"/>
        </w:rPr>
      </w:pPr>
      <w:bookmarkStart w:id="125" w:name="_Toc80006216"/>
      <w:bookmarkStart w:id="126" w:name="_Toc80006106"/>
      <w:r>
        <w:rPr>
          <w:rFonts w:ascii="Times New Roman" w:hAnsi="Times New Roman" w:eastAsia="黑体"/>
          <w:b w:val="0"/>
          <w:bCs w:val="0"/>
          <w:sz w:val="30"/>
        </w:rPr>
        <w:t>3</w:t>
      </w:r>
      <w:r>
        <w:rPr>
          <w:rFonts w:hint="eastAsia" w:ascii="Times New Roman" w:hAnsi="Times New Roman" w:eastAsia="黑体"/>
          <w:b w:val="0"/>
          <w:bCs w:val="0"/>
          <w:sz w:val="30"/>
        </w:rPr>
        <w:t>.</w:t>
      </w:r>
      <w:r>
        <w:rPr>
          <w:rFonts w:ascii="Times New Roman" w:hAnsi="Times New Roman" w:eastAsia="黑体"/>
          <w:b w:val="0"/>
          <w:bCs w:val="0"/>
          <w:sz w:val="30"/>
        </w:rPr>
        <w:t>评标结果</w:t>
      </w:r>
      <w:bookmarkEnd w:id="125"/>
      <w:bookmarkEnd w:id="126"/>
    </w:p>
    <w:p w14:paraId="5C1BEA91">
      <w:pPr>
        <w:spacing w:line="360" w:lineRule="auto"/>
        <w:ind w:firstLine="420" w:firstLineChars="200"/>
        <w:rPr>
          <w:szCs w:val="21"/>
        </w:rPr>
      </w:pPr>
      <w:r>
        <w:rPr>
          <w:szCs w:val="21"/>
        </w:rPr>
        <w:t>3.1 评标委员会按照评标总得分由高到低的顺序推荐中标候选人。投标人评标总得分相同时，按照其投标报价由低至高排序</w:t>
      </w:r>
      <w:r>
        <w:rPr>
          <w:rFonts w:hint="eastAsia"/>
          <w:szCs w:val="21"/>
        </w:rPr>
        <w:t>。投标报价也相同时，依次按企业资信及履约能力、施工组织设计评审得分由高到低确定排序。以上都相同时，由评标委员会投票确定排序。</w:t>
      </w:r>
    </w:p>
    <w:p w14:paraId="3602A008">
      <w:pPr>
        <w:spacing w:line="348" w:lineRule="auto"/>
        <w:ind w:firstLine="420" w:firstLineChars="200"/>
      </w:pPr>
      <w:r>
        <w:t>3.2 评标委员会完成评标后，向招标人提交书面评标报告。</w:t>
      </w:r>
    </w:p>
    <w:p w14:paraId="00BD6E54">
      <w:pPr>
        <w:widowControl/>
        <w:jc w:val="left"/>
        <w:rPr>
          <w:bCs/>
          <w:szCs w:val="21"/>
        </w:rPr>
      </w:pPr>
      <w:bookmarkStart w:id="127" w:name="_Toc300678103"/>
      <w:r>
        <w:rPr>
          <w:rFonts w:eastAsia="黑体"/>
          <w:bCs/>
          <w:sz w:val="24"/>
        </w:rPr>
        <w:t>附件3-</w:t>
      </w:r>
      <w:r>
        <w:rPr>
          <w:rFonts w:hint="eastAsia" w:eastAsia="黑体"/>
          <w:bCs/>
          <w:sz w:val="24"/>
        </w:rPr>
        <w:t>1</w:t>
      </w:r>
      <w:r>
        <w:rPr>
          <w:rFonts w:eastAsia="黑体"/>
          <w:bCs/>
          <w:sz w:val="24"/>
        </w:rPr>
        <w:t>：评标详细程序</w:t>
      </w:r>
    </w:p>
    <w:p w14:paraId="7E3E4ED3">
      <w:pPr>
        <w:spacing w:after="120" w:afterLines="50" w:line="420" w:lineRule="exact"/>
        <w:jc w:val="center"/>
        <w:rPr>
          <w:rFonts w:eastAsia="黑体"/>
          <w:sz w:val="28"/>
          <w:szCs w:val="28"/>
        </w:rPr>
      </w:pPr>
      <w:r>
        <w:rPr>
          <w:rFonts w:eastAsia="黑体"/>
          <w:sz w:val="28"/>
          <w:szCs w:val="28"/>
        </w:rPr>
        <w:t>评标详细程序</w:t>
      </w:r>
    </w:p>
    <w:p w14:paraId="3762EB57">
      <w:pPr>
        <w:spacing w:line="360" w:lineRule="auto"/>
        <w:rPr>
          <w:rFonts w:eastAsia="黑体"/>
          <w:sz w:val="24"/>
        </w:rPr>
      </w:pPr>
    </w:p>
    <w:p w14:paraId="68EB4331">
      <w:pPr>
        <w:spacing w:line="360" w:lineRule="auto"/>
        <w:ind w:firstLine="420" w:firstLineChars="200"/>
      </w:pPr>
      <w:r>
        <w:t>本附件是评标办法的组成部分，是对本评标办法规定的评审程序的进一步细化，评标委员会应当按照本附件规定开展评标工作。</w:t>
      </w:r>
    </w:p>
    <w:p w14:paraId="247D9FCB">
      <w:pPr>
        <w:spacing w:line="360" w:lineRule="auto"/>
        <w:ind w:firstLine="240" w:firstLineChars="100"/>
        <w:rPr>
          <w:rFonts w:eastAsia="黑体"/>
          <w:sz w:val="24"/>
        </w:rPr>
      </w:pPr>
      <w:r>
        <w:rPr>
          <w:rFonts w:eastAsia="黑体"/>
          <w:sz w:val="24"/>
        </w:rPr>
        <w:t>1.基本程序</w:t>
      </w:r>
    </w:p>
    <w:p w14:paraId="0268054B">
      <w:pPr>
        <w:spacing w:line="360" w:lineRule="auto"/>
        <w:ind w:firstLine="420" w:firstLineChars="200"/>
      </w:pPr>
      <w:r>
        <w:t>评标活动将按以下</w:t>
      </w:r>
      <w:r>
        <w:rPr>
          <w:rFonts w:hint="eastAsia"/>
        </w:rPr>
        <w:t>六</w:t>
      </w:r>
      <w:r>
        <w:t>个步骤进行：</w:t>
      </w:r>
    </w:p>
    <w:p w14:paraId="6B9FB9DA">
      <w:pPr>
        <w:spacing w:line="360" w:lineRule="auto"/>
        <w:ind w:firstLine="420" w:firstLineChars="200"/>
      </w:pPr>
      <w:r>
        <w:rPr>
          <w:rFonts w:hint="eastAsia"/>
        </w:rPr>
        <w:t>（1）</w:t>
      </w:r>
      <w:r>
        <w:t>评标准备；</w:t>
      </w:r>
    </w:p>
    <w:p w14:paraId="69A9D575">
      <w:pPr>
        <w:spacing w:line="360" w:lineRule="auto"/>
        <w:ind w:firstLine="420" w:firstLineChars="200"/>
      </w:pPr>
      <w:r>
        <w:rPr>
          <w:rFonts w:hint="eastAsia"/>
        </w:rPr>
        <w:t>（2）施工组织设计评审；</w:t>
      </w:r>
    </w:p>
    <w:p w14:paraId="336EE49D">
      <w:pPr>
        <w:spacing w:line="360" w:lineRule="auto"/>
        <w:ind w:firstLine="420" w:firstLineChars="200"/>
      </w:pPr>
      <w:r>
        <w:t>（</w:t>
      </w:r>
      <w:r>
        <w:rPr>
          <w:rFonts w:hint="eastAsia"/>
        </w:rPr>
        <w:t>3</w:t>
      </w:r>
      <w:r>
        <w:t>）</w:t>
      </w:r>
      <w:r>
        <w:rPr>
          <w:rFonts w:hint="eastAsia"/>
        </w:rPr>
        <w:t>形式、资格、响应性</w:t>
      </w:r>
      <w:r>
        <w:t>评审</w:t>
      </w:r>
      <w:r>
        <w:rPr>
          <w:rFonts w:hint="eastAsia"/>
        </w:rPr>
        <w:t>；</w:t>
      </w:r>
    </w:p>
    <w:p w14:paraId="40451F38">
      <w:pPr>
        <w:spacing w:line="360" w:lineRule="auto"/>
        <w:ind w:firstLine="420" w:firstLineChars="200"/>
      </w:pPr>
      <w:r>
        <w:rPr>
          <w:rFonts w:hint="eastAsia"/>
        </w:rPr>
        <w:t>（4）企业资信及履约能力评审；</w:t>
      </w:r>
    </w:p>
    <w:p w14:paraId="36CB8C6C">
      <w:pPr>
        <w:spacing w:line="360" w:lineRule="auto"/>
        <w:ind w:firstLine="420" w:firstLineChars="200"/>
      </w:pPr>
      <w:r>
        <w:rPr>
          <w:rFonts w:hint="eastAsia"/>
        </w:rPr>
        <w:t>（5）投标报价</w:t>
      </w:r>
      <w:r>
        <w:t>评审</w:t>
      </w:r>
      <w:r>
        <w:rPr>
          <w:rFonts w:hint="eastAsia"/>
        </w:rPr>
        <w:t>；</w:t>
      </w:r>
    </w:p>
    <w:p w14:paraId="39D6E659">
      <w:pPr>
        <w:spacing w:line="360" w:lineRule="auto"/>
        <w:ind w:firstLine="420" w:firstLineChars="200"/>
      </w:pPr>
      <w:r>
        <w:t>（</w:t>
      </w:r>
      <w:r>
        <w:rPr>
          <w:rFonts w:hint="eastAsia"/>
        </w:rPr>
        <w:t>6</w:t>
      </w:r>
      <w:r>
        <w:t>）推荐中标候选人及提交评标报告。</w:t>
      </w:r>
    </w:p>
    <w:p w14:paraId="044FB961">
      <w:pPr>
        <w:spacing w:line="360" w:lineRule="auto"/>
        <w:ind w:firstLine="240" w:firstLineChars="100"/>
        <w:rPr>
          <w:rFonts w:eastAsia="黑体"/>
          <w:sz w:val="24"/>
        </w:rPr>
      </w:pPr>
      <w:r>
        <w:rPr>
          <w:rFonts w:eastAsia="黑体"/>
          <w:sz w:val="24"/>
        </w:rPr>
        <w:t>2.评标准备</w:t>
      </w:r>
    </w:p>
    <w:p w14:paraId="018777F0">
      <w:pPr>
        <w:spacing w:line="360" w:lineRule="auto"/>
        <w:ind w:firstLine="420" w:firstLineChars="200"/>
        <w:rPr>
          <w:szCs w:val="21"/>
        </w:rPr>
      </w:pPr>
      <w:r>
        <w:rPr>
          <w:szCs w:val="21"/>
        </w:rPr>
        <w:t>2.1 评标委员会成员签到</w:t>
      </w:r>
    </w:p>
    <w:p w14:paraId="4510E06B">
      <w:pPr>
        <w:spacing w:line="360" w:lineRule="auto"/>
        <w:ind w:firstLine="420" w:firstLineChars="200"/>
      </w:pPr>
      <w:r>
        <w:t>评标委员会成员到达评标现场时应在签到表上签到以证明其出席。</w:t>
      </w:r>
    </w:p>
    <w:p w14:paraId="337E457C">
      <w:pPr>
        <w:spacing w:line="360" w:lineRule="auto"/>
        <w:ind w:firstLine="420" w:firstLineChars="200"/>
        <w:rPr>
          <w:szCs w:val="21"/>
        </w:rPr>
      </w:pPr>
      <w:r>
        <w:rPr>
          <w:szCs w:val="21"/>
        </w:rPr>
        <w:t>2.2 评标委员会的分工</w:t>
      </w:r>
    </w:p>
    <w:p w14:paraId="0E3C7879">
      <w:pPr>
        <w:spacing w:line="360" w:lineRule="auto"/>
        <w:ind w:firstLine="420" w:firstLineChars="200"/>
      </w:pPr>
      <w:r>
        <w:t>评标委员会首先推举一名评标委员会主任。评标委员会主任负责主持评标活动。评标委员会主任在与其他评标委员会成员协商的基础上，可以将评标委员会划分为技术组和商务组，但最终评审结果须全体评标委员会一致认可。</w:t>
      </w:r>
    </w:p>
    <w:p w14:paraId="40E665F1">
      <w:pPr>
        <w:spacing w:line="360" w:lineRule="auto"/>
        <w:ind w:firstLine="420" w:firstLineChars="200"/>
        <w:rPr>
          <w:szCs w:val="21"/>
        </w:rPr>
      </w:pPr>
      <w:r>
        <w:rPr>
          <w:szCs w:val="21"/>
        </w:rPr>
        <w:t>2.3 熟悉文件资料</w:t>
      </w:r>
    </w:p>
    <w:p w14:paraId="61E199ED">
      <w:pPr>
        <w:spacing w:line="360" w:lineRule="auto"/>
        <w:ind w:firstLine="420" w:firstLineChars="200"/>
      </w:pPr>
      <w:r>
        <w:t>2.3.1 评标委员会主任应组织评标委员会成员认真研究招标文件，了解和熟悉招标目的、招标范围、主要合同条件、技术标准和要求、质量标准和工期要求等，掌握评标标准和方法。未在招标文件中规定的标准和方法不得作为评标的依据。</w:t>
      </w:r>
    </w:p>
    <w:p w14:paraId="26DB0EF6">
      <w:pPr>
        <w:spacing w:line="360" w:lineRule="auto"/>
        <w:ind w:firstLine="420" w:firstLineChars="200"/>
      </w:pPr>
      <w:r>
        <w:t>2.3.2 招标人或招标代理机构应向评标委员会提供评标所需的信息和数据，包括招标文件、未在开标会上当场拒绝的各投标文件、开标会记录、资格预审申请文件（适用于已进行资格预审的）、最高投标限价或标底（如果有）、工程所在地工程造价管理部门颁布的工程造价信息、定额（如作为计价依据时）、有关的法律、法规、规章、国家标准以及招标人或评标委员会认为必要的其他信息和数据。</w:t>
      </w:r>
    </w:p>
    <w:p w14:paraId="3CD9C27E">
      <w:pPr>
        <w:spacing w:line="360" w:lineRule="auto"/>
        <w:ind w:firstLine="420" w:firstLineChars="200"/>
        <w:rPr>
          <w:szCs w:val="21"/>
        </w:rPr>
      </w:pPr>
      <w:r>
        <w:rPr>
          <w:szCs w:val="21"/>
        </w:rPr>
        <w:t xml:space="preserve">2.4 </w:t>
      </w:r>
      <w:r>
        <w:rPr>
          <w:rFonts w:hint="eastAsia"/>
          <w:szCs w:val="21"/>
        </w:rPr>
        <w:t>施工组织设计（</w:t>
      </w:r>
      <w:r>
        <w:rPr>
          <w:szCs w:val="21"/>
        </w:rPr>
        <w:t>暗标</w:t>
      </w:r>
      <w:r>
        <w:rPr>
          <w:rFonts w:hint="eastAsia"/>
          <w:szCs w:val="21"/>
        </w:rPr>
        <w:t>）</w:t>
      </w:r>
      <w:r>
        <w:rPr>
          <w:szCs w:val="21"/>
        </w:rPr>
        <w:t>编号</w:t>
      </w:r>
      <w:r>
        <w:rPr>
          <w:rFonts w:hint="eastAsia"/>
          <w:szCs w:val="21"/>
        </w:rPr>
        <w:t>（不适用）</w:t>
      </w:r>
    </w:p>
    <w:p w14:paraId="09072E6C">
      <w:pPr>
        <w:adjustRightInd w:val="0"/>
        <w:snapToGrid w:val="0"/>
        <w:spacing w:line="360" w:lineRule="auto"/>
        <w:ind w:firstLine="420" w:firstLineChars="200"/>
        <w:rPr>
          <w:szCs w:val="21"/>
        </w:rPr>
      </w:pPr>
      <w:r>
        <w:rPr>
          <w:rFonts w:hint="eastAsia"/>
          <w:szCs w:val="21"/>
        </w:rPr>
        <w:t>第二章投标人须知前附表要求对施工组织设计采用“暗标”评审方式的，按照随机方式对投标人的施工组织设计进行编号。</w:t>
      </w:r>
    </w:p>
    <w:p w14:paraId="738CA61F">
      <w:pPr>
        <w:spacing w:line="360" w:lineRule="auto"/>
        <w:ind w:firstLine="420" w:firstLineChars="200"/>
        <w:rPr>
          <w:szCs w:val="21"/>
        </w:rPr>
      </w:pPr>
      <w:r>
        <w:rPr>
          <w:szCs w:val="21"/>
        </w:rPr>
        <w:t>2.5 对投标文件进行基础性数据分析和整理工作（以下简称：清标）</w:t>
      </w:r>
    </w:p>
    <w:p w14:paraId="75CDD8A3">
      <w:pPr>
        <w:spacing w:line="360" w:lineRule="auto"/>
        <w:ind w:firstLine="420" w:firstLineChars="200"/>
      </w:pPr>
      <w:r>
        <w:t>2.5.1 在不改变投标人投标文件实质性内容的前提下，评标委员会应当进行清标，发现并提取其中可能存在的对招标范围理解的偏差、投标报价的算术性错误、错漏项、投标报价构成不合理、不平衡报价等明显异常的问题，并将这些问题整理形成清标成果。评标委员会对清标成果审议后，对于需要投标人进行澄清、说明或补正的问题，形成质疑问卷，向投标人发出问题澄清通知或者质疑问卷。</w:t>
      </w:r>
    </w:p>
    <w:p w14:paraId="74FCDC46">
      <w:pPr>
        <w:spacing w:line="360" w:lineRule="auto"/>
        <w:ind w:firstLine="420" w:firstLineChars="200"/>
      </w:pPr>
      <w:r>
        <w:t>2.5.2 投标人应当按照评标委员会的要求，</w:t>
      </w:r>
      <w:r>
        <w:rPr>
          <w:rFonts w:hint="eastAsia"/>
        </w:rPr>
        <w:t>在规定的时间内通过电子交易平台提供加盖公章或法定代表人（或其委托代理人）签字或盖章的澄清、说明或者补正资料。</w:t>
      </w:r>
    </w:p>
    <w:p w14:paraId="239B5B66">
      <w:pPr>
        <w:spacing w:line="360" w:lineRule="auto"/>
        <w:rPr>
          <w:rFonts w:eastAsia="黑体"/>
          <w:sz w:val="24"/>
        </w:rPr>
      </w:pPr>
      <w:r>
        <w:rPr>
          <w:rFonts w:eastAsia="黑体"/>
          <w:sz w:val="24"/>
        </w:rPr>
        <w:t>3.</w:t>
      </w:r>
      <w:r>
        <w:rPr>
          <w:rFonts w:hint="eastAsia" w:eastAsia="黑体"/>
          <w:sz w:val="24"/>
        </w:rPr>
        <w:t>施工组织设计</w:t>
      </w:r>
      <w:r>
        <w:rPr>
          <w:rFonts w:eastAsia="黑体"/>
          <w:sz w:val="24"/>
        </w:rPr>
        <w:t>评审</w:t>
      </w:r>
    </w:p>
    <w:p w14:paraId="1A0E162C">
      <w:pPr>
        <w:spacing w:line="360" w:lineRule="auto"/>
        <w:ind w:firstLine="420" w:firstLineChars="200"/>
        <w:rPr>
          <w:rFonts w:hint="eastAsia" w:ascii="宋体" w:hAnsi="宋体" w:cs="宋体"/>
          <w:szCs w:val="21"/>
        </w:rPr>
      </w:pPr>
      <w:r>
        <w:rPr>
          <w:rFonts w:hint="eastAsia" w:ascii="宋体" w:hAnsi="宋体" w:cs="宋体"/>
          <w:szCs w:val="21"/>
        </w:rPr>
        <w:t>评标委员会对所有投标人提交的施工组织设计进行评审。</w:t>
      </w:r>
    </w:p>
    <w:p w14:paraId="29755FB7">
      <w:pPr>
        <w:spacing w:line="360" w:lineRule="auto"/>
        <w:rPr>
          <w:rFonts w:eastAsia="黑体"/>
          <w:sz w:val="24"/>
        </w:rPr>
      </w:pPr>
      <w:r>
        <w:rPr>
          <w:rFonts w:hint="eastAsia" w:eastAsia="黑体"/>
          <w:sz w:val="24"/>
        </w:rPr>
        <w:t>4.形式、资格、响应性</w:t>
      </w:r>
      <w:r>
        <w:rPr>
          <w:rFonts w:eastAsia="黑体"/>
          <w:sz w:val="24"/>
        </w:rPr>
        <w:t>评审</w:t>
      </w:r>
    </w:p>
    <w:p w14:paraId="16E5BF22">
      <w:pPr>
        <w:spacing w:line="360" w:lineRule="auto"/>
        <w:ind w:firstLine="420" w:firstLineChars="200"/>
        <w:rPr>
          <w:szCs w:val="21"/>
        </w:rPr>
      </w:pPr>
      <w:r>
        <w:rPr>
          <w:rFonts w:hint="eastAsia"/>
          <w:szCs w:val="21"/>
        </w:rPr>
        <w:t>评标委员会依据评标办法的规定对投标文件进行评审。有一项不符合评审标准的，应当予以否决。</w:t>
      </w:r>
    </w:p>
    <w:p w14:paraId="06E2320E">
      <w:pPr>
        <w:spacing w:line="360" w:lineRule="auto"/>
        <w:ind w:firstLine="420" w:firstLineChars="200"/>
        <w:rPr>
          <w:szCs w:val="21"/>
        </w:rPr>
      </w:pPr>
      <w:r>
        <w:rPr>
          <w:rFonts w:hint="eastAsia"/>
          <w:szCs w:val="21"/>
        </w:rPr>
        <w:t>4.1 形式评审</w:t>
      </w:r>
    </w:p>
    <w:p w14:paraId="2EA6E721">
      <w:pPr>
        <w:spacing w:line="360" w:lineRule="auto"/>
        <w:ind w:firstLine="420" w:firstLineChars="200"/>
        <w:rPr>
          <w:szCs w:val="21"/>
        </w:rPr>
      </w:pPr>
      <w:r>
        <w:rPr>
          <w:rFonts w:hint="eastAsia"/>
          <w:szCs w:val="21"/>
        </w:rPr>
        <w:t>评标委员会根据评标办法前附表中规定的评审因素和评审标准，对投标人的投标文件进行形式评审。</w:t>
      </w:r>
    </w:p>
    <w:p w14:paraId="53FD9EA0">
      <w:pPr>
        <w:spacing w:line="360" w:lineRule="auto"/>
        <w:ind w:firstLine="420" w:firstLineChars="200"/>
        <w:rPr>
          <w:szCs w:val="21"/>
        </w:rPr>
      </w:pPr>
      <w:r>
        <w:rPr>
          <w:rFonts w:hint="eastAsia"/>
          <w:szCs w:val="21"/>
        </w:rPr>
        <w:t>4.2 资格评审</w:t>
      </w:r>
    </w:p>
    <w:p w14:paraId="43BB3E76">
      <w:pPr>
        <w:spacing w:line="360" w:lineRule="auto"/>
        <w:ind w:firstLine="420" w:firstLineChars="200"/>
        <w:rPr>
          <w:szCs w:val="21"/>
        </w:rPr>
      </w:pPr>
      <w:r>
        <w:rPr>
          <w:rFonts w:hint="eastAsia"/>
          <w:szCs w:val="21"/>
        </w:rPr>
        <w:t>☑4.2.1未进行资格预审的，由评标委员会根据评标办法前附表规定的评审因素和评审标准，对投标人的投标文件进行资格评审。</w:t>
      </w:r>
    </w:p>
    <w:p w14:paraId="015802A6">
      <w:pPr>
        <w:spacing w:line="360" w:lineRule="auto"/>
        <w:ind w:firstLine="420" w:firstLineChars="200"/>
        <w:rPr>
          <w:szCs w:val="21"/>
        </w:rPr>
      </w:pPr>
      <w:r>
        <w:rPr>
          <w:rFonts w:hint="eastAsia"/>
          <w:szCs w:val="21"/>
        </w:rPr>
        <w:t>□已进行资格预审的，评标委员会一般不再对投标人资格进行评审。投标人资格预审申请文件的内容发生重大变化的，由评标委员会依据资格预审文件规定的标准和方法，对照投标人资格预审申请文件中的资料以及开标前更新的资料，对其更新的资料进行评审，其变化后的资格条件不得低于原有资格条件要求。</w:t>
      </w:r>
    </w:p>
    <w:p w14:paraId="286A3C40">
      <w:pPr>
        <w:spacing w:line="360" w:lineRule="auto"/>
        <w:ind w:firstLine="420" w:firstLineChars="200"/>
        <w:rPr>
          <w:szCs w:val="21"/>
        </w:rPr>
      </w:pPr>
      <w:r>
        <w:rPr>
          <w:rFonts w:hint="eastAsia"/>
          <w:szCs w:val="21"/>
        </w:rPr>
        <w:t xml:space="preserve">4.2.2 资格评审过程中，评标委员会发现投标人提交的资格审查资料不全时，应当听取该投标人的说明。  </w:t>
      </w:r>
    </w:p>
    <w:p w14:paraId="0E962198">
      <w:pPr>
        <w:spacing w:line="360" w:lineRule="auto"/>
        <w:ind w:firstLine="420" w:firstLineChars="200"/>
        <w:rPr>
          <w:szCs w:val="21"/>
        </w:rPr>
      </w:pPr>
      <w:r>
        <w:rPr>
          <w:rFonts w:hint="eastAsia"/>
          <w:szCs w:val="21"/>
        </w:rPr>
        <w:t>4.3 响应性评审</w:t>
      </w:r>
    </w:p>
    <w:p w14:paraId="309387FE">
      <w:pPr>
        <w:spacing w:line="360" w:lineRule="auto"/>
        <w:ind w:firstLine="420" w:firstLineChars="200"/>
        <w:rPr>
          <w:szCs w:val="21"/>
        </w:rPr>
      </w:pPr>
      <w:r>
        <w:rPr>
          <w:rFonts w:hint="eastAsia"/>
          <w:szCs w:val="21"/>
        </w:rPr>
        <w:t>4.3.1 评标委员会根据评标办法前附表中规定的评审因素和评审标准，对投标人的投标文件进行响应性评审。</w:t>
      </w:r>
    </w:p>
    <w:p w14:paraId="26D4ED36">
      <w:pPr>
        <w:spacing w:line="360" w:lineRule="auto"/>
        <w:ind w:firstLine="420" w:firstLineChars="200"/>
        <w:rPr>
          <w:szCs w:val="21"/>
        </w:rPr>
      </w:pPr>
      <w:r>
        <w:rPr>
          <w:rFonts w:hint="eastAsia"/>
          <w:szCs w:val="21"/>
        </w:rPr>
        <w:t>4.3.2 招标文件设定了最高投标限价的，投标人投标价格不得超出（不含等于）“投标人须知”前附表载明的最高投标限价。</w:t>
      </w:r>
    </w:p>
    <w:p w14:paraId="519CE8DA">
      <w:pPr>
        <w:spacing w:line="360" w:lineRule="auto"/>
        <w:ind w:firstLine="420" w:firstLineChars="200"/>
        <w:rPr>
          <w:szCs w:val="21"/>
        </w:rPr>
      </w:pPr>
      <w:r>
        <w:rPr>
          <w:rFonts w:hint="eastAsia"/>
          <w:szCs w:val="21"/>
        </w:rPr>
        <w:t>4.4 算术错误修正</w:t>
      </w:r>
    </w:p>
    <w:p w14:paraId="0B9DC62F">
      <w:pPr>
        <w:spacing w:line="360" w:lineRule="auto"/>
        <w:ind w:firstLine="420" w:firstLineChars="200"/>
        <w:rPr>
          <w:szCs w:val="21"/>
        </w:rPr>
      </w:pPr>
      <w:r>
        <w:rPr>
          <w:rFonts w:hint="eastAsia"/>
          <w:szCs w:val="21"/>
        </w:rPr>
        <w:t>评标委员会检查投标人投标报价是否有算术错误，算术性错误分析和修正按以下原则进行，修正的价格经投标人通过电子交易平台进行确认后具有约束力。投标人不接受修正价格的，应当否决其投标。</w:t>
      </w:r>
    </w:p>
    <w:p w14:paraId="3EC89FBD">
      <w:pPr>
        <w:spacing w:line="360" w:lineRule="auto"/>
        <w:ind w:firstLine="420" w:firstLineChars="200"/>
        <w:rPr>
          <w:szCs w:val="21"/>
        </w:rPr>
      </w:pPr>
      <w:r>
        <w:rPr>
          <w:rFonts w:hint="eastAsia"/>
          <w:szCs w:val="21"/>
        </w:rPr>
        <w:t>（1）投标文件中的大写金额与小写金额不一致的，以大写金额为准；</w:t>
      </w:r>
    </w:p>
    <w:p w14:paraId="31A4E503">
      <w:pPr>
        <w:spacing w:line="360" w:lineRule="auto"/>
        <w:ind w:firstLine="420" w:firstLineChars="200"/>
        <w:rPr>
          <w:szCs w:val="21"/>
        </w:rPr>
      </w:pPr>
      <w:r>
        <w:rPr>
          <w:rFonts w:hint="eastAsia"/>
          <w:szCs w:val="21"/>
        </w:rPr>
        <w:t>（2）总价金额与依据单价计算出的结果不一致的，以单价金额为准修正总价，但单价金额小数点有明显错误的除外。</w:t>
      </w:r>
    </w:p>
    <w:p w14:paraId="1DF26548">
      <w:pPr>
        <w:spacing w:line="360" w:lineRule="auto"/>
        <w:ind w:firstLine="420" w:firstLineChars="200"/>
        <w:rPr>
          <w:szCs w:val="21"/>
        </w:rPr>
      </w:pPr>
      <w:r>
        <w:rPr>
          <w:rFonts w:hint="eastAsia"/>
          <w:szCs w:val="21"/>
        </w:rPr>
        <w:t>评标委员会根据算术错误修正结果计算评标价。评标委员会对算术错误的修正应向投标人作澄清。投标人对修正结果应通过电子交易平台进行确认。投标人对修正结果有不同意见或未通过电子交易平台进行确认的，评标委员会应重新复核修正结果，再次按上述程序分别进行确认、复核。</w:t>
      </w:r>
    </w:p>
    <w:p w14:paraId="77242FAE">
      <w:pPr>
        <w:spacing w:line="360" w:lineRule="auto"/>
        <w:ind w:firstLine="420" w:firstLineChars="200"/>
        <w:rPr>
          <w:szCs w:val="21"/>
        </w:rPr>
      </w:pPr>
      <w:r>
        <w:rPr>
          <w:rFonts w:hint="eastAsia"/>
          <w:szCs w:val="21"/>
        </w:rPr>
        <w:t>4.5是否予以否决投标</w:t>
      </w:r>
    </w:p>
    <w:p w14:paraId="42460CB7">
      <w:pPr>
        <w:spacing w:line="360" w:lineRule="auto"/>
        <w:ind w:firstLine="420" w:firstLineChars="200"/>
        <w:rPr>
          <w:szCs w:val="21"/>
        </w:rPr>
      </w:pPr>
      <w:r>
        <w:rPr>
          <w:rFonts w:hint="eastAsia"/>
          <w:szCs w:val="21"/>
        </w:rPr>
        <w:t>4.5.1评标委员会在评标过程中，依据第二章附件2-2中规定的否决投标情形，判断是否对投标人的投标予以否决。</w:t>
      </w:r>
    </w:p>
    <w:p w14:paraId="14628E8B">
      <w:pPr>
        <w:spacing w:line="360" w:lineRule="auto"/>
        <w:ind w:firstLine="420" w:firstLineChars="200"/>
        <w:rPr>
          <w:szCs w:val="21"/>
        </w:rPr>
      </w:pPr>
      <w:r>
        <w:rPr>
          <w:rFonts w:hint="eastAsia"/>
          <w:szCs w:val="21"/>
        </w:rPr>
        <w:t>4.5.2 第二章附件2-2集中列示的否决投标情形如果与第二章投标人须知和本章列示的否决投标条款相互抵触和矛盾时，以附件2-2集中列示的为准。</w:t>
      </w:r>
    </w:p>
    <w:p w14:paraId="2403179B">
      <w:pPr>
        <w:spacing w:line="360" w:lineRule="auto"/>
        <w:rPr>
          <w:rFonts w:eastAsia="黑体"/>
          <w:sz w:val="24"/>
        </w:rPr>
      </w:pPr>
      <w:r>
        <w:rPr>
          <w:rFonts w:hint="eastAsia" w:eastAsia="黑体"/>
          <w:sz w:val="24"/>
        </w:rPr>
        <w:t>5.企业资信及履约能力评审、投标报价评审</w:t>
      </w:r>
    </w:p>
    <w:p w14:paraId="25AD5620">
      <w:pPr>
        <w:spacing w:line="360" w:lineRule="auto"/>
        <w:ind w:firstLine="420" w:firstLineChars="200"/>
        <w:rPr>
          <w:szCs w:val="21"/>
        </w:rPr>
      </w:pPr>
      <w:r>
        <w:rPr>
          <w:rFonts w:hint="eastAsia"/>
          <w:szCs w:val="21"/>
        </w:rPr>
        <w:t>评标委员会按照规定的评审因素和标准进行评审计分。</w:t>
      </w:r>
    </w:p>
    <w:p w14:paraId="05CDC1AD">
      <w:pPr>
        <w:spacing w:line="360" w:lineRule="auto"/>
        <w:ind w:firstLine="420" w:firstLineChars="200"/>
        <w:rPr>
          <w:szCs w:val="21"/>
        </w:rPr>
      </w:pPr>
      <w:r>
        <w:rPr>
          <w:rFonts w:hint="eastAsia"/>
          <w:szCs w:val="21"/>
        </w:rPr>
        <w:t>5.1企业资信及履约能力评审计分；</w:t>
      </w:r>
    </w:p>
    <w:p w14:paraId="418BB83A">
      <w:pPr>
        <w:spacing w:line="360" w:lineRule="auto"/>
        <w:ind w:firstLine="420" w:firstLineChars="200"/>
        <w:rPr>
          <w:szCs w:val="21"/>
        </w:rPr>
      </w:pPr>
      <w:r>
        <w:rPr>
          <w:rFonts w:hint="eastAsia"/>
          <w:szCs w:val="21"/>
        </w:rPr>
        <w:t>5.2投标报价评审按下列程序进行：</w:t>
      </w:r>
    </w:p>
    <w:p w14:paraId="2827739F">
      <w:pPr>
        <w:spacing w:line="360" w:lineRule="auto"/>
        <w:ind w:firstLine="420" w:firstLineChars="200"/>
        <w:rPr>
          <w:szCs w:val="21"/>
        </w:rPr>
      </w:pPr>
      <w:r>
        <w:rPr>
          <w:rFonts w:hint="eastAsia"/>
          <w:szCs w:val="21"/>
        </w:rPr>
        <w:t>5.2.1是否以低于成本报价竞争</w:t>
      </w:r>
    </w:p>
    <w:p w14:paraId="0C8B597B">
      <w:pPr>
        <w:spacing w:line="360" w:lineRule="auto"/>
        <w:ind w:firstLine="420" w:firstLineChars="200"/>
        <w:rPr>
          <w:szCs w:val="21"/>
        </w:rPr>
      </w:pPr>
      <w:r>
        <w:rPr>
          <w:rFonts w:hint="eastAsia"/>
          <w:szCs w:val="21"/>
        </w:rPr>
        <w:t>评标委员会应当对低于报价评审警戒线的投标人的报价进行评审，以判断投标报价是否低于成本。投标报价成本评审按照第二章附件2-3中的规定进行，对低于成本竞标的投标人予以否决。</w:t>
      </w:r>
    </w:p>
    <w:p w14:paraId="58F4786F">
      <w:pPr>
        <w:spacing w:line="360" w:lineRule="auto"/>
        <w:ind w:firstLine="420" w:firstLineChars="200"/>
        <w:rPr>
          <w:szCs w:val="21"/>
        </w:rPr>
      </w:pPr>
      <w:r>
        <w:rPr>
          <w:rFonts w:hint="eastAsia"/>
          <w:szCs w:val="21"/>
        </w:rPr>
        <w:t xml:space="preserve">5.2.2对投标总报价进行评审。 </w:t>
      </w:r>
    </w:p>
    <w:p w14:paraId="35BD0F5E">
      <w:pPr>
        <w:spacing w:line="360" w:lineRule="auto"/>
        <w:ind w:firstLine="420" w:firstLineChars="200"/>
        <w:rPr>
          <w:szCs w:val="21"/>
        </w:rPr>
      </w:pPr>
      <w:r>
        <w:rPr>
          <w:rFonts w:hint="eastAsia"/>
          <w:szCs w:val="21"/>
        </w:rPr>
        <w:t>&lt;1&gt;按照评标办法前附表的规定</w:t>
      </w:r>
      <w:r>
        <w:rPr>
          <w:szCs w:val="21"/>
        </w:rPr>
        <w:t>计算本次</w:t>
      </w:r>
      <w:r>
        <w:rPr>
          <w:rFonts w:hint="eastAsia"/>
          <w:szCs w:val="21"/>
        </w:rPr>
        <w:t>招标投标人基准价</w:t>
      </w:r>
      <w:r>
        <w:rPr>
          <w:szCs w:val="21"/>
        </w:rPr>
        <w:t>及各投标人</w:t>
      </w:r>
      <w:r>
        <w:rPr>
          <w:rFonts w:hint="eastAsia"/>
          <w:szCs w:val="21"/>
        </w:rPr>
        <w:t>投标报价得分。</w:t>
      </w:r>
    </w:p>
    <w:p w14:paraId="31036935">
      <w:pPr>
        <w:spacing w:line="360" w:lineRule="auto"/>
        <w:ind w:firstLine="420" w:firstLineChars="200"/>
        <w:rPr>
          <w:szCs w:val="21"/>
        </w:rPr>
      </w:pPr>
      <w:r>
        <w:rPr>
          <w:rFonts w:hint="eastAsia"/>
          <w:szCs w:val="21"/>
        </w:rPr>
        <w:t>&lt;2&gt;计算报价得分</w:t>
      </w:r>
    </w:p>
    <w:p w14:paraId="6AE7EAD8">
      <w:pPr>
        <w:spacing w:line="360" w:lineRule="auto"/>
        <w:ind w:firstLine="420" w:firstLineChars="200"/>
        <w:rPr>
          <w:szCs w:val="21"/>
        </w:rPr>
      </w:pPr>
      <w:r>
        <w:rPr>
          <w:rFonts w:hint="eastAsia"/>
          <w:szCs w:val="21"/>
        </w:rPr>
        <w:t>按照评标办法前附表中规定的方法，计算各个进入报价评审环节的投标报价的“偏差率”。</w:t>
      </w:r>
    </w:p>
    <w:p w14:paraId="5E296371">
      <w:pPr>
        <w:spacing w:line="360" w:lineRule="auto"/>
        <w:ind w:firstLine="420" w:firstLineChars="200"/>
        <w:rPr>
          <w:szCs w:val="21"/>
        </w:rPr>
      </w:pPr>
      <w:r>
        <w:rPr>
          <w:rFonts w:hint="eastAsia"/>
          <w:szCs w:val="21"/>
        </w:rPr>
        <w:t>按照评标办法前附表中规定的评分标准，对照投标报价的偏差率，分别对各个投标报价进行计分。</w:t>
      </w:r>
    </w:p>
    <w:p w14:paraId="74D8D35E">
      <w:pPr>
        <w:spacing w:line="440" w:lineRule="exact"/>
        <w:ind w:firstLine="420" w:firstLineChars="200"/>
        <w:rPr>
          <w:szCs w:val="21"/>
        </w:rPr>
      </w:pPr>
      <w:r>
        <w:rPr>
          <w:rFonts w:hint="eastAsia"/>
          <w:szCs w:val="21"/>
        </w:rPr>
        <w:t>5.3</w:t>
      </w:r>
      <w:r>
        <w:rPr>
          <w:szCs w:val="21"/>
        </w:rPr>
        <w:t xml:space="preserve"> 澄清、说明或补正</w:t>
      </w:r>
    </w:p>
    <w:p w14:paraId="3D31BDE0">
      <w:pPr>
        <w:adjustRightInd w:val="0"/>
        <w:snapToGrid w:val="0"/>
        <w:spacing w:line="440" w:lineRule="exact"/>
        <w:ind w:firstLine="420" w:firstLineChars="200"/>
        <w:rPr>
          <w:szCs w:val="21"/>
        </w:rPr>
      </w:pPr>
      <w:r>
        <w:rPr>
          <w:szCs w:val="21"/>
        </w:rPr>
        <w:t>在评审过程中，评标委员会应当就投标文件中不明确的内容要求投标人进行澄清、说明或者补正。投标人应当以书面形式予以澄清、说明或者补正。澄清、说明或补正</w:t>
      </w:r>
      <w:r>
        <w:rPr>
          <w:rFonts w:hint="eastAsia"/>
          <w:szCs w:val="21"/>
        </w:rPr>
        <w:t>按照</w:t>
      </w:r>
      <w:r>
        <w:rPr>
          <w:szCs w:val="21"/>
        </w:rPr>
        <w:t>评标办法</w:t>
      </w:r>
      <w:r>
        <w:rPr>
          <w:rFonts w:hint="eastAsia"/>
          <w:szCs w:val="21"/>
        </w:rPr>
        <w:t>正文第2.3项</w:t>
      </w:r>
      <w:r>
        <w:rPr>
          <w:szCs w:val="21"/>
        </w:rPr>
        <w:t>执行。</w:t>
      </w:r>
    </w:p>
    <w:p w14:paraId="384E169D">
      <w:pPr>
        <w:spacing w:line="440" w:lineRule="exact"/>
        <w:ind w:firstLine="420" w:firstLineChars="200"/>
        <w:rPr>
          <w:bCs/>
          <w:szCs w:val="21"/>
        </w:rPr>
      </w:pPr>
      <w:r>
        <w:rPr>
          <w:rFonts w:hint="eastAsia"/>
          <w:bCs/>
          <w:szCs w:val="21"/>
        </w:rPr>
        <w:t>5.4</w:t>
      </w:r>
      <w:r>
        <w:rPr>
          <w:bCs/>
          <w:szCs w:val="21"/>
        </w:rPr>
        <w:t>汇总评分结果</w:t>
      </w:r>
    </w:p>
    <w:p w14:paraId="26C64F84">
      <w:pPr>
        <w:adjustRightInd w:val="0"/>
        <w:snapToGrid w:val="0"/>
        <w:spacing w:line="440" w:lineRule="exact"/>
        <w:ind w:firstLine="420" w:firstLineChars="200"/>
        <w:rPr>
          <w:bCs/>
          <w:szCs w:val="21"/>
        </w:rPr>
      </w:pPr>
      <w:r>
        <w:rPr>
          <w:bCs/>
          <w:szCs w:val="21"/>
        </w:rPr>
        <w:t>评审工作全部结束后，汇总评审计分结果，并按照</w:t>
      </w:r>
      <w:r>
        <w:rPr>
          <w:rFonts w:hint="eastAsia"/>
          <w:bCs/>
          <w:szCs w:val="21"/>
        </w:rPr>
        <w:t>评标总得分</w:t>
      </w:r>
      <w:r>
        <w:rPr>
          <w:bCs/>
          <w:szCs w:val="21"/>
        </w:rPr>
        <w:t>由高至低的次序对投标人进行排序。</w:t>
      </w:r>
    </w:p>
    <w:p w14:paraId="20E54390">
      <w:pPr>
        <w:shd w:val="clear" w:color="auto" w:fill="FFFFFF"/>
        <w:adjustRightInd w:val="0"/>
        <w:snapToGrid w:val="0"/>
        <w:spacing w:line="440" w:lineRule="exact"/>
        <w:ind w:firstLine="630" w:firstLineChars="300"/>
        <w:rPr>
          <w:rFonts w:hint="eastAsia" w:ascii="宋体" w:hAnsi="宋体" w:cs="仿宋"/>
          <w:kern w:val="0"/>
          <w:szCs w:val="21"/>
        </w:rPr>
      </w:pPr>
      <w:r>
        <w:rPr>
          <w:rFonts w:hint="eastAsia" w:ascii="宋体" w:hAnsi="宋体"/>
          <w:bCs/>
          <w:kern w:val="0"/>
          <w:szCs w:val="21"/>
        </w:rPr>
        <w:t>C=D+E+F</w:t>
      </w:r>
    </w:p>
    <w:p w14:paraId="165D9F2A">
      <w:pPr>
        <w:shd w:val="clear" w:color="auto" w:fill="FFFFFF"/>
        <w:adjustRightInd w:val="0"/>
        <w:snapToGrid w:val="0"/>
        <w:spacing w:line="440" w:lineRule="exact"/>
        <w:ind w:firstLine="420" w:firstLineChars="200"/>
        <w:rPr>
          <w:rFonts w:hint="eastAsia" w:ascii="宋体" w:hAnsi="宋体"/>
          <w:kern w:val="0"/>
          <w:szCs w:val="21"/>
        </w:rPr>
      </w:pPr>
      <w:r>
        <w:rPr>
          <w:rFonts w:hint="eastAsia" w:ascii="宋体" w:hAnsi="宋体" w:cs="仿宋"/>
          <w:kern w:val="0"/>
          <w:szCs w:val="21"/>
        </w:rPr>
        <w:t>其中:</w:t>
      </w:r>
      <w:r>
        <w:rPr>
          <w:rFonts w:hint="eastAsia" w:ascii="宋体" w:hAnsi="宋体"/>
          <w:kern w:val="0"/>
          <w:szCs w:val="21"/>
        </w:rPr>
        <w:t>C——评标总得分</w:t>
      </w:r>
      <w:r>
        <w:rPr>
          <w:rFonts w:hint="eastAsia" w:ascii="宋体" w:hAnsi="宋体"/>
          <w:szCs w:val="21"/>
        </w:rPr>
        <w:t>；</w:t>
      </w:r>
    </w:p>
    <w:p w14:paraId="20AFDC69">
      <w:pPr>
        <w:shd w:val="clear" w:color="auto" w:fill="FFFFFF"/>
        <w:adjustRightInd w:val="0"/>
        <w:snapToGrid w:val="0"/>
        <w:spacing w:line="440" w:lineRule="exact"/>
        <w:ind w:firstLine="630" w:firstLineChars="300"/>
        <w:rPr>
          <w:rFonts w:hint="eastAsia" w:ascii="宋体" w:hAnsi="宋体"/>
          <w:kern w:val="0"/>
          <w:szCs w:val="21"/>
        </w:rPr>
      </w:pPr>
      <w:r>
        <w:rPr>
          <w:rFonts w:hint="eastAsia" w:ascii="宋体" w:hAnsi="宋体"/>
          <w:kern w:val="0"/>
          <w:szCs w:val="21"/>
        </w:rPr>
        <w:t>D——施工组织设计评审得分</w:t>
      </w:r>
      <w:r>
        <w:rPr>
          <w:rFonts w:hint="eastAsia" w:ascii="宋体" w:hAnsi="宋体"/>
          <w:szCs w:val="21"/>
        </w:rPr>
        <w:t>；</w:t>
      </w:r>
    </w:p>
    <w:p w14:paraId="15A76CEE">
      <w:pPr>
        <w:shd w:val="clear" w:color="auto" w:fill="FFFFFF"/>
        <w:adjustRightInd w:val="0"/>
        <w:snapToGrid w:val="0"/>
        <w:spacing w:line="440" w:lineRule="exact"/>
        <w:ind w:firstLine="630" w:firstLineChars="300"/>
        <w:rPr>
          <w:rFonts w:hint="eastAsia" w:ascii="宋体" w:hAnsi="宋体"/>
          <w:kern w:val="0"/>
          <w:szCs w:val="21"/>
        </w:rPr>
      </w:pPr>
      <w:r>
        <w:rPr>
          <w:rFonts w:hint="eastAsia" w:ascii="宋体" w:hAnsi="宋体"/>
          <w:kern w:val="0"/>
          <w:szCs w:val="21"/>
        </w:rPr>
        <w:t>E——企业资信及履约能力</w:t>
      </w:r>
      <w:r>
        <w:rPr>
          <w:rFonts w:hint="eastAsia" w:ascii="宋体" w:hAnsi="宋体" w:cs="仿宋_GB2312"/>
          <w:kern w:val="0"/>
          <w:szCs w:val="21"/>
        </w:rPr>
        <w:t>评审</w:t>
      </w:r>
      <w:r>
        <w:rPr>
          <w:rFonts w:hint="eastAsia" w:ascii="宋体" w:hAnsi="宋体"/>
          <w:szCs w:val="21"/>
        </w:rPr>
        <w:t>得分；</w:t>
      </w:r>
    </w:p>
    <w:p w14:paraId="530AB68F">
      <w:pPr>
        <w:shd w:val="clear" w:color="auto" w:fill="FFFFFF"/>
        <w:adjustRightInd w:val="0"/>
        <w:snapToGrid w:val="0"/>
        <w:spacing w:line="440" w:lineRule="exact"/>
        <w:ind w:firstLine="630" w:firstLineChars="300"/>
        <w:rPr>
          <w:rFonts w:hint="eastAsia" w:ascii="宋体" w:hAnsi="宋体"/>
          <w:szCs w:val="21"/>
        </w:rPr>
      </w:pPr>
      <w:r>
        <w:rPr>
          <w:rFonts w:hint="eastAsia" w:ascii="宋体" w:hAnsi="宋体"/>
          <w:kern w:val="0"/>
          <w:szCs w:val="21"/>
        </w:rPr>
        <w:t>F——</w:t>
      </w:r>
      <w:r>
        <w:rPr>
          <w:rFonts w:hint="eastAsia" w:ascii="宋体" w:hAnsi="宋体"/>
          <w:szCs w:val="21"/>
        </w:rPr>
        <w:t>投标报价评审得分。</w:t>
      </w:r>
    </w:p>
    <w:p w14:paraId="5D0A6C75">
      <w:pPr>
        <w:adjustRightInd w:val="0"/>
        <w:snapToGrid w:val="0"/>
        <w:spacing w:line="440" w:lineRule="exact"/>
        <w:ind w:firstLine="420" w:firstLineChars="200"/>
        <w:rPr>
          <w:szCs w:val="21"/>
        </w:rPr>
      </w:pPr>
      <w:r>
        <w:rPr>
          <w:rFonts w:hint="eastAsia"/>
          <w:szCs w:val="21"/>
        </w:rPr>
        <w:t>5.5</w:t>
      </w:r>
      <w:r>
        <w:rPr>
          <w:szCs w:val="21"/>
        </w:rPr>
        <w:t>评分分值计算保留小数点后两位，小数点后第三位“四舍五入”。</w:t>
      </w:r>
    </w:p>
    <w:p w14:paraId="73EF9C8B">
      <w:pPr>
        <w:adjustRightInd w:val="0"/>
        <w:snapToGrid w:val="0"/>
        <w:spacing w:before="48" w:beforeLines="20" w:line="360" w:lineRule="auto"/>
        <w:rPr>
          <w:rFonts w:eastAsia="黑体"/>
          <w:bCs/>
          <w:sz w:val="24"/>
          <w:szCs w:val="21"/>
        </w:rPr>
      </w:pPr>
      <w:r>
        <w:rPr>
          <w:rFonts w:hint="eastAsia" w:eastAsia="黑体"/>
          <w:bCs/>
          <w:sz w:val="24"/>
          <w:szCs w:val="21"/>
        </w:rPr>
        <w:t>6</w:t>
      </w:r>
      <w:r>
        <w:rPr>
          <w:rFonts w:eastAsia="黑体"/>
          <w:bCs/>
          <w:sz w:val="24"/>
          <w:szCs w:val="21"/>
        </w:rPr>
        <w:t>.中标人</w:t>
      </w:r>
      <w:r>
        <w:rPr>
          <w:rFonts w:hint="eastAsia" w:eastAsia="黑体"/>
          <w:bCs/>
          <w:sz w:val="24"/>
          <w:szCs w:val="21"/>
        </w:rPr>
        <w:t>的</w:t>
      </w:r>
      <w:r>
        <w:rPr>
          <w:rFonts w:eastAsia="黑体"/>
          <w:bCs/>
          <w:sz w:val="24"/>
          <w:szCs w:val="21"/>
        </w:rPr>
        <w:t>确定</w:t>
      </w:r>
    </w:p>
    <w:p w14:paraId="4A556ABE">
      <w:pPr>
        <w:adjustRightInd w:val="0"/>
        <w:snapToGrid w:val="0"/>
        <w:spacing w:line="440" w:lineRule="exact"/>
        <w:ind w:firstLine="420" w:firstLineChars="200"/>
        <w:rPr>
          <w:szCs w:val="21"/>
        </w:rPr>
      </w:pPr>
      <w:r>
        <w:rPr>
          <w:rFonts w:hint="eastAsia"/>
          <w:szCs w:val="21"/>
        </w:rPr>
        <w:t>6</w:t>
      </w:r>
      <w:r>
        <w:rPr>
          <w:szCs w:val="21"/>
        </w:rPr>
        <w:t>.1</w:t>
      </w:r>
      <w:r>
        <w:rPr>
          <w:rFonts w:hint="eastAsia"/>
          <w:szCs w:val="21"/>
        </w:rPr>
        <w:t>推荐中标候选人</w:t>
      </w:r>
    </w:p>
    <w:p w14:paraId="49ECEABE">
      <w:pPr>
        <w:adjustRightInd w:val="0"/>
        <w:snapToGrid w:val="0"/>
        <w:spacing w:line="440" w:lineRule="exact"/>
        <w:ind w:firstLine="420" w:firstLineChars="200"/>
        <w:rPr>
          <w:szCs w:val="21"/>
        </w:rPr>
      </w:pPr>
      <w:r>
        <w:rPr>
          <w:rFonts w:hint="eastAsia"/>
          <w:szCs w:val="21"/>
        </w:rPr>
        <w:t>6</w:t>
      </w:r>
      <w:r>
        <w:rPr>
          <w:szCs w:val="21"/>
        </w:rPr>
        <w:t>.1.1</w:t>
      </w:r>
      <w:r>
        <w:rPr>
          <w:rFonts w:hint="eastAsia"/>
          <w:szCs w:val="21"/>
        </w:rPr>
        <w:t xml:space="preserve"> 评定分离法，即：评标委员会推荐不超过3个不排序的中标候选人，由招标人确定中标人。</w:t>
      </w:r>
    </w:p>
    <w:p w14:paraId="20F64E32">
      <w:pPr>
        <w:adjustRightInd w:val="0"/>
        <w:snapToGrid w:val="0"/>
        <w:spacing w:line="440" w:lineRule="exact"/>
        <w:ind w:firstLine="420" w:firstLineChars="200"/>
        <w:rPr>
          <w:szCs w:val="21"/>
        </w:rPr>
      </w:pPr>
      <w:r>
        <w:rPr>
          <w:rFonts w:hint="eastAsia"/>
          <w:szCs w:val="21"/>
        </w:rPr>
        <w:t>6.1.2 排序法，即：评标委员会推荐不超过3个有排序的中标候选人，招标人按照中标候选人的排序确定中标人。</w:t>
      </w:r>
    </w:p>
    <w:p w14:paraId="24229F78">
      <w:pPr>
        <w:adjustRightInd w:val="0"/>
        <w:snapToGrid w:val="0"/>
        <w:spacing w:line="440" w:lineRule="exact"/>
        <w:ind w:firstLine="420" w:firstLineChars="200"/>
        <w:rPr>
          <w:szCs w:val="21"/>
        </w:rPr>
      </w:pPr>
      <w:r>
        <w:rPr>
          <w:rFonts w:hint="eastAsia"/>
          <w:szCs w:val="21"/>
        </w:rPr>
        <w:t>6.1.3</w:t>
      </w:r>
      <w:r>
        <w:rPr>
          <w:szCs w:val="21"/>
        </w:rPr>
        <w:t>评标委员会在推荐中标候选人时，应遵照以下原则:</w:t>
      </w:r>
    </w:p>
    <w:p w14:paraId="5F4C871F">
      <w:pPr>
        <w:adjustRightInd w:val="0"/>
        <w:snapToGrid w:val="0"/>
        <w:spacing w:line="440" w:lineRule="exact"/>
        <w:ind w:firstLine="420" w:firstLineChars="200"/>
        <w:rPr>
          <w:szCs w:val="21"/>
        </w:rPr>
      </w:pPr>
      <w:r>
        <w:rPr>
          <w:szCs w:val="21"/>
        </w:rPr>
        <w:t>（1） 评标委员会按照</w:t>
      </w:r>
      <w:r>
        <w:rPr>
          <w:rFonts w:hint="eastAsia"/>
          <w:szCs w:val="21"/>
        </w:rPr>
        <w:t>评标总得分</w:t>
      </w:r>
      <w:r>
        <w:rPr>
          <w:szCs w:val="21"/>
        </w:rPr>
        <w:t>由高至低的</w:t>
      </w:r>
      <w:r>
        <w:rPr>
          <w:rFonts w:hint="eastAsia"/>
          <w:szCs w:val="21"/>
        </w:rPr>
        <w:t>顺</w:t>
      </w:r>
      <w:r>
        <w:rPr>
          <w:szCs w:val="21"/>
        </w:rPr>
        <w:t>序排列，并根据第二章投标人须知前</w:t>
      </w:r>
      <w:r>
        <w:rPr>
          <w:rFonts w:hint="eastAsia"/>
          <w:szCs w:val="21"/>
        </w:rPr>
        <w:t>附表</w:t>
      </w:r>
      <w:r>
        <w:rPr>
          <w:szCs w:val="21"/>
        </w:rPr>
        <w:t>规定的中标候选人数量，将排序</w:t>
      </w:r>
      <w:r>
        <w:rPr>
          <w:rFonts w:hint="eastAsia"/>
          <w:szCs w:val="21"/>
        </w:rPr>
        <w:t>靠</w:t>
      </w:r>
      <w:r>
        <w:rPr>
          <w:szCs w:val="21"/>
        </w:rPr>
        <w:t>前的投标人推荐为中标候选人。</w:t>
      </w:r>
    </w:p>
    <w:p w14:paraId="15E8A9E0">
      <w:pPr>
        <w:adjustRightInd w:val="0"/>
        <w:snapToGrid w:val="0"/>
        <w:spacing w:line="440" w:lineRule="exact"/>
        <w:ind w:firstLine="420" w:firstLineChars="200"/>
        <w:rPr>
          <w:szCs w:val="21"/>
        </w:rPr>
      </w:pPr>
      <w:r>
        <w:rPr>
          <w:szCs w:val="21"/>
        </w:rPr>
        <w:t>（2） 评标委员会根据规定</w:t>
      </w:r>
      <w:r>
        <w:t>予以否决投标</w:t>
      </w:r>
      <w:r>
        <w:rPr>
          <w:szCs w:val="21"/>
        </w:rPr>
        <w:t>后，如果因有效投标不足</w:t>
      </w:r>
      <w:r>
        <w:rPr>
          <w:rFonts w:hint="eastAsia"/>
          <w:szCs w:val="21"/>
        </w:rPr>
        <w:t>3</w:t>
      </w:r>
      <w:r>
        <w:rPr>
          <w:szCs w:val="21"/>
        </w:rPr>
        <w:t>个使得投标明显缺乏竞争的，评标委员会可以建议招标人重新招标。</w:t>
      </w:r>
    </w:p>
    <w:p w14:paraId="19C9A249">
      <w:pPr>
        <w:adjustRightInd w:val="0"/>
        <w:snapToGrid w:val="0"/>
        <w:spacing w:line="440" w:lineRule="exact"/>
        <w:ind w:firstLine="420" w:firstLineChars="200"/>
      </w:pPr>
      <w:r>
        <w:rPr>
          <w:rFonts w:hint="eastAsia"/>
        </w:rPr>
        <w:t>6.2 中标人的确定</w:t>
      </w:r>
    </w:p>
    <w:p w14:paraId="67638EED">
      <w:pPr>
        <w:pStyle w:val="15"/>
        <w:spacing w:line="440" w:lineRule="exact"/>
        <w:ind w:firstLine="420" w:firstLineChars="200"/>
        <w:rPr>
          <w:szCs w:val="21"/>
        </w:rPr>
      </w:pPr>
      <w:r>
        <w:rPr>
          <w:rFonts w:hint="eastAsia"/>
        </w:rPr>
        <w:t>6.2.1 采用评定分离法确定中标人的，由招标人对不排序的中标候选人进行公示。</w:t>
      </w:r>
      <w:r>
        <w:rPr>
          <w:rFonts w:hint="eastAsia" w:ascii="宋体" w:hAnsi="宋体" w:cs="黑体"/>
          <w:bCs/>
          <w:szCs w:val="21"/>
        </w:rPr>
        <w:t>公示期间，对评标结果有异议或投诉的，将按照相关规定进行处理。异议或投诉处理完毕之后方可组织开展定标工作。定标工作按照第二章</w:t>
      </w:r>
      <w:r>
        <w:rPr>
          <w:rFonts w:hint="eastAsia"/>
          <w:szCs w:val="21"/>
        </w:rPr>
        <w:t>附件</w:t>
      </w:r>
      <w:r>
        <w:rPr>
          <w:szCs w:val="21"/>
        </w:rPr>
        <w:t>2</w:t>
      </w:r>
      <w:r>
        <w:rPr>
          <w:rFonts w:hint="eastAsia"/>
          <w:szCs w:val="21"/>
        </w:rPr>
        <w:t>-</w:t>
      </w:r>
      <w:r>
        <w:rPr>
          <w:szCs w:val="21"/>
        </w:rPr>
        <w:t>4</w:t>
      </w:r>
      <w:r>
        <w:rPr>
          <w:rFonts w:hint="eastAsia"/>
          <w:szCs w:val="21"/>
        </w:rPr>
        <w:t>评定分离工作方案执行。</w:t>
      </w:r>
    </w:p>
    <w:p w14:paraId="716F1414">
      <w:pPr>
        <w:spacing w:line="440" w:lineRule="exact"/>
        <w:ind w:firstLine="420" w:firstLineChars="200"/>
        <w:rPr>
          <w:szCs w:val="21"/>
        </w:rPr>
      </w:pPr>
      <w:r>
        <w:rPr>
          <w:rFonts w:hint="eastAsia"/>
        </w:rPr>
        <w:t>6.2.1采用排序法确定中标人的，</w:t>
      </w:r>
      <w:r>
        <w:rPr>
          <w:rFonts w:hint="eastAsia"/>
          <w:szCs w:val="21"/>
        </w:rPr>
        <w:t>招标人对</w:t>
      </w:r>
      <w:r>
        <w:rPr>
          <w:szCs w:val="21"/>
        </w:rPr>
        <w:t>评标委员会</w:t>
      </w:r>
      <w:r>
        <w:rPr>
          <w:rFonts w:hint="eastAsia"/>
          <w:szCs w:val="21"/>
        </w:rPr>
        <w:t>推荐的中标候选人进行公示。公示期满，按照相关规定确定</w:t>
      </w:r>
      <w:r>
        <w:rPr>
          <w:szCs w:val="21"/>
        </w:rPr>
        <w:t>中标人。</w:t>
      </w:r>
    </w:p>
    <w:p w14:paraId="4D623861">
      <w:pPr>
        <w:spacing w:line="360" w:lineRule="auto"/>
        <w:ind w:firstLine="420" w:firstLineChars="200"/>
        <w:rPr>
          <w:szCs w:val="21"/>
        </w:rPr>
      </w:pPr>
      <w:r>
        <w:rPr>
          <w:rFonts w:hint="eastAsia"/>
          <w:szCs w:val="21"/>
        </w:rPr>
        <w:t>6</w:t>
      </w:r>
      <w:r>
        <w:rPr>
          <w:szCs w:val="21"/>
        </w:rPr>
        <w:t>.3 编制评标报告</w:t>
      </w:r>
    </w:p>
    <w:p w14:paraId="4C19B77B">
      <w:pPr>
        <w:adjustRightInd w:val="0"/>
        <w:snapToGrid w:val="0"/>
        <w:spacing w:line="360" w:lineRule="auto"/>
        <w:ind w:firstLine="420" w:firstLineChars="200"/>
        <w:rPr>
          <w:szCs w:val="21"/>
        </w:rPr>
      </w:pPr>
      <w:r>
        <w:rPr>
          <w:szCs w:val="21"/>
        </w:rPr>
        <w:t>评标委员会根据评标办法的规定向招标人提交评标报告。评标报告应当由全体评标委员会成员签字。评标报告应当包括以下内容：</w:t>
      </w:r>
    </w:p>
    <w:p w14:paraId="11A0C626">
      <w:pPr>
        <w:adjustRightInd w:val="0"/>
        <w:snapToGrid w:val="0"/>
        <w:spacing w:before="72" w:beforeLines="30" w:line="300" w:lineRule="auto"/>
        <w:ind w:firstLine="420" w:firstLineChars="200"/>
        <w:rPr>
          <w:szCs w:val="21"/>
        </w:rPr>
      </w:pPr>
      <w:r>
        <w:rPr>
          <w:szCs w:val="21"/>
        </w:rPr>
        <w:t>（1）基本情况和数据表；</w:t>
      </w:r>
    </w:p>
    <w:p w14:paraId="5FDE58D3">
      <w:pPr>
        <w:adjustRightInd w:val="0"/>
        <w:snapToGrid w:val="0"/>
        <w:spacing w:before="72" w:beforeLines="30" w:line="300" w:lineRule="auto"/>
        <w:ind w:firstLine="420" w:firstLineChars="200"/>
        <w:rPr>
          <w:szCs w:val="21"/>
        </w:rPr>
      </w:pPr>
      <w:r>
        <w:rPr>
          <w:szCs w:val="21"/>
        </w:rPr>
        <w:t>（2）评标委员会成员名单；</w:t>
      </w:r>
    </w:p>
    <w:p w14:paraId="70027941">
      <w:pPr>
        <w:adjustRightInd w:val="0"/>
        <w:snapToGrid w:val="0"/>
        <w:spacing w:before="72" w:beforeLines="30" w:line="300" w:lineRule="auto"/>
        <w:ind w:firstLine="420" w:firstLineChars="200"/>
        <w:rPr>
          <w:szCs w:val="21"/>
        </w:rPr>
      </w:pPr>
      <w:r>
        <w:rPr>
          <w:szCs w:val="21"/>
        </w:rPr>
        <w:t>（3）开标记录；</w:t>
      </w:r>
    </w:p>
    <w:p w14:paraId="29F2B451">
      <w:pPr>
        <w:adjustRightInd w:val="0"/>
        <w:snapToGrid w:val="0"/>
        <w:spacing w:before="72" w:beforeLines="30" w:line="300" w:lineRule="auto"/>
        <w:ind w:firstLine="420" w:firstLineChars="200"/>
        <w:rPr>
          <w:szCs w:val="21"/>
        </w:rPr>
      </w:pPr>
      <w:r>
        <w:rPr>
          <w:szCs w:val="21"/>
        </w:rPr>
        <w:t>（4）符合要求的投标一览表；</w:t>
      </w:r>
    </w:p>
    <w:p w14:paraId="5EFC4B16">
      <w:pPr>
        <w:adjustRightInd w:val="0"/>
        <w:snapToGrid w:val="0"/>
        <w:spacing w:before="72" w:beforeLines="30" w:line="300" w:lineRule="auto"/>
        <w:ind w:firstLine="420" w:firstLineChars="200"/>
        <w:rPr>
          <w:szCs w:val="21"/>
        </w:rPr>
      </w:pPr>
      <w:r>
        <w:rPr>
          <w:szCs w:val="21"/>
        </w:rPr>
        <w:t>（5）否决投标情况说明；</w:t>
      </w:r>
    </w:p>
    <w:p w14:paraId="0FD965A9">
      <w:pPr>
        <w:adjustRightInd w:val="0"/>
        <w:snapToGrid w:val="0"/>
        <w:spacing w:before="72" w:beforeLines="30" w:line="300" w:lineRule="auto"/>
        <w:ind w:firstLine="420" w:firstLineChars="200"/>
        <w:rPr>
          <w:szCs w:val="21"/>
        </w:rPr>
      </w:pPr>
      <w:r>
        <w:rPr>
          <w:szCs w:val="21"/>
        </w:rPr>
        <w:t>（6）评标标准、评标方法或者评标因素一览表；</w:t>
      </w:r>
    </w:p>
    <w:p w14:paraId="221DAFA1">
      <w:pPr>
        <w:adjustRightInd w:val="0"/>
        <w:snapToGrid w:val="0"/>
        <w:spacing w:before="72" w:beforeLines="30" w:line="300" w:lineRule="auto"/>
        <w:ind w:firstLine="420" w:firstLineChars="200"/>
        <w:jc w:val="left"/>
        <w:rPr>
          <w:szCs w:val="21"/>
        </w:rPr>
      </w:pPr>
      <w:r>
        <w:rPr>
          <w:szCs w:val="21"/>
        </w:rPr>
        <w:t>（7）经评审的价格一览表（包括评标委员会在评标过程中所形成的所有记载评标结果、结论的表格、说明、记录等文件）；</w:t>
      </w:r>
    </w:p>
    <w:p w14:paraId="67E785E8">
      <w:pPr>
        <w:adjustRightInd w:val="0"/>
        <w:snapToGrid w:val="0"/>
        <w:spacing w:before="72" w:beforeLines="30" w:line="300" w:lineRule="auto"/>
        <w:ind w:firstLine="420" w:firstLineChars="200"/>
        <w:rPr>
          <w:szCs w:val="21"/>
        </w:rPr>
      </w:pPr>
      <w:r>
        <w:rPr>
          <w:szCs w:val="21"/>
        </w:rPr>
        <w:t>（8）经评审的投标人排序；</w:t>
      </w:r>
    </w:p>
    <w:p w14:paraId="38090DFE">
      <w:pPr>
        <w:adjustRightInd w:val="0"/>
        <w:snapToGrid w:val="0"/>
        <w:spacing w:before="72" w:beforeLines="30" w:line="300" w:lineRule="auto"/>
        <w:ind w:firstLine="420" w:firstLineChars="200"/>
        <w:rPr>
          <w:szCs w:val="21"/>
        </w:rPr>
      </w:pPr>
      <w:r>
        <w:rPr>
          <w:szCs w:val="21"/>
        </w:rPr>
        <w:t>（9）推荐的中标候选人名单与签订合同前要处理的事宜；</w:t>
      </w:r>
    </w:p>
    <w:p w14:paraId="4E6A94A7">
      <w:pPr>
        <w:adjustRightInd w:val="0"/>
        <w:snapToGrid w:val="0"/>
        <w:spacing w:before="72" w:beforeLines="30" w:line="300" w:lineRule="auto"/>
        <w:ind w:firstLine="420" w:firstLineChars="200"/>
        <w:rPr>
          <w:szCs w:val="21"/>
        </w:rPr>
      </w:pPr>
      <w:r>
        <w:rPr>
          <w:szCs w:val="21"/>
        </w:rPr>
        <w:t>（10）澄清、说明、补正事项纪要。</w:t>
      </w:r>
    </w:p>
    <w:p w14:paraId="69D59A2A">
      <w:pPr>
        <w:adjustRightInd w:val="0"/>
        <w:snapToGrid w:val="0"/>
        <w:spacing w:before="48" w:beforeLines="20" w:after="48" w:afterLines="20" w:line="360" w:lineRule="auto"/>
        <w:rPr>
          <w:rFonts w:eastAsia="黑体"/>
          <w:bCs/>
          <w:sz w:val="24"/>
          <w:szCs w:val="21"/>
        </w:rPr>
      </w:pPr>
      <w:r>
        <w:rPr>
          <w:rFonts w:hint="eastAsia" w:eastAsia="黑体"/>
          <w:bCs/>
          <w:sz w:val="24"/>
          <w:szCs w:val="21"/>
        </w:rPr>
        <w:t>7</w:t>
      </w:r>
      <w:r>
        <w:rPr>
          <w:rFonts w:eastAsia="黑体"/>
          <w:bCs/>
          <w:sz w:val="24"/>
          <w:szCs w:val="21"/>
        </w:rPr>
        <w:t>．特殊情况的处置程序</w:t>
      </w:r>
    </w:p>
    <w:p w14:paraId="428832BF">
      <w:pPr>
        <w:widowControl/>
        <w:spacing w:line="440" w:lineRule="exact"/>
        <w:ind w:left="210" w:leftChars="100" w:firstLine="210" w:firstLineChars="100"/>
        <w:jc w:val="left"/>
        <w:rPr>
          <w:szCs w:val="21"/>
        </w:rPr>
      </w:pPr>
      <w:r>
        <w:rPr>
          <w:rFonts w:hint="eastAsia"/>
          <w:szCs w:val="21"/>
        </w:rPr>
        <w:t>7</w:t>
      </w:r>
      <w:r>
        <w:rPr>
          <w:szCs w:val="21"/>
        </w:rPr>
        <w:t>.1 施工组织设计的评审</w:t>
      </w:r>
      <w:r>
        <w:rPr>
          <w:szCs w:val="21"/>
        </w:rPr>
        <w:br w:type="textWrapping"/>
      </w:r>
      <w:r>
        <w:rPr>
          <w:rFonts w:hint="eastAsia"/>
          <w:szCs w:val="21"/>
        </w:rPr>
        <w:t>企业资信及履约能力评审完成之后</w:t>
      </w:r>
      <w:r>
        <w:rPr>
          <w:szCs w:val="21"/>
        </w:rPr>
        <w:t>，</w:t>
      </w:r>
      <w:r>
        <w:rPr>
          <w:rFonts w:hint="eastAsia"/>
          <w:szCs w:val="21"/>
        </w:rPr>
        <w:t>进行</w:t>
      </w:r>
      <w:r>
        <w:rPr>
          <w:szCs w:val="21"/>
        </w:rPr>
        <w:t>施工组织设计的评审。</w:t>
      </w:r>
      <w:r>
        <w:rPr>
          <w:rFonts w:hint="eastAsia"/>
          <w:szCs w:val="21"/>
        </w:rPr>
        <w:t>评标委员会全体成员对评审结果进行汇总和签字确认。</w:t>
      </w:r>
    </w:p>
    <w:p w14:paraId="7E0F9C07">
      <w:pPr>
        <w:spacing w:line="360" w:lineRule="auto"/>
        <w:ind w:firstLine="420" w:firstLineChars="200"/>
        <w:rPr>
          <w:szCs w:val="21"/>
        </w:rPr>
      </w:pPr>
      <w:r>
        <w:rPr>
          <w:rFonts w:hint="eastAsia"/>
          <w:szCs w:val="21"/>
        </w:rPr>
        <w:t>7</w:t>
      </w:r>
      <w:r>
        <w:rPr>
          <w:szCs w:val="21"/>
        </w:rPr>
        <w:t>.2 关于评标活动暂停</w:t>
      </w:r>
    </w:p>
    <w:p w14:paraId="37E1C629">
      <w:pPr>
        <w:adjustRightInd w:val="0"/>
        <w:snapToGrid w:val="0"/>
        <w:spacing w:line="360" w:lineRule="auto"/>
        <w:ind w:firstLine="420" w:firstLineChars="200"/>
        <w:rPr>
          <w:szCs w:val="21"/>
        </w:rPr>
      </w:pPr>
      <w:r>
        <w:rPr>
          <w:rFonts w:hint="eastAsia"/>
          <w:szCs w:val="21"/>
        </w:rPr>
        <w:t>7</w:t>
      </w:r>
      <w:r>
        <w:rPr>
          <w:szCs w:val="21"/>
        </w:rPr>
        <w:t>.2.1 评标委员会应当执行连续评标的原则，按评标办法中规定的程序、内容、方法、标准完成全部评标工作。除特殊情况外，评标活动不得暂停。</w:t>
      </w:r>
    </w:p>
    <w:p w14:paraId="6B7BD20F">
      <w:pPr>
        <w:adjustRightInd w:val="0"/>
        <w:snapToGrid w:val="0"/>
        <w:spacing w:before="48" w:beforeLines="20" w:line="360" w:lineRule="auto"/>
        <w:ind w:firstLine="420" w:firstLineChars="200"/>
        <w:rPr>
          <w:szCs w:val="21"/>
        </w:rPr>
      </w:pPr>
      <w:r>
        <w:rPr>
          <w:rFonts w:hint="eastAsia"/>
          <w:szCs w:val="21"/>
        </w:rPr>
        <w:t>7</w:t>
      </w:r>
      <w:r>
        <w:rPr>
          <w:szCs w:val="21"/>
        </w:rPr>
        <w:t>.2.2 发生评标暂停情况时，评标委员会应当封存全部投标文件和评标记录，待特殊情况的影响结束且具备继续评标的条件时，由原评标委员会继续评标。</w:t>
      </w:r>
    </w:p>
    <w:p w14:paraId="08366803">
      <w:pPr>
        <w:spacing w:line="360" w:lineRule="auto"/>
        <w:ind w:firstLine="420" w:firstLineChars="200"/>
        <w:rPr>
          <w:szCs w:val="21"/>
        </w:rPr>
      </w:pPr>
      <w:r>
        <w:rPr>
          <w:rFonts w:hint="eastAsia"/>
          <w:szCs w:val="21"/>
        </w:rPr>
        <w:t>7</w:t>
      </w:r>
      <w:r>
        <w:rPr>
          <w:szCs w:val="21"/>
        </w:rPr>
        <w:t>.3 关于评标中途更换评委</w:t>
      </w:r>
    </w:p>
    <w:p w14:paraId="2A40F78F">
      <w:pPr>
        <w:adjustRightInd w:val="0"/>
        <w:snapToGrid w:val="0"/>
        <w:spacing w:line="360" w:lineRule="auto"/>
        <w:ind w:firstLine="420" w:firstLineChars="200"/>
        <w:rPr>
          <w:szCs w:val="21"/>
        </w:rPr>
      </w:pPr>
      <w:r>
        <w:rPr>
          <w:rFonts w:hint="eastAsia"/>
          <w:szCs w:val="21"/>
        </w:rPr>
        <w:t>7</w:t>
      </w:r>
      <w:r>
        <w:rPr>
          <w:szCs w:val="21"/>
        </w:rPr>
        <w:t>.3.1 除非发生下列情况之一，不得在评标中途更换评标委员会成员：</w:t>
      </w:r>
    </w:p>
    <w:p w14:paraId="1965F2D5">
      <w:pPr>
        <w:adjustRightInd w:val="0"/>
        <w:snapToGrid w:val="0"/>
        <w:spacing w:line="360" w:lineRule="auto"/>
        <w:ind w:firstLine="420" w:firstLineChars="200"/>
        <w:rPr>
          <w:szCs w:val="21"/>
        </w:rPr>
      </w:pPr>
      <w:r>
        <w:rPr>
          <w:szCs w:val="21"/>
        </w:rPr>
        <w:t>（1）因不可抗拒的原因，评标委员会成员不能到场或需在评标中途退出评标活动。</w:t>
      </w:r>
    </w:p>
    <w:p w14:paraId="77218C99">
      <w:pPr>
        <w:adjustRightInd w:val="0"/>
        <w:snapToGrid w:val="0"/>
        <w:spacing w:line="360" w:lineRule="auto"/>
        <w:ind w:firstLine="420" w:firstLineChars="200"/>
        <w:rPr>
          <w:szCs w:val="21"/>
        </w:rPr>
      </w:pPr>
      <w:r>
        <w:rPr>
          <w:szCs w:val="21"/>
        </w:rPr>
        <w:t>（2）根据法律法规规定，某个或某几个评标委员会成员需要回避。</w:t>
      </w:r>
    </w:p>
    <w:p w14:paraId="5D1BC4C3">
      <w:pPr>
        <w:adjustRightInd w:val="0"/>
        <w:snapToGrid w:val="0"/>
        <w:spacing w:line="360" w:lineRule="auto"/>
        <w:ind w:firstLine="420" w:firstLineChars="200"/>
        <w:rPr>
          <w:szCs w:val="21"/>
        </w:rPr>
      </w:pPr>
      <w:r>
        <w:rPr>
          <w:rFonts w:hint="eastAsia"/>
          <w:szCs w:val="21"/>
        </w:rPr>
        <w:t>7</w:t>
      </w:r>
      <w:r>
        <w:rPr>
          <w:szCs w:val="21"/>
        </w:rPr>
        <w:t>.3.2 退出评标的评标委员会成员，其已完成的评标行为无效。由招标人根据</w:t>
      </w:r>
      <w:r>
        <w:rPr>
          <w:rFonts w:hint="eastAsia"/>
          <w:szCs w:val="21"/>
        </w:rPr>
        <w:t>有关规定</w:t>
      </w:r>
      <w:r>
        <w:rPr>
          <w:szCs w:val="21"/>
        </w:rPr>
        <w:t>另行确定替代者进行评标。</w:t>
      </w:r>
    </w:p>
    <w:p w14:paraId="0D585E5C">
      <w:pPr>
        <w:spacing w:line="360" w:lineRule="auto"/>
        <w:ind w:firstLine="420" w:firstLineChars="200"/>
        <w:rPr>
          <w:szCs w:val="21"/>
        </w:rPr>
      </w:pPr>
      <w:r>
        <w:rPr>
          <w:rFonts w:hint="eastAsia"/>
          <w:szCs w:val="21"/>
        </w:rPr>
        <w:t>7</w:t>
      </w:r>
      <w:r>
        <w:rPr>
          <w:szCs w:val="21"/>
        </w:rPr>
        <w:t>.4 记名投票</w:t>
      </w:r>
    </w:p>
    <w:p w14:paraId="1228AA05">
      <w:pPr>
        <w:adjustRightInd w:val="0"/>
        <w:snapToGrid w:val="0"/>
        <w:spacing w:line="360" w:lineRule="auto"/>
        <w:ind w:firstLine="420" w:firstLineChars="200"/>
        <w:rPr>
          <w:szCs w:val="21"/>
        </w:rPr>
      </w:pPr>
      <w:r>
        <w:rPr>
          <w:szCs w:val="21"/>
        </w:rPr>
        <w:t>在任何评标环节中，需评标委员会就某项定性的评审结论做出表决的，由评标委员会全体成员按照少数服从多数的原则，以记名投票方式表决。</w:t>
      </w:r>
    </w:p>
    <w:p w14:paraId="3D0F36F1">
      <w:pPr>
        <w:spacing w:line="360" w:lineRule="auto"/>
        <w:ind w:firstLine="240" w:firstLineChars="100"/>
        <w:rPr>
          <w:rFonts w:eastAsia="黑体"/>
          <w:sz w:val="24"/>
        </w:rPr>
      </w:pPr>
      <w:r>
        <w:rPr>
          <w:rFonts w:hint="eastAsia" w:eastAsia="黑体"/>
          <w:sz w:val="24"/>
        </w:rPr>
        <w:t>8</w:t>
      </w:r>
      <w:r>
        <w:rPr>
          <w:rFonts w:eastAsia="黑体"/>
          <w:sz w:val="24"/>
        </w:rPr>
        <w:t>.补充条款</w:t>
      </w:r>
    </w:p>
    <w:bookmarkEnd w:id="127"/>
    <w:p w14:paraId="351FDD5B">
      <w:pPr>
        <w:adjustRightInd w:val="0"/>
        <w:snapToGrid w:val="0"/>
        <w:spacing w:line="360" w:lineRule="auto"/>
        <w:ind w:firstLine="420" w:firstLineChars="200"/>
        <w:rPr>
          <w:szCs w:val="21"/>
        </w:rPr>
      </w:pPr>
      <w:bookmarkStart w:id="128" w:name="_Toc300678220"/>
      <w:r>
        <w:rPr>
          <w:rFonts w:hint="eastAsia"/>
          <w:szCs w:val="21"/>
        </w:rPr>
        <w:t>8</w:t>
      </w:r>
      <w:r>
        <w:rPr>
          <w:szCs w:val="21"/>
        </w:rPr>
        <w:t>.1</w:t>
      </w:r>
      <w:r>
        <w:rPr>
          <w:rFonts w:hint="eastAsia"/>
          <w:szCs w:val="21"/>
        </w:rPr>
        <w:t>评标过程中存在疑问的，由评标委员会集体讨论决定。无法形成一致意见时，应当按照少数服从多数原则进行表决并予记录。</w:t>
      </w:r>
    </w:p>
    <w:p w14:paraId="00E2800D">
      <w:pPr>
        <w:adjustRightInd w:val="0"/>
        <w:snapToGrid w:val="0"/>
        <w:spacing w:line="360" w:lineRule="auto"/>
        <w:ind w:firstLine="420" w:firstLineChars="200"/>
      </w:pPr>
    </w:p>
    <w:p w14:paraId="0C571F62">
      <w:pPr>
        <w:adjustRightInd w:val="0"/>
        <w:snapToGrid w:val="0"/>
        <w:spacing w:line="360" w:lineRule="auto"/>
        <w:ind w:firstLine="420" w:firstLineChars="200"/>
        <w:rPr>
          <w:bCs/>
          <w:kern w:val="0"/>
        </w:rPr>
      </w:pPr>
      <w:r>
        <w:br w:type="page"/>
      </w:r>
    </w:p>
    <w:bookmarkEnd w:id="128"/>
    <w:p w14:paraId="055BAFF9">
      <w:pPr>
        <w:spacing w:line="360" w:lineRule="auto"/>
        <w:outlineLvl w:val="0"/>
        <w:rPr>
          <w:rFonts w:hint="eastAsia" w:ascii="黑体" w:hAnsi="黑体" w:eastAsia="黑体" w:cs="黑体"/>
          <w:sz w:val="24"/>
        </w:rPr>
      </w:pPr>
      <w:bookmarkStart w:id="129" w:name="_Toc9189314"/>
      <w:bookmarkStart w:id="130" w:name="_Toc9178536"/>
      <w:bookmarkStart w:id="131" w:name="_Toc9188898"/>
      <w:bookmarkStart w:id="132" w:name="_Toc80006107"/>
      <w:bookmarkStart w:id="133" w:name="_Toc80006217"/>
      <w:bookmarkStart w:id="134" w:name="_Toc21505411"/>
      <w:r>
        <w:rPr>
          <w:rFonts w:hint="eastAsia" w:ascii="黑体" w:hAnsi="黑体" w:eastAsia="黑体" w:cs="黑体"/>
          <w:sz w:val="24"/>
        </w:rPr>
        <w:t>附件3-2“评定分离”工作规则</w:t>
      </w:r>
      <w:bookmarkEnd w:id="129"/>
      <w:bookmarkEnd w:id="130"/>
      <w:bookmarkEnd w:id="131"/>
      <w:bookmarkEnd w:id="132"/>
      <w:bookmarkEnd w:id="133"/>
      <w:bookmarkEnd w:id="134"/>
    </w:p>
    <w:p w14:paraId="297A995F">
      <w:pPr>
        <w:pStyle w:val="4"/>
        <w:keepLines/>
        <w:widowControl w:val="0"/>
        <w:jc w:val="center"/>
        <w:rPr>
          <w:rFonts w:eastAsia="黑体"/>
          <w:b w:val="0"/>
          <w:bCs w:val="0"/>
          <w:sz w:val="28"/>
          <w:szCs w:val="28"/>
        </w:rPr>
      </w:pPr>
      <w:bookmarkStart w:id="135" w:name="_Toc80006108"/>
      <w:bookmarkStart w:id="136" w:name="_Toc21505412"/>
      <w:bookmarkStart w:id="137" w:name="_Toc9188899"/>
      <w:bookmarkStart w:id="138" w:name="_Toc80006218"/>
      <w:bookmarkStart w:id="139" w:name="_Toc9189315"/>
      <w:bookmarkStart w:id="140" w:name="_Toc9178537"/>
      <w:r>
        <w:rPr>
          <w:rFonts w:hint="eastAsia" w:eastAsia="黑体"/>
          <w:b w:val="0"/>
          <w:bCs w:val="0"/>
          <w:sz w:val="28"/>
          <w:szCs w:val="28"/>
        </w:rPr>
        <w:t>“评定分离”工作规则</w:t>
      </w:r>
      <w:bookmarkEnd w:id="135"/>
      <w:bookmarkEnd w:id="136"/>
      <w:bookmarkEnd w:id="137"/>
      <w:bookmarkEnd w:id="138"/>
      <w:bookmarkEnd w:id="139"/>
      <w:bookmarkEnd w:id="140"/>
    </w:p>
    <w:p w14:paraId="5F5A8C4B">
      <w:pPr>
        <w:spacing w:line="570" w:lineRule="exact"/>
        <w:ind w:firstLine="420" w:firstLineChars="200"/>
        <w:jc w:val="left"/>
        <w:rPr>
          <w:rFonts w:hint="eastAsia" w:ascii="宋体" w:hAnsi="宋体" w:cs="宋体"/>
          <w:szCs w:val="21"/>
        </w:rPr>
      </w:pPr>
      <w:r>
        <w:rPr>
          <w:rFonts w:hint="eastAsia" w:ascii="宋体" w:hAnsi="宋体" w:cs="宋体"/>
          <w:szCs w:val="21"/>
        </w:rPr>
        <w:t>“评定分离”是指通过综合评审后，评标委员会向招标人推荐不超过3个不排序的中标候选人，由招标人在中标候选人中确定中标人的方法。招标人采用评定分离法确定中标人时应当符合本规则的要求。</w:t>
      </w:r>
    </w:p>
    <w:p w14:paraId="2FC4F2F9">
      <w:pPr>
        <w:spacing w:line="570" w:lineRule="exact"/>
        <w:ind w:firstLine="420" w:firstLineChars="200"/>
        <w:jc w:val="left"/>
        <w:rPr>
          <w:rFonts w:hint="eastAsia" w:ascii="宋体" w:hAnsi="宋体" w:cs="宋体"/>
          <w:szCs w:val="21"/>
        </w:rPr>
      </w:pPr>
      <w:r>
        <w:rPr>
          <w:rFonts w:hint="eastAsia" w:ascii="宋体" w:hAnsi="宋体" w:cs="宋体"/>
          <w:szCs w:val="21"/>
        </w:rPr>
        <w:t>1.评定分离的具体方法</w:t>
      </w:r>
    </w:p>
    <w:p w14:paraId="31AA14D2">
      <w:pPr>
        <w:spacing w:line="570" w:lineRule="exact"/>
        <w:ind w:firstLine="420" w:firstLineChars="200"/>
        <w:jc w:val="left"/>
        <w:rPr>
          <w:rFonts w:hint="eastAsia" w:ascii="宋体" w:hAnsi="宋体" w:cs="宋体"/>
          <w:szCs w:val="21"/>
        </w:rPr>
      </w:pPr>
      <w:r>
        <w:rPr>
          <w:rFonts w:hint="eastAsia" w:ascii="宋体" w:hAnsi="宋体" w:cs="宋体"/>
          <w:szCs w:val="21"/>
        </w:rPr>
        <w:t>1.1票决法：通过票决方式确定中标人的方法。</w:t>
      </w:r>
    </w:p>
    <w:p w14:paraId="64ED9860">
      <w:pPr>
        <w:snapToGrid w:val="0"/>
        <w:spacing w:line="341" w:lineRule="auto"/>
        <w:ind w:firstLine="420" w:firstLineChars="200"/>
        <w:rPr>
          <w:rFonts w:hint="eastAsia" w:ascii="宋体" w:hAnsi="宋体" w:cs="宋体"/>
          <w:szCs w:val="21"/>
        </w:rPr>
      </w:pPr>
      <w:r>
        <w:rPr>
          <w:rFonts w:hint="eastAsia" w:ascii="宋体" w:hAnsi="宋体" w:cs="宋体"/>
          <w:szCs w:val="21"/>
        </w:rPr>
        <w:t>1.2报价竞争法：通过比对投标报价确定中标人的方法。具体方法为：最低投标价法。</w:t>
      </w:r>
    </w:p>
    <w:p w14:paraId="09FB7DC9">
      <w:pPr>
        <w:spacing w:line="570" w:lineRule="exact"/>
        <w:ind w:firstLine="420" w:firstLineChars="200"/>
        <w:jc w:val="left"/>
        <w:rPr>
          <w:rFonts w:hint="eastAsia" w:ascii="宋体" w:hAnsi="宋体" w:cs="宋体"/>
          <w:szCs w:val="21"/>
        </w:rPr>
      </w:pPr>
      <w:r>
        <w:rPr>
          <w:rFonts w:hint="eastAsia" w:ascii="宋体" w:hAnsi="宋体" w:cs="宋体"/>
          <w:szCs w:val="21"/>
        </w:rPr>
        <w:t>1.3因素法：通过比对某些评审因素得分情况确定中标人的方法。具体方法为：方式一，施工组织设计和企业资信及履约能力两项得分之和由高至低排序确定；方式二，企业资信及履约能力得分由高至低排序确定。评审因素得分之和相同时，按照评标总得分的由高至低排序确定中标人。</w:t>
      </w:r>
    </w:p>
    <w:p w14:paraId="10153282">
      <w:pPr>
        <w:pStyle w:val="15"/>
        <w:spacing w:line="540" w:lineRule="exact"/>
        <w:ind w:firstLine="420" w:firstLineChars="200"/>
        <w:rPr>
          <w:rFonts w:hint="eastAsia" w:ascii="宋体" w:hAnsi="宋体" w:cs="宋体"/>
          <w:szCs w:val="21"/>
        </w:rPr>
      </w:pPr>
      <w:r>
        <w:rPr>
          <w:rFonts w:hint="eastAsia" w:ascii="宋体" w:hAnsi="宋体" w:cs="宋体"/>
          <w:szCs w:val="21"/>
        </w:rPr>
        <w:t>2.具体要求</w:t>
      </w:r>
    </w:p>
    <w:p w14:paraId="183F5855">
      <w:pPr>
        <w:pStyle w:val="15"/>
        <w:spacing w:line="540" w:lineRule="exact"/>
        <w:ind w:firstLine="420" w:firstLineChars="200"/>
        <w:rPr>
          <w:rFonts w:hint="eastAsia" w:ascii="宋体" w:hAnsi="宋体" w:cs="宋体"/>
          <w:szCs w:val="21"/>
        </w:rPr>
      </w:pPr>
      <w:r>
        <w:rPr>
          <w:rFonts w:hint="eastAsia" w:ascii="宋体" w:hAnsi="宋体" w:cs="宋体"/>
          <w:szCs w:val="21"/>
        </w:rPr>
        <w:t>2.1招标人应当在编制招标文件的同时，研究制定相应的定标工作方案，不临时动议，不临时改变既定规则。</w:t>
      </w:r>
    </w:p>
    <w:p w14:paraId="512C63B5">
      <w:pPr>
        <w:pStyle w:val="15"/>
        <w:spacing w:line="540" w:lineRule="exact"/>
        <w:ind w:firstLine="420" w:firstLineChars="200"/>
        <w:rPr>
          <w:rFonts w:hint="eastAsia" w:ascii="宋体" w:hAnsi="宋体" w:cs="宋体"/>
          <w:szCs w:val="21"/>
        </w:rPr>
      </w:pPr>
      <w:r>
        <w:rPr>
          <w:rFonts w:hint="eastAsia" w:ascii="宋体" w:hAnsi="宋体" w:cs="宋体"/>
          <w:szCs w:val="21"/>
        </w:rPr>
        <w:t>2.2采用评定分离法确定中标人的，应当在第二章投标人须知前附表中明确。</w:t>
      </w:r>
    </w:p>
    <w:p w14:paraId="2EFA04C0">
      <w:pPr>
        <w:pStyle w:val="15"/>
        <w:spacing w:line="360" w:lineRule="auto"/>
        <w:ind w:firstLine="420" w:firstLineChars="200"/>
        <w:rPr>
          <w:rFonts w:hint="eastAsia" w:ascii="宋体" w:hAnsi="宋体" w:cs="黑体"/>
          <w:bCs/>
          <w:szCs w:val="21"/>
        </w:rPr>
      </w:pPr>
      <w:r>
        <w:rPr>
          <w:rFonts w:hint="eastAsia" w:ascii="宋体" w:hAnsi="宋体" w:cs="宋体"/>
          <w:szCs w:val="21"/>
        </w:rPr>
        <w:t>2.</w:t>
      </w:r>
      <w:r>
        <w:rPr>
          <w:rFonts w:ascii="宋体" w:hAnsi="宋体" w:cs="宋体"/>
          <w:szCs w:val="21"/>
        </w:rPr>
        <w:t>3</w:t>
      </w:r>
      <w:r>
        <w:rPr>
          <w:rFonts w:hint="eastAsia" w:ascii="宋体" w:hAnsi="宋体" w:cs="宋体"/>
          <w:szCs w:val="21"/>
        </w:rPr>
        <w:t xml:space="preserve"> 评标委员会向招标人推荐不排序的中标候选人,应当按照相关规定进行公示。</w:t>
      </w:r>
      <w:r>
        <w:rPr>
          <w:rFonts w:hint="eastAsia" w:ascii="宋体" w:hAnsi="宋体" w:cs="黑体"/>
          <w:bCs/>
          <w:szCs w:val="21"/>
        </w:rPr>
        <w:t>公示期间，对评标结果有异议或投诉的，将按照相关规定进行处理。异议或投诉处理完毕之后方可组织开展定标工作。</w:t>
      </w:r>
    </w:p>
    <w:p w14:paraId="4895061A">
      <w:pPr>
        <w:pStyle w:val="15"/>
        <w:spacing w:line="360" w:lineRule="auto"/>
        <w:ind w:firstLine="420" w:firstLineChars="200"/>
        <w:rPr>
          <w:rFonts w:hint="eastAsia" w:ascii="宋体" w:hAnsi="宋体" w:cs="宋体"/>
          <w:szCs w:val="21"/>
        </w:rPr>
      </w:pPr>
      <w:r>
        <w:rPr>
          <w:rFonts w:hint="eastAsia" w:ascii="宋体" w:hAnsi="宋体" w:cs="宋体"/>
          <w:szCs w:val="21"/>
        </w:rPr>
        <w:t>2.</w:t>
      </w:r>
      <w:r>
        <w:rPr>
          <w:rFonts w:ascii="宋体" w:hAnsi="宋体" w:cs="宋体"/>
          <w:szCs w:val="21"/>
        </w:rPr>
        <w:t>4</w:t>
      </w:r>
      <w:r>
        <w:rPr>
          <w:rFonts w:hint="eastAsia" w:ascii="宋体" w:hAnsi="宋体" w:cs="宋体"/>
          <w:szCs w:val="21"/>
        </w:rPr>
        <w:t>招标人应当在中标候选人公示期满7个工作日内确定中标人。</w:t>
      </w:r>
    </w:p>
    <w:p w14:paraId="1817F0CF">
      <w:pPr>
        <w:pStyle w:val="15"/>
        <w:spacing w:line="360" w:lineRule="auto"/>
        <w:ind w:firstLine="420" w:firstLineChars="200"/>
        <w:rPr>
          <w:rFonts w:hint="eastAsia" w:ascii="宋体" w:hAnsi="宋体" w:cs="宋体"/>
          <w:szCs w:val="21"/>
        </w:rPr>
      </w:pPr>
      <w:r>
        <w:rPr>
          <w:rFonts w:hint="eastAsia" w:ascii="宋体" w:hAnsi="宋体" w:cs="宋体"/>
          <w:szCs w:val="21"/>
        </w:rPr>
        <w:t>定标会议召开前，招标人发现</w:t>
      </w:r>
      <w:r>
        <w:rPr>
          <w:rFonts w:hint="eastAsia" w:ascii="宋体" w:hAnsi="宋体" w:cs="宋体"/>
          <w:bCs/>
          <w:szCs w:val="21"/>
        </w:rPr>
        <w:t>中标候选人的投标业绩、奖项等弄虚作假，或是经营、财务状况发生较大变化或者存在违法行为，可能影响其履约能力等情形的，应如实记录并作为定标参考。</w:t>
      </w:r>
    </w:p>
    <w:p w14:paraId="697DF51C">
      <w:pPr>
        <w:pStyle w:val="15"/>
        <w:spacing w:line="360" w:lineRule="auto"/>
        <w:ind w:firstLine="420" w:firstLineChars="200"/>
        <w:rPr>
          <w:rFonts w:hint="eastAsia" w:ascii="宋体" w:hAnsi="宋体" w:cs="宋体"/>
          <w:szCs w:val="21"/>
        </w:rPr>
      </w:pPr>
      <w:r>
        <w:rPr>
          <w:rFonts w:hint="eastAsia" w:ascii="宋体" w:hAnsi="宋体" w:cs="宋体"/>
          <w:szCs w:val="21"/>
        </w:rPr>
        <w:t>2.</w:t>
      </w:r>
      <w:r>
        <w:rPr>
          <w:rFonts w:ascii="宋体" w:hAnsi="宋体" w:cs="宋体"/>
          <w:szCs w:val="21"/>
        </w:rPr>
        <w:t>5</w:t>
      </w:r>
      <w:r>
        <w:rPr>
          <w:rFonts w:hint="eastAsia" w:ascii="宋体" w:hAnsi="宋体" w:cs="宋体"/>
          <w:szCs w:val="21"/>
        </w:rPr>
        <w:t>采用票决定标法的，应当组建定标委员会，定标委员会由5人或以上单数组成。定标委员会成员应当遵循择优与价格竞争的原则，独立行使投票权。</w:t>
      </w:r>
    </w:p>
    <w:p w14:paraId="62FDFF1E">
      <w:pPr>
        <w:spacing w:line="360" w:lineRule="auto"/>
        <w:ind w:firstLine="420" w:firstLineChars="200"/>
        <w:sectPr>
          <w:headerReference r:id="rId6" w:type="default"/>
          <w:footerReference r:id="rId7" w:type="default"/>
          <w:pgSz w:w="11907" w:h="16840"/>
          <w:pgMar w:top="1440" w:right="1440" w:bottom="1440" w:left="1440" w:header="851" w:footer="850" w:gutter="0"/>
          <w:cols w:space="720" w:num="1"/>
          <w:docGrid w:linePitch="326" w:charSpace="0"/>
        </w:sectPr>
      </w:pPr>
      <w:r>
        <w:rPr>
          <w:rFonts w:hint="eastAsia" w:ascii="宋体" w:hAnsi="宋体" w:cs="宋体"/>
          <w:szCs w:val="21"/>
        </w:rPr>
        <w:t>2.</w:t>
      </w:r>
      <w:r>
        <w:rPr>
          <w:rFonts w:ascii="宋体" w:hAnsi="宋体" w:cs="宋体"/>
          <w:szCs w:val="21"/>
        </w:rPr>
        <w:t>6</w:t>
      </w:r>
      <w:r>
        <w:rPr>
          <w:rFonts w:hint="eastAsia" w:ascii="宋体" w:hAnsi="宋体" w:cs="宋体"/>
          <w:szCs w:val="21"/>
        </w:rPr>
        <w:t>招标人应当保留所有必要的定标工作相关资料，以便追溯查询</w:t>
      </w:r>
    </w:p>
    <w:p w14:paraId="5AF585E3">
      <w:pPr>
        <w:pStyle w:val="2"/>
        <w:spacing w:before="0" w:after="0"/>
        <w:jc w:val="center"/>
        <w:rPr>
          <w:rFonts w:ascii="Times New Roman" w:hAnsi="Times New Roman"/>
          <w:b w:val="0"/>
        </w:rPr>
      </w:pPr>
      <w:bookmarkStart w:id="141" w:name="_Toc80006219"/>
      <w:bookmarkStart w:id="142" w:name="_Toc80006109"/>
      <w:bookmarkStart w:id="143" w:name="_Toc80006113"/>
      <w:bookmarkStart w:id="144" w:name="_Toc80006223"/>
      <w:r>
        <w:rPr>
          <w:rFonts w:ascii="Times New Roman" w:hAnsi="Times New Roman" w:eastAsia="黑体"/>
          <w:b w:val="0"/>
          <w:bCs w:val="0"/>
        </w:rPr>
        <w:t>第四章  合同条款及格式</w:t>
      </w:r>
      <w:bookmarkEnd w:id="141"/>
      <w:bookmarkEnd w:id="142"/>
      <w:bookmarkStart w:id="145" w:name="_Toc337558727"/>
      <w:r>
        <w:rPr>
          <w:rFonts w:ascii="Times New Roman" w:hAnsi="Times New Roman"/>
          <w:b w:val="0"/>
        </w:rPr>
        <w:t xml:space="preserve"> </w:t>
      </w:r>
    </w:p>
    <w:p w14:paraId="181E482F">
      <w:pPr>
        <w:spacing w:line="480" w:lineRule="exact"/>
        <w:ind w:firstLine="315" w:firstLineChars="150"/>
        <w:jc w:val="center"/>
      </w:pPr>
    </w:p>
    <w:p w14:paraId="5CC3EA12">
      <w:pPr>
        <w:spacing w:line="480" w:lineRule="exact"/>
        <w:ind w:firstLine="315" w:firstLineChars="150"/>
        <w:jc w:val="center"/>
        <w:rPr>
          <w:sz w:val="28"/>
          <w:szCs w:val="28"/>
          <w:lang w:val="zh-CN"/>
        </w:rPr>
      </w:pPr>
      <w:r>
        <w:t>请在</w:t>
      </w:r>
      <w:r>
        <w:rPr>
          <w:u w:val="single"/>
        </w:rPr>
        <w:t xml:space="preserve">   </w:t>
      </w:r>
      <w:r>
        <w:rPr>
          <w:rFonts w:hint="eastAsia"/>
          <w:u w:val="single"/>
        </w:rPr>
        <w:t>中机国际工程设计研究院有限责任公司电子交易服务平台（http://epadm.cmie.cn）</w:t>
      </w:r>
      <w:r>
        <w:rPr>
          <w:u w:val="single"/>
        </w:rPr>
        <w:t xml:space="preserve">  </w:t>
      </w:r>
      <w:r>
        <w:t>下载</w:t>
      </w:r>
    </w:p>
    <w:bookmarkEnd w:id="145"/>
    <w:p w14:paraId="538C6F5E">
      <w:pPr>
        <w:pStyle w:val="2"/>
        <w:spacing w:before="0" w:after="0"/>
        <w:rPr>
          <w:rFonts w:ascii="Times New Roman" w:hAnsi="Times New Roman" w:eastAsia="黑体"/>
          <w:b w:val="0"/>
          <w:bCs w:val="0"/>
        </w:rPr>
      </w:pPr>
    </w:p>
    <w:p w14:paraId="70CE031D"/>
    <w:p w14:paraId="65DD3B13"/>
    <w:p w14:paraId="1A48D3A7"/>
    <w:p w14:paraId="674BC39C"/>
    <w:p w14:paraId="600D8C9A"/>
    <w:p w14:paraId="2F3089FB"/>
    <w:p w14:paraId="11763011"/>
    <w:p w14:paraId="7C6792C4"/>
    <w:p w14:paraId="5349A876"/>
    <w:p w14:paraId="1D7148BA"/>
    <w:p w14:paraId="796C4DDC"/>
    <w:p w14:paraId="0C08C3DB"/>
    <w:p w14:paraId="2372BF5A"/>
    <w:p w14:paraId="63A6B298"/>
    <w:p w14:paraId="61A4C86B"/>
    <w:p w14:paraId="48499924"/>
    <w:p w14:paraId="675AB22B"/>
    <w:p w14:paraId="38E25608"/>
    <w:p w14:paraId="6EF518F3"/>
    <w:p w14:paraId="47E01DEB"/>
    <w:p w14:paraId="287BD83E"/>
    <w:p w14:paraId="1A80357A"/>
    <w:p w14:paraId="133384D9"/>
    <w:p w14:paraId="4A99CEE7"/>
    <w:p w14:paraId="59D0D2CD"/>
    <w:p w14:paraId="51DC609C"/>
    <w:p w14:paraId="7276521E"/>
    <w:p w14:paraId="713A763E"/>
    <w:p w14:paraId="56D2CC53"/>
    <w:p w14:paraId="36C37703"/>
    <w:p w14:paraId="7E6A1519"/>
    <w:p w14:paraId="27F6FD6D"/>
    <w:p w14:paraId="44D7C456"/>
    <w:p w14:paraId="5A1EA99A"/>
    <w:p w14:paraId="4A7F80B2"/>
    <w:p w14:paraId="7842DA47"/>
    <w:p w14:paraId="6375BD48"/>
    <w:p w14:paraId="7BF2C46F"/>
    <w:p w14:paraId="23CDA461"/>
    <w:p w14:paraId="4DA93E2C"/>
    <w:p w14:paraId="03708268"/>
    <w:p w14:paraId="66166895"/>
    <w:p w14:paraId="7B20B017"/>
    <w:p w14:paraId="7C887D63"/>
    <w:p w14:paraId="635BD278"/>
    <w:p w14:paraId="0607C05E"/>
    <w:p w14:paraId="23A26441"/>
    <w:p w14:paraId="44992F44"/>
    <w:p w14:paraId="2098A440">
      <w:pPr>
        <w:pStyle w:val="2"/>
        <w:spacing w:before="0" w:after="0"/>
        <w:jc w:val="center"/>
        <w:rPr>
          <w:rFonts w:ascii="Times New Roman" w:hAnsi="Times New Roman"/>
          <w:b w:val="0"/>
          <w:spacing w:val="-20"/>
          <w:w w:val="80"/>
          <w:sz w:val="21"/>
          <w:szCs w:val="21"/>
        </w:rPr>
      </w:pPr>
      <w:r>
        <w:rPr>
          <w:rFonts w:ascii="Times New Roman" w:hAnsi="Times New Roman" w:eastAsia="黑体"/>
          <w:b w:val="0"/>
          <w:bCs w:val="0"/>
        </w:rPr>
        <w:t>第</w:t>
      </w:r>
      <w:r>
        <w:rPr>
          <w:rFonts w:hint="eastAsia" w:ascii="Times New Roman" w:hAnsi="Times New Roman" w:eastAsia="黑体"/>
          <w:b w:val="0"/>
          <w:bCs w:val="0"/>
        </w:rPr>
        <w:t>五</w:t>
      </w:r>
      <w:r>
        <w:rPr>
          <w:rFonts w:ascii="Times New Roman" w:hAnsi="Times New Roman" w:eastAsia="黑体"/>
          <w:b w:val="0"/>
          <w:bCs w:val="0"/>
        </w:rPr>
        <w:t>章  工程量清单</w:t>
      </w:r>
      <w:bookmarkEnd w:id="143"/>
      <w:bookmarkEnd w:id="144"/>
    </w:p>
    <w:p w14:paraId="1AE1E446">
      <w:pPr>
        <w:rPr>
          <w:rFonts w:eastAsia="黑体"/>
          <w:szCs w:val="21"/>
        </w:rPr>
      </w:pPr>
    </w:p>
    <w:p w14:paraId="66FF0DAC">
      <w:pPr>
        <w:rPr>
          <w:rFonts w:eastAsia="黑体"/>
        </w:rPr>
      </w:pPr>
      <w:bookmarkStart w:id="146" w:name="_Toc300678502"/>
      <w:bookmarkStart w:id="147" w:name="_Toc80006230"/>
      <w:bookmarkStart w:id="148" w:name="_Toc80006120"/>
    </w:p>
    <w:p w14:paraId="61BC5AD2">
      <w:pPr>
        <w:spacing w:line="420" w:lineRule="exact"/>
        <w:jc w:val="center"/>
      </w:pPr>
      <w:r>
        <w:t>请在</w:t>
      </w:r>
      <w:r>
        <w:rPr>
          <w:u w:val="single"/>
        </w:rPr>
        <w:t xml:space="preserve">   </w:t>
      </w:r>
      <w:r>
        <w:rPr>
          <w:rFonts w:hint="eastAsia"/>
          <w:u w:val="single"/>
        </w:rPr>
        <w:t>中机国际工程设计研究院有限责任公司电子交易服务平台（http://epadm.cmie.cn）</w:t>
      </w:r>
      <w:r>
        <w:rPr>
          <w:u w:val="single"/>
        </w:rPr>
        <w:t xml:space="preserve">  </w:t>
      </w:r>
      <w:r>
        <w:t>下载</w:t>
      </w:r>
    </w:p>
    <w:p w14:paraId="11F5143E">
      <w:pPr>
        <w:rPr>
          <w:rFonts w:eastAsia="黑体"/>
        </w:rPr>
      </w:pPr>
      <w:r>
        <w:rPr>
          <w:rFonts w:eastAsia="黑体"/>
        </w:rPr>
        <w:br w:type="page"/>
      </w:r>
    </w:p>
    <w:p w14:paraId="02163BDC">
      <w:pPr>
        <w:pStyle w:val="2"/>
        <w:spacing w:before="0" w:after="0"/>
        <w:jc w:val="center"/>
        <w:rPr>
          <w:rFonts w:ascii="Times New Roman" w:hAnsi="Times New Roman" w:eastAsia="黑体"/>
          <w:b w:val="0"/>
        </w:rPr>
      </w:pPr>
      <w:r>
        <w:rPr>
          <w:rFonts w:ascii="Times New Roman" w:hAnsi="Times New Roman" w:eastAsia="黑体"/>
          <w:b w:val="0"/>
          <w:bCs w:val="0"/>
        </w:rPr>
        <w:t>第</w:t>
      </w:r>
      <w:r>
        <w:rPr>
          <w:rFonts w:hint="eastAsia" w:ascii="Times New Roman" w:hAnsi="Times New Roman" w:eastAsia="黑体"/>
          <w:b w:val="0"/>
          <w:bCs w:val="0"/>
        </w:rPr>
        <w:t>六</w:t>
      </w:r>
      <w:r>
        <w:rPr>
          <w:rFonts w:ascii="Times New Roman" w:hAnsi="Times New Roman" w:eastAsia="黑体"/>
          <w:b w:val="0"/>
          <w:bCs w:val="0"/>
        </w:rPr>
        <w:t>章  图  纸</w:t>
      </w:r>
      <w:bookmarkEnd w:id="146"/>
      <w:r>
        <w:rPr>
          <w:rFonts w:ascii="Times New Roman" w:hAnsi="Times New Roman" w:eastAsia="黑体"/>
          <w:b w:val="0"/>
        </w:rPr>
        <w:t>（另册）</w:t>
      </w:r>
      <w:bookmarkEnd w:id="147"/>
      <w:bookmarkEnd w:id="148"/>
    </w:p>
    <w:p w14:paraId="2A031647">
      <w:pPr>
        <w:spacing w:line="420" w:lineRule="exact"/>
        <w:jc w:val="center"/>
      </w:pPr>
    </w:p>
    <w:p w14:paraId="537A73D7">
      <w:pPr>
        <w:spacing w:line="420" w:lineRule="exact"/>
        <w:jc w:val="center"/>
      </w:pPr>
    </w:p>
    <w:p w14:paraId="1BBAEBFB">
      <w:pPr>
        <w:spacing w:line="420" w:lineRule="exact"/>
        <w:jc w:val="center"/>
      </w:pPr>
      <w:r>
        <w:t>请在</w:t>
      </w:r>
      <w:r>
        <w:rPr>
          <w:u w:val="single"/>
        </w:rPr>
        <w:t xml:space="preserve">   </w:t>
      </w:r>
      <w:r>
        <w:rPr>
          <w:rFonts w:hint="eastAsia"/>
          <w:u w:val="single"/>
        </w:rPr>
        <w:t>中机国际工程设计研究院有限责任公司电子交易服务平台（http://epadm.cmie.cn）</w:t>
      </w:r>
      <w:r>
        <w:rPr>
          <w:u w:val="single"/>
        </w:rPr>
        <w:t xml:space="preserve">  </w:t>
      </w:r>
      <w:r>
        <w:t>下载</w:t>
      </w:r>
    </w:p>
    <w:p w14:paraId="6CFBACBC">
      <w:pPr>
        <w:spacing w:line="420" w:lineRule="exact"/>
        <w:jc w:val="center"/>
      </w:pPr>
    </w:p>
    <w:p w14:paraId="0E1E9D1D">
      <w:pPr>
        <w:spacing w:line="420" w:lineRule="exact"/>
        <w:jc w:val="center"/>
      </w:pPr>
    </w:p>
    <w:p w14:paraId="477E1BE7">
      <w:pPr>
        <w:spacing w:line="420" w:lineRule="exact"/>
        <w:jc w:val="center"/>
      </w:pPr>
    </w:p>
    <w:p w14:paraId="4C0159DD">
      <w:pPr>
        <w:spacing w:line="420" w:lineRule="exact"/>
        <w:jc w:val="center"/>
      </w:pPr>
    </w:p>
    <w:p w14:paraId="6AE1512B">
      <w:pPr>
        <w:spacing w:line="420" w:lineRule="exact"/>
        <w:jc w:val="center"/>
      </w:pPr>
    </w:p>
    <w:p w14:paraId="60F3CF50">
      <w:pPr>
        <w:spacing w:line="420" w:lineRule="exact"/>
        <w:jc w:val="center"/>
      </w:pPr>
    </w:p>
    <w:p w14:paraId="04651119">
      <w:pPr>
        <w:spacing w:line="420" w:lineRule="exact"/>
        <w:jc w:val="center"/>
      </w:pPr>
    </w:p>
    <w:p w14:paraId="344DA82D">
      <w:pPr>
        <w:spacing w:line="420" w:lineRule="exact"/>
        <w:jc w:val="center"/>
      </w:pPr>
    </w:p>
    <w:p w14:paraId="223993C0">
      <w:pPr>
        <w:spacing w:line="420" w:lineRule="exact"/>
        <w:jc w:val="center"/>
      </w:pPr>
    </w:p>
    <w:p w14:paraId="15E5F895">
      <w:pPr>
        <w:spacing w:line="420" w:lineRule="exact"/>
        <w:jc w:val="center"/>
      </w:pPr>
    </w:p>
    <w:p w14:paraId="21A1F836">
      <w:pPr>
        <w:spacing w:line="420" w:lineRule="exact"/>
        <w:jc w:val="center"/>
        <w:sectPr>
          <w:pgSz w:w="11907" w:h="16840"/>
          <w:pgMar w:top="1440" w:right="1440" w:bottom="1440" w:left="1440" w:header="851" w:footer="850" w:gutter="0"/>
          <w:cols w:space="720" w:num="1"/>
          <w:docGrid w:linePitch="326" w:charSpace="0"/>
        </w:sectPr>
      </w:pPr>
    </w:p>
    <w:p w14:paraId="2A86DAE1">
      <w:pPr>
        <w:pStyle w:val="2"/>
        <w:spacing w:before="0" w:after="0" w:line="360" w:lineRule="auto"/>
        <w:jc w:val="center"/>
        <w:rPr>
          <w:rFonts w:ascii="Times New Roman" w:hAnsi="Times New Roman" w:eastAsia="黑体"/>
          <w:b w:val="0"/>
          <w:bCs w:val="0"/>
        </w:rPr>
      </w:pPr>
      <w:bookmarkStart w:id="149" w:name="_Toc300678506"/>
      <w:bookmarkStart w:id="150" w:name="_Toc80006233"/>
      <w:bookmarkStart w:id="151" w:name="_Toc80006123"/>
      <w:r>
        <w:rPr>
          <w:rFonts w:ascii="Times New Roman" w:hAnsi="Times New Roman" w:eastAsia="黑体"/>
          <w:b w:val="0"/>
          <w:bCs w:val="0"/>
        </w:rPr>
        <w:t>第</w:t>
      </w:r>
      <w:r>
        <w:rPr>
          <w:rFonts w:hint="eastAsia" w:ascii="Times New Roman" w:hAnsi="Times New Roman" w:eastAsia="黑体"/>
          <w:b w:val="0"/>
          <w:bCs w:val="0"/>
        </w:rPr>
        <w:t>七</w:t>
      </w:r>
      <w:r>
        <w:rPr>
          <w:rFonts w:ascii="Times New Roman" w:hAnsi="Times New Roman" w:eastAsia="黑体"/>
          <w:b w:val="0"/>
          <w:bCs w:val="0"/>
        </w:rPr>
        <w:t>章  技术标准和要求</w:t>
      </w:r>
      <w:bookmarkEnd w:id="149"/>
      <w:bookmarkEnd w:id="150"/>
      <w:bookmarkEnd w:id="151"/>
    </w:p>
    <w:p w14:paraId="1287BEA3">
      <w:pPr>
        <w:spacing w:line="360" w:lineRule="auto"/>
        <w:jc w:val="left"/>
        <w:rPr>
          <w:rFonts w:eastAsia="黑体"/>
          <w:highlight w:val="yellow"/>
        </w:rPr>
      </w:pPr>
    </w:p>
    <w:p w14:paraId="7CA91EF8">
      <w:pPr>
        <w:spacing w:line="420" w:lineRule="exact"/>
        <w:jc w:val="center"/>
      </w:pPr>
      <w:r>
        <w:t>请在</w:t>
      </w:r>
      <w:r>
        <w:rPr>
          <w:u w:val="single"/>
        </w:rPr>
        <w:t xml:space="preserve">   </w:t>
      </w:r>
      <w:r>
        <w:rPr>
          <w:rFonts w:hint="eastAsia"/>
          <w:u w:val="single"/>
        </w:rPr>
        <w:t>中机国际工程设计研究院有限责任公司电子交易服务平台（http://epadm.cmie.cn）</w:t>
      </w:r>
      <w:r>
        <w:rPr>
          <w:u w:val="single"/>
        </w:rPr>
        <w:t xml:space="preserve">  </w:t>
      </w:r>
      <w:r>
        <w:t>下载</w:t>
      </w:r>
    </w:p>
    <w:p w14:paraId="7F16134A">
      <w:pPr>
        <w:spacing w:line="360" w:lineRule="auto"/>
        <w:jc w:val="left"/>
        <w:rPr>
          <w:rFonts w:eastAsia="黑体"/>
        </w:rPr>
      </w:pPr>
    </w:p>
    <w:p w14:paraId="0CEF0030">
      <w:pPr>
        <w:spacing w:line="360" w:lineRule="auto"/>
        <w:jc w:val="left"/>
        <w:rPr>
          <w:rFonts w:eastAsia="黑体"/>
        </w:rPr>
      </w:pPr>
    </w:p>
    <w:p w14:paraId="47E6E01E">
      <w:pPr>
        <w:spacing w:line="360" w:lineRule="auto"/>
        <w:jc w:val="left"/>
        <w:rPr>
          <w:rFonts w:eastAsia="黑体"/>
        </w:rPr>
      </w:pPr>
    </w:p>
    <w:p w14:paraId="7F30BEF4">
      <w:pPr>
        <w:spacing w:line="360" w:lineRule="auto"/>
        <w:jc w:val="left"/>
        <w:rPr>
          <w:rFonts w:eastAsia="黑体"/>
        </w:rPr>
      </w:pPr>
    </w:p>
    <w:p w14:paraId="0C1A919A">
      <w:pPr>
        <w:spacing w:line="360" w:lineRule="auto"/>
        <w:jc w:val="left"/>
        <w:rPr>
          <w:rFonts w:eastAsia="黑体"/>
        </w:rPr>
      </w:pPr>
    </w:p>
    <w:p w14:paraId="72507744">
      <w:pPr>
        <w:spacing w:line="360" w:lineRule="auto"/>
        <w:jc w:val="left"/>
        <w:rPr>
          <w:rFonts w:eastAsia="黑体"/>
        </w:rPr>
      </w:pPr>
    </w:p>
    <w:p w14:paraId="13FC5FFF">
      <w:pPr>
        <w:spacing w:line="360" w:lineRule="auto"/>
        <w:jc w:val="left"/>
        <w:rPr>
          <w:rFonts w:eastAsia="黑体"/>
        </w:rPr>
      </w:pPr>
    </w:p>
    <w:p w14:paraId="53FB6984">
      <w:pPr>
        <w:spacing w:line="360" w:lineRule="auto"/>
        <w:jc w:val="left"/>
        <w:rPr>
          <w:rFonts w:eastAsia="黑体"/>
        </w:rPr>
      </w:pPr>
      <w:bookmarkStart w:id="152" w:name="_Toc300678562"/>
    </w:p>
    <w:p w14:paraId="6F0BC969">
      <w:pPr>
        <w:spacing w:line="360" w:lineRule="auto"/>
        <w:jc w:val="left"/>
        <w:rPr>
          <w:rFonts w:eastAsia="黑体"/>
        </w:rPr>
      </w:pPr>
    </w:p>
    <w:p w14:paraId="323AC6E5">
      <w:pPr>
        <w:spacing w:line="360" w:lineRule="auto"/>
        <w:jc w:val="left"/>
        <w:rPr>
          <w:rFonts w:eastAsia="黑体"/>
        </w:rPr>
      </w:pPr>
    </w:p>
    <w:p w14:paraId="13ECFB83">
      <w:pPr>
        <w:spacing w:line="360" w:lineRule="auto"/>
        <w:jc w:val="left"/>
        <w:rPr>
          <w:rFonts w:eastAsia="黑体"/>
        </w:rPr>
      </w:pPr>
    </w:p>
    <w:p w14:paraId="05798C89">
      <w:pPr>
        <w:spacing w:line="360" w:lineRule="auto"/>
        <w:jc w:val="left"/>
        <w:rPr>
          <w:rFonts w:eastAsia="黑体"/>
        </w:rPr>
      </w:pPr>
    </w:p>
    <w:p w14:paraId="2311233C">
      <w:pPr>
        <w:spacing w:line="360" w:lineRule="auto"/>
        <w:jc w:val="left"/>
        <w:rPr>
          <w:rFonts w:eastAsia="黑体"/>
        </w:rPr>
      </w:pPr>
    </w:p>
    <w:bookmarkEnd w:id="152"/>
    <w:p w14:paraId="4D2DC8F9">
      <w:pPr>
        <w:spacing w:line="360" w:lineRule="auto"/>
        <w:jc w:val="left"/>
        <w:rPr>
          <w:sz w:val="18"/>
          <w:szCs w:val="18"/>
        </w:rPr>
      </w:pPr>
      <w:r>
        <w:rPr>
          <w:szCs w:val="21"/>
        </w:rPr>
        <w:br w:type="page"/>
      </w:r>
    </w:p>
    <w:p w14:paraId="0D1334AE">
      <w:pPr>
        <w:pStyle w:val="2"/>
        <w:spacing w:before="0" w:after="0"/>
        <w:jc w:val="center"/>
        <w:rPr>
          <w:rFonts w:ascii="Times New Roman" w:hAnsi="Times New Roman" w:eastAsia="黑体"/>
          <w:b w:val="0"/>
          <w:bCs w:val="0"/>
        </w:rPr>
      </w:pPr>
      <w:bookmarkStart w:id="153" w:name="_Toc80006259"/>
      <w:bookmarkStart w:id="154" w:name="_Toc300678564"/>
      <w:bookmarkStart w:id="155" w:name="_Toc80006149"/>
      <w:r>
        <w:rPr>
          <w:rFonts w:ascii="Times New Roman" w:hAnsi="Times New Roman" w:eastAsia="黑体"/>
          <w:b w:val="0"/>
          <w:bCs w:val="0"/>
        </w:rPr>
        <w:t>第</w:t>
      </w:r>
      <w:r>
        <w:rPr>
          <w:rFonts w:hint="eastAsia" w:ascii="Times New Roman" w:hAnsi="Times New Roman" w:eastAsia="黑体"/>
          <w:b w:val="0"/>
          <w:bCs w:val="0"/>
        </w:rPr>
        <w:t>八</w:t>
      </w:r>
      <w:r>
        <w:rPr>
          <w:rFonts w:ascii="Times New Roman" w:hAnsi="Times New Roman" w:eastAsia="黑体"/>
          <w:b w:val="0"/>
          <w:bCs w:val="0"/>
        </w:rPr>
        <w:t>章  投标文件格式</w:t>
      </w:r>
      <w:bookmarkEnd w:id="153"/>
      <w:bookmarkEnd w:id="154"/>
      <w:bookmarkEnd w:id="155"/>
    </w:p>
    <w:p w14:paraId="34D8B195"/>
    <w:p w14:paraId="6AC03751">
      <w:pPr>
        <w:jc w:val="left"/>
        <w:rPr>
          <w:sz w:val="18"/>
          <w:szCs w:val="18"/>
        </w:rPr>
      </w:pPr>
      <w:r>
        <w:rPr>
          <w:sz w:val="18"/>
          <w:szCs w:val="18"/>
        </w:rPr>
        <w:br w:type="page"/>
      </w:r>
      <w:bookmarkStart w:id="156" w:name="_Toc300678565"/>
    </w:p>
    <w:p w14:paraId="6B1705E6">
      <w:pPr>
        <w:pStyle w:val="2"/>
        <w:jc w:val="center"/>
        <w:rPr>
          <w:rFonts w:ascii="Times New Roman" w:hAnsi="Times New Roman" w:eastAsia="黑体"/>
          <w:b w:val="0"/>
        </w:rPr>
      </w:pPr>
      <w:bookmarkStart w:id="157" w:name="_Toc80006260"/>
      <w:bookmarkStart w:id="158" w:name="_Toc80006150"/>
      <w:r>
        <w:rPr>
          <w:rFonts w:ascii="Times New Roman" w:hAnsi="Times New Roman" w:eastAsia="黑体"/>
          <w:b w:val="0"/>
        </w:rPr>
        <w:t>第一</w:t>
      </w:r>
      <w:r>
        <w:rPr>
          <w:rFonts w:hint="eastAsia" w:ascii="Times New Roman" w:hAnsi="Times New Roman" w:eastAsia="黑体"/>
          <w:b w:val="0"/>
        </w:rPr>
        <w:t>节</w:t>
      </w:r>
      <w:r>
        <w:rPr>
          <w:rFonts w:ascii="Times New Roman" w:hAnsi="Times New Roman" w:eastAsia="黑体"/>
          <w:b w:val="0"/>
        </w:rPr>
        <w:t xml:space="preserve"> 投标函</w:t>
      </w:r>
      <w:r>
        <w:rPr>
          <w:rFonts w:hint="eastAsia" w:ascii="Times New Roman" w:hAnsi="Times New Roman" w:eastAsia="黑体"/>
          <w:b w:val="0"/>
        </w:rPr>
        <w:t>及附录</w:t>
      </w:r>
      <w:r>
        <w:rPr>
          <w:rFonts w:ascii="Times New Roman" w:hAnsi="Times New Roman" w:eastAsia="黑体"/>
          <w:b w:val="0"/>
        </w:rPr>
        <w:t>格式</w:t>
      </w:r>
      <w:bookmarkEnd w:id="156"/>
      <w:bookmarkEnd w:id="157"/>
      <w:bookmarkEnd w:id="158"/>
    </w:p>
    <w:p w14:paraId="6D4A42D6">
      <w:pPr>
        <w:spacing w:line="360" w:lineRule="auto"/>
        <w:jc w:val="left"/>
        <w:rPr>
          <w:sz w:val="18"/>
          <w:szCs w:val="18"/>
        </w:rPr>
      </w:pPr>
    </w:p>
    <w:p w14:paraId="54F2F65D">
      <w:pPr>
        <w:widowControl/>
        <w:rPr>
          <w:rFonts w:eastAsia="黑体"/>
          <w:kern w:val="0"/>
          <w:sz w:val="28"/>
          <w:szCs w:val="21"/>
        </w:rPr>
      </w:pPr>
    </w:p>
    <w:p w14:paraId="07E239E9">
      <w:pPr>
        <w:widowControl/>
        <w:rPr>
          <w:rFonts w:eastAsia="黑体"/>
          <w:kern w:val="0"/>
          <w:sz w:val="28"/>
          <w:szCs w:val="21"/>
        </w:rPr>
      </w:pPr>
      <w:r>
        <w:rPr>
          <w:rFonts w:eastAsia="黑体"/>
          <w:kern w:val="0"/>
          <w:sz w:val="28"/>
          <w:szCs w:val="21"/>
        </w:rPr>
        <w:br w:type="page"/>
      </w:r>
    </w:p>
    <w:p w14:paraId="0CD4573F">
      <w:pPr>
        <w:widowControl/>
        <w:rPr>
          <w:rFonts w:eastAsia="黑体"/>
          <w:kern w:val="0"/>
          <w:sz w:val="28"/>
          <w:szCs w:val="21"/>
        </w:rPr>
      </w:pPr>
    </w:p>
    <w:p w14:paraId="4923B6D2">
      <w:pPr>
        <w:widowControl/>
        <w:jc w:val="center"/>
        <w:rPr>
          <w:rFonts w:eastAsia="黑体"/>
          <w:kern w:val="0"/>
          <w:sz w:val="28"/>
          <w:szCs w:val="28"/>
        </w:rPr>
      </w:pPr>
      <w:r>
        <w:rPr>
          <w:rFonts w:eastAsia="黑体"/>
          <w:kern w:val="0"/>
          <w:sz w:val="28"/>
          <w:szCs w:val="28"/>
          <w:u w:val="single"/>
        </w:rPr>
        <w:t xml:space="preserve">            </w:t>
      </w:r>
      <w:r>
        <w:rPr>
          <w:rFonts w:eastAsia="黑体"/>
          <w:kern w:val="0"/>
          <w:sz w:val="28"/>
          <w:szCs w:val="28"/>
        </w:rPr>
        <w:t>（项目名称）施工招标</w:t>
      </w:r>
    </w:p>
    <w:p w14:paraId="7A297332">
      <w:pPr>
        <w:widowControl/>
        <w:spacing w:before="312"/>
        <w:jc w:val="center"/>
        <w:rPr>
          <w:rFonts w:eastAsia="黑体"/>
          <w:kern w:val="0"/>
          <w:sz w:val="44"/>
          <w:szCs w:val="44"/>
        </w:rPr>
      </w:pPr>
      <w:r>
        <w:rPr>
          <w:rFonts w:eastAsia="黑体"/>
          <w:kern w:val="0"/>
          <w:sz w:val="44"/>
          <w:szCs w:val="44"/>
        </w:rPr>
        <w:t>投  标  文  件</w:t>
      </w:r>
    </w:p>
    <w:p w14:paraId="23354E5C">
      <w:pPr>
        <w:widowControl/>
        <w:jc w:val="center"/>
        <w:rPr>
          <w:rFonts w:eastAsia="黑体"/>
          <w:kern w:val="0"/>
          <w:sz w:val="32"/>
          <w:szCs w:val="32"/>
        </w:rPr>
      </w:pPr>
      <w:r>
        <w:rPr>
          <w:rFonts w:eastAsia="黑体"/>
          <w:kern w:val="0"/>
          <w:sz w:val="32"/>
          <w:szCs w:val="32"/>
        </w:rPr>
        <w:t>（投标函</w:t>
      </w:r>
      <w:r>
        <w:rPr>
          <w:rFonts w:hint="eastAsia" w:eastAsia="黑体"/>
          <w:kern w:val="0"/>
          <w:sz w:val="32"/>
          <w:szCs w:val="32"/>
        </w:rPr>
        <w:t>及附录</w:t>
      </w:r>
      <w:r>
        <w:rPr>
          <w:rFonts w:eastAsia="黑体"/>
          <w:kern w:val="0"/>
          <w:sz w:val="32"/>
          <w:szCs w:val="32"/>
        </w:rPr>
        <w:t>）</w:t>
      </w:r>
    </w:p>
    <w:p w14:paraId="4F0BE960">
      <w:pPr>
        <w:spacing w:line="360" w:lineRule="auto"/>
        <w:jc w:val="left"/>
        <w:rPr>
          <w:sz w:val="18"/>
          <w:szCs w:val="18"/>
        </w:rPr>
      </w:pPr>
    </w:p>
    <w:p w14:paraId="1704EC6E">
      <w:pPr>
        <w:spacing w:line="360" w:lineRule="auto"/>
        <w:jc w:val="left"/>
        <w:rPr>
          <w:sz w:val="18"/>
          <w:szCs w:val="18"/>
        </w:rPr>
      </w:pPr>
    </w:p>
    <w:p w14:paraId="32EF08A9">
      <w:pPr>
        <w:spacing w:line="360" w:lineRule="auto"/>
        <w:jc w:val="left"/>
        <w:rPr>
          <w:sz w:val="18"/>
          <w:szCs w:val="18"/>
        </w:rPr>
      </w:pPr>
    </w:p>
    <w:p w14:paraId="172C06ED">
      <w:pPr>
        <w:spacing w:line="360" w:lineRule="auto"/>
        <w:jc w:val="left"/>
        <w:rPr>
          <w:sz w:val="18"/>
          <w:szCs w:val="18"/>
        </w:rPr>
      </w:pPr>
    </w:p>
    <w:p w14:paraId="0F12692C">
      <w:pPr>
        <w:spacing w:line="360" w:lineRule="auto"/>
        <w:jc w:val="left"/>
        <w:rPr>
          <w:sz w:val="18"/>
          <w:szCs w:val="18"/>
        </w:rPr>
      </w:pPr>
    </w:p>
    <w:p w14:paraId="505983DE">
      <w:pPr>
        <w:spacing w:line="360" w:lineRule="auto"/>
        <w:jc w:val="left"/>
        <w:rPr>
          <w:sz w:val="18"/>
          <w:szCs w:val="18"/>
        </w:rPr>
      </w:pPr>
    </w:p>
    <w:p w14:paraId="1524AF0C">
      <w:pPr>
        <w:spacing w:line="360" w:lineRule="auto"/>
        <w:jc w:val="left"/>
        <w:rPr>
          <w:sz w:val="18"/>
          <w:szCs w:val="18"/>
        </w:rPr>
      </w:pPr>
    </w:p>
    <w:p w14:paraId="3B5C1934">
      <w:pPr>
        <w:spacing w:line="360" w:lineRule="auto"/>
        <w:jc w:val="left"/>
        <w:rPr>
          <w:sz w:val="18"/>
          <w:szCs w:val="18"/>
        </w:rPr>
      </w:pPr>
    </w:p>
    <w:p w14:paraId="573FC26C">
      <w:pPr>
        <w:spacing w:line="360" w:lineRule="auto"/>
        <w:jc w:val="left"/>
        <w:rPr>
          <w:sz w:val="18"/>
          <w:szCs w:val="18"/>
        </w:rPr>
      </w:pPr>
    </w:p>
    <w:p w14:paraId="44127D9B">
      <w:pPr>
        <w:spacing w:line="360" w:lineRule="auto"/>
        <w:jc w:val="left"/>
        <w:rPr>
          <w:sz w:val="18"/>
          <w:szCs w:val="18"/>
        </w:rPr>
      </w:pPr>
    </w:p>
    <w:p w14:paraId="14696B05">
      <w:pPr>
        <w:spacing w:line="360" w:lineRule="auto"/>
        <w:jc w:val="left"/>
        <w:rPr>
          <w:sz w:val="18"/>
          <w:szCs w:val="18"/>
        </w:rPr>
      </w:pPr>
    </w:p>
    <w:p w14:paraId="2B3B4BC6">
      <w:pPr>
        <w:spacing w:line="360" w:lineRule="auto"/>
        <w:jc w:val="left"/>
        <w:rPr>
          <w:sz w:val="18"/>
          <w:szCs w:val="18"/>
        </w:rPr>
      </w:pPr>
    </w:p>
    <w:p w14:paraId="1CD6C42C">
      <w:pPr>
        <w:spacing w:line="360" w:lineRule="auto"/>
        <w:jc w:val="left"/>
        <w:rPr>
          <w:sz w:val="18"/>
          <w:szCs w:val="18"/>
        </w:rPr>
      </w:pPr>
    </w:p>
    <w:p w14:paraId="76308C45">
      <w:pPr>
        <w:spacing w:line="360" w:lineRule="auto"/>
        <w:jc w:val="left"/>
        <w:rPr>
          <w:sz w:val="18"/>
          <w:szCs w:val="18"/>
        </w:rPr>
      </w:pPr>
    </w:p>
    <w:p w14:paraId="3F822D6D">
      <w:pPr>
        <w:spacing w:line="360" w:lineRule="auto"/>
        <w:jc w:val="left"/>
        <w:rPr>
          <w:sz w:val="18"/>
          <w:szCs w:val="18"/>
        </w:rPr>
      </w:pPr>
    </w:p>
    <w:p w14:paraId="001579E8">
      <w:pPr>
        <w:spacing w:line="360" w:lineRule="auto"/>
        <w:jc w:val="left"/>
        <w:rPr>
          <w:sz w:val="18"/>
          <w:szCs w:val="18"/>
        </w:rPr>
      </w:pPr>
    </w:p>
    <w:p w14:paraId="52F25B73">
      <w:pPr>
        <w:spacing w:line="360" w:lineRule="auto"/>
        <w:jc w:val="left"/>
        <w:rPr>
          <w:sz w:val="18"/>
          <w:szCs w:val="18"/>
        </w:rPr>
      </w:pPr>
    </w:p>
    <w:p w14:paraId="36AB1E06">
      <w:pPr>
        <w:spacing w:line="360" w:lineRule="auto"/>
        <w:jc w:val="left"/>
        <w:rPr>
          <w:sz w:val="18"/>
          <w:szCs w:val="18"/>
        </w:rPr>
      </w:pPr>
    </w:p>
    <w:p w14:paraId="5DABAC16">
      <w:pPr>
        <w:spacing w:line="360" w:lineRule="auto"/>
        <w:jc w:val="left"/>
        <w:rPr>
          <w:sz w:val="18"/>
          <w:szCs w:val="18"/>
        </w:rPr>
      </w:pPr>
    </w:p>
    <w:p w14:paraId="1DF5B504">
      <w:pPr>
        <w:spacing w:line="360" w:lineRule="auto"/>
        <w:jc w:val="left"/>
        <w:rPr>
          <w:sz w:val="18"/>
          <w:szCs w:val="18"/>
        </w:rPr>
      </w:pPr>
    </w:p>
    <w:p w14:paraId="762E18F1">
      <w:pPr>
        <w:widowControl/>
        <w:spacing w:line="360" w:lineRule="auto"/>
        <w:jc w:val="left"/>
        <w:rPr>
          <w:rFonts w:eastAsia="黑体"/>
          <w:kern w:val="0"/>
          <w:sz w:val="24"/>
          <w:szCs w:val="28"/>
        </w:rPr>
      </w:pPr>
      <w:r>
        <w:rPr>
          <w:rFonts w:eastAsia="黑体"/>
          <w:kern w:val="0"/>
          <w:sz w:val="24"/>
          <w:szCs w:val="28"/>
        </w:rPr>
        <w:t xml:space="preserve">           投标人：</w:t>
      </w:r>
      <w:r>
        <w:rPr>
          <w:rFonts w:eastAsia="黑体"/>
          <w:kern w:val="0"/>
          <w:sz w:val="24"/>
          <w:szCs w:val="28"/>
          <w:u w:val="single"/>
        </w:rPr>
        <w:t xml:space="preserve">                                     </w:t>
      </w:r>
      <w:r>
        <w:rPr>
          <w:rFonts w:eastAsia="黑体"/>
          <w:kern w:val="0"/>
          <w:sz w:val="24"/>
          <w:szCs w:val="28"/>
        </w:rPr>
        <w:t>（盖单位章）</w:t>
      </w:r>
    </w:p>
    <w:p w14:paraId="617FC21F">
      <w:pPr>
        <w:widowControl/>
        <w:spacing w:line="360" w:lineRule="auto"/>
        <w:jc w:val="left"/>
        <w:rPr>
          <w:rFonts w:eastAsia="黑体"/>
          <w:kern w:val="0"/>
          <w:sz w:val="24"/>
          <w:szCs w:val="28"/>
        </w:rPr>
      </w:pPr>
      <w:r>
        <w:rPr>
          <w:rFonts w:eastAsia="黑体"/>
          <w:kern w:val="0"/>
          <w:sz w:val="24"/>
          <w:szCs w:val="28"/>
        </w:rPr>
        <w:t xml:space="preserve">           </w:t>
      </w:r>
      <w:r>
        <w:rPr>
          <w:rFonts w:hint="eastAsia" w:eastAsia="黑体"/>
          <w:kern w:val="0"/>
          <w:sz w:val="24"/>
          <w:szCs w:val="28"/>
        </w:rPr>
        <w:t>日期：       年     月     日</w:t>
      </w:r>
    </w:p>
    <w:p w14:paraId="7D4700BD">
      <w:pPr>
        <w:widowControl/>
        <w:rPr>
          <w:szCs w:val="21"/>
        </w:rPr>
      </w:pPr>
      <w:r>
        <w:rPr>
          <w:kern w:val="0"/>
        </w:rPr>
        <w:br w:type="page"/>
      </w:r>
      <w:bookmarkStart w:id="159" w:name="_Toc300678566"/>
    </w:p>
    <w:p w14:paraId="27F45EED">
      <w:pPr>
        <w:pStyle w:val="3"/>
        <w:spacing w:before="0" w:after="0" w:line="240" w:lineRule="auto"/>
        <w:jc w:val="center"/>
        <w:rPr>
          <w:rFonts w:ascii="Times New Roman" w:hAnsi="Times New Roman" w:eastAsia="黑体"/>
          <w:b w:val="0"/>
          <w:bCs w:val="0"/>
          <w:sz w:val="36"/>
          <w:szCs w:val="36"/>
        </w:rPr>
      </w:pPr>
      <w:bookmarkStart w:id="160" w:name="_Toc80006261"/>
      <w:bookmarkStart w:id="161" w:name="_Toc9178578"/>
      <w:bookmarkStart w:id="162" w:name="_Toc80006151"/>
      <w:r>
        <w:rPr>
          <w:rFonts w:ascii="Times New Roman" w:hAnsi="Times New Roman" w:eastAsia="黑体"/>
          <w:b w:val="0"/>
          <w:bCs w:val="0"/>
          <w:sz w:val="36"/>
          <w:szCs w:val="36"/>
        </w:rPr>
        <w:t>目    录</w:t>
      </w:r>
      <w:bookmarkEnd w:id="159"/>
      <w:bookmarkEnd w:id="160"/>
      <w:bookmarkEnd w:id="161"/>
      <w:bookmarkEnd w:id="162"/>
    </w:p>
    <w:p w14:paraId="64EA8522">
      <w:pPr>
        <w:widowControl/>
        <w:rPr>
          <w:szCs w:val="21"/>
        </w:rPr>
      </w:pPr>
    </w:p>
    <w:p w14:paraId="14025DCB">
      <w:pPr>
        <w:spacing w:line="276" w:lineRule="auto"/>
        <w:ind w:firstLine="420" w:firstLineChars="200"/>
      </w:pPr>
      <w:r>
        <w:fldChar w:fldCharType="begin"/>
      </w:r>
      <w:r>
        <w:instrText xml:space="preserve"> HYPERLINK \l "_Toc300678567" </w:instrText>
      </w:r>
      <w:r>
        <w:fldChar w:fldCharType="separate"/>
      </w:r>
      <w:r>
        <w:rPr>
          <w:rStyle w:val="46"/>
          <w:rFonts w:hint="eastAsia"/>
          <w:color w:val="auto"/>
          <w:u w:val="none"/>
        </w:rPr>
        <w:t>1.</w:t>
      </w:r>
      <w:r>
        <w:rPr>
          <w:rStyle w:val="46"/>
          <w:color w:val="auto"/>
          <w:u w:val="none"/>
        </w:rPr>
        <w:t>投标函及投标函附录</w:t>
      </w:r>
      <w:r>
        <w:rPr>
          <w:rStyle w:val="46"/>
          <w:color w:val="auto"/>
          <w:u w:val="none"/>
        </w:rPr>
        <w:fldChar w:fldCharType="end"/>
      </w:r>
    </w:p>
    <w:p w14:paraId="39D4F290">
      <w:pPr>
        <w:spacing w:line="276" w:lineRule="auto"/>
        <w:ind w:firstLine="840" w:firstLineChars="400"/>
      </w:pPr>
      <w:r>
        <w:fldChar w:fldCharType="begin"/>
      </w:r>
      <w:r>
        <w:instrText xml:space="preserve"> HYPERLINK \l "_Toc300678568" </w:instrText>
      </w:r>
      <w:r>
        <w:fldChar w:fldCharType="separate"/>
      </w:r>
      <w:r>
        <w:rPr>
          <w:rStyle w:val="46"/>
          <w:color w:val="auto"/>
          <w:u w:val="none"/>
        </w:rPr>
        <w:t>（</w:t>
      </w:r>
      <w:r>
        <w:rPr>
          <w:rStyle w:val="46"/>
          <w:rFonts w:hint="eastAsia"/>
          <w:color w:val="auto"/>
          <w:u w:val="none"/>
        </w:rPr>
        <w:t>1</w:t>
      </w:r>
      <w:r>
        <w:rPr>
          <w:rStyle w:val="46"/>
          <w:color w:val="auto"/>
          <w:u w:val="none"/>
        </w:rPr>
        <w:t>）投标函</w:t>
      </w:r>
      <w:r>
        <w:rPr>
          <w:rStyle w:val="46"/>
          <w:color w:val="auto"/>
          <w:u w:val="none"/>
        </w:rPr>
        <w:fldChar w:fldCharType="end"/>
      </w:r>
    </w:p>
    <w:p w14:paraId="396A5288">
      <w:pPr>
        <w:spacing w:line="276" w:lineRule="auto"/>
        <w:ind w:firstLine="840" w:firstLineChars="400"/>
      </w:pPr>
      <w:r>
        <w:fldChar w:fldCharType="begin"/>
      </w:r>
      <w:r>
        <w:instrText xml:space="preserve"> HYPERLINK \l "_Toc300678569" </w:instrText>
      </w:r>
      <w:r>
        <w:fldChar w:fldCharType="separate"/>
      </w:r>
      <w:r>
        <w:rPr>
          <w:rStyle w:val="46"/>
          <w:color w:val="auto"/>
          <w:u w:val="none"/>
        </w:rPr>
        <w:t>（</w:t>
      </w:r>
      <w:r>
        <w:rPr>
          <w:rStyle w:val="46"/>
          <w:rFonts w:hint="eastAsia"/>
          <w:color w:val="auto"/>
          <w:u w:val="none"/>
        </w:rPr>
        <w:t>2</w:t>
      </w:r>
      <w:r>
        <w:rPr>
          <w:rStyle w:val="46"/>
          <w:color w:val="auto"/>
          <w:u w:val="none"/>
        </w:rPr>
        <w:t>）投标函附录</w:t>
      </w:r>
      <w:r>
        <w:rPr>
          <w:rStyle w:val="46"/>
          <w:color w:val="auto"/>
          <w:u w:val="none"/>
        </w:rPr>
        <w:fldChar w:fldCharType="end"/>
      </w:r>
    </w:p>
    <w:p w14:paraId="3EED0B8A">
      <w:pPr>
        <w:spacing w:line="276" w:lineRule="auto"/>
        <w:ind w:firstLine="420" w:firstLineChars="200"/>
      </w:pPr>
      <w:r>
        <w:fldChar w:fldCharType="begin"/>
      </w:r>
      <w:r>
        <w:instrText xml:space="preserve"> HYPERLINK \l "_Toc300678570" </w:instrText>
      </w:r>
      <w:r>
        <w:fldChar w:fldCharType="separate"/>
      </w:r>
      <w:r>
        <w:rPr>
          <w:rStyle w:val="46"/>
          <w:rFonts w:hint="eastAsia"/>
          <w:color w:val="auto"/>
          <w:u w:val="none"/>
        </w:rPr>
        <w:t>2.</w:t>
      </w:r>
      <w:r>
        <w:rPr>
          <w:rStyle w:val="46"/>
          <w:color w:val="auto"/>
          <w:u w:val="none"/>
        </w:rPr>
        <w:t>法定代表人身份证明</w:t>
      </w:r>
      <w:r>
        <w:rPr>
          <w:rStyle w:val="46"/>
          <w:color w:val="auto"/>
          <w:u w:val="none"/>
        </w:rPr>
        <w:fldChar w:fldCharType="end"/>
      </w:r>
    </w:p>
    <w:p w14:paraId="26E088B2">
      <w:pPr>
        <w:spacing w:line="276" w:lineRule="auto"/>
        <w:ind w:firstLine="420" w:firstLineChars="200"/>
      </w:pPr>
      <w:r>
        <w:fldChar w:fldCharType="begin"/>
      </w:r>
      <w:r>
        <w:instrText xml:space="preserve"> HYPERLINK \l "_Toc300678571" </w:instrText>
      </w:r>
      <w:r>
        <w:fldChar w:fldCharType="separate"/>
      </w:r>
      <w:r>
        <w:rPr>
          <w:rStyle w:val="46"/>
          <w:rFonts w:hint="eastAsia"/>
          <w:color w:val="auto"/>
          <w:u w:val="none"/>
        </w:rPr>
        <w:t>3.</w:t>
      </w:r>
      <w:r>
        <w:rPr>
          <w:rStyle w:val="46"/>
          <w:color w:val="auto"/>
          <w:u w:val="none"/>
        </w:rPr>
        <w:t>授权委托书</w:t>
      </w:r>
      <w:r>
        <w:rPr>
          <w:rStyle w:val="46"/>
          <w:color w:val="auto"/>
          <w:u w:val="none"/>
        </w:rPr>
        <w:fldChar w:fldCharType="end"/>
      </w:r>
      <w:r>
        <w:t>（如有）</w:t>
      </w:r>
    </w:p>
    <w:p w14:paraId="0EE8ED28">
      <w:pPr>
        <w:spacing w:line="276" w:lineRule="auto"/>
        <w:ind w:firstLine="420" w:firstLineChars="200"/>
      </w:pPr>
      <w:r>
        <w:fldChar w:fldCharType="begin"/>
      </w:r>
      <w:r>
        <w:instrText xml:space="preserve"> HYPERLINK \l "_Toc300678573" </w:instrText>
      </w:r>
      <w:r>
        <w:fldChar w:fldCharType="separate"/>
      </w:r>
      <w:r>
        <w:rPr>
          <w:rStyle w:val="46"/>
          <w:rFonts w:hint="eastAsia"/>
          <w:color w:val="auto"/>
          <w:u w:val="none"/>
        </w:rPr>
        <w:t>4.</w:t>
      </w:r>
      <w:r>
        <w:rPr>
          <w:rStyle w:val="46"/>
          <w:color w:val="auto"/>
          <w:u w:val="none"/>
        </w:rPr>
        <w:t>投标保证</w:t>
      </w:r>
      <w:r>
        <w:rPr>
          <w:rStyle w:val="46"/>
          <w:color w:val="auto"/>
          <w:u w:val="none"/>
        </w:rPr>
        <w:fldChar w:fldCharType="end"/>
      </w:r>
    </w:p>
    <w:p w14:paraId="18DEDEDE">
      <w:pPr>
        <w:spacing w:line="276" w:lineRule="auto"/>
        <w:ind w:firstLine="420" w:firstLineChars="200"/>
      </w:pPr>
      <w:r>
        <w:fldChar w:fldCharType="begin"/>
      </w:r>
      <w:r>
        <w:instrText xml:space="preserve"> HYPERLINK \l "_Toc300678574" </w:instrText>
      </w:r>
      <w:r>
        <w:fldChar w:fldCharType="separate"/>
      </w:r>
      <w:r>
        <w:rPr>
          <w:rStyle w:val="46"/>
          <w:rFonts w:hint="eastAsia"/>
          <w:color w:val="auto"/>
          <w:u w:val="none"/>
        </w:rPr>
        <w:t>5.</w:t>
      </w:r>
      <w:r>
        <w:rPr>
          <w:rStyle w:val="46"/>
          <w:color w:val="auto"/>
          <w:u w:val="none"/>
        </w:rPr>
        <w:t>项目管理机构</w:t>
      </w:r>
      <w:r>
        <w:rPr>
          <w:rStyle w:val="46"/>
          <w:color w:val="auto"/>
          <w:u w:val="none"/>
        </w:rPr>
        <w:fldChar w:fldCharType="end"/>
      </w:r>
    </w:p>
    <w:p w14:paraId="39189B21">
      <w:pPr>
        <w:spacing w:line="276" w:lineRule="auto"/>
        <w:ind w:firstLine="840" w:firstLineChars="400"/>
      </w:pPr>
      <w:r>
        <w:fldChar w:fldCharType="begin"/>
      </w:r>
      <w:r>
        <w:instrText xml:space="preserve"> HYPERLINK \l "_Toc300678575" </w:instrText>
      </w:r>
      <w:r>
        <w:fldChar w:fldCharType="separate"/>
      </w:r>
      <w:r>
        <w:rPr>
          <w:rStyle w:val="46"/>
          <w:color w:val="auto"/>
          <w:u w:val="none"/>
        </w:rPr>
        <w:t>（</w:t>
      </w:r>
      <w:r>
        <w:rPr>
          <w:rStyle w:val="46"/>
          <w:rFonts w:hint="eastAsia"/>
          <w:color w:val="auto"/>
          <w:u w:val="none"/>
        </w:rPr>
        <w:t>1</w:t>
      </w:r>
      <w:r>
        <w:rPr>
          <w:rStyle w:val="46"/>
          <w:color w:val="auto"/>
          <w:u w:val="none"/>
        </w:rPr>
        <w:t>）</w:t>
      </w:r>
      <w:bookmarkStart w:id="163" w:name="_Hlt11160712"/>
      <w:bookmarkEnd w:id="163"/>
      <w:bookmarkStart w:id="164" w:name="_Hlt11160713"/>
      <w:bookmarkEnd w:id="164"/>
      <w:r>
        <w:rPr>
          <w:rStyle w:val="46"/>
          <w:color w:val="auto"/>
          <w:u w:val="none"/>
        </w:rPr>
        <w:t>项目管理机构组成表</w:t>
      </w:r>
      <w:r>
        <w:rPr>
          <w:rStyle w:val="46"/>
          <w:color w:val="auto"/>
          <w:u w:val="none"/>
        </w:rPr>
        <w:fldChar w:fldCharType="end"/>
      </w:r>
    </w:p>
    <w:p w14:paraId="00040879">
      <w:pPr>
        <w:spacing w:line="276" w:lineRule="auto"/>
        <w:ind w:firstLine="840" w:firstLineChars="400"/>
      </w:pPr>
      <w:r>
        <w:fldChar w:fldCharType="begin"/>
      </w:r>
      <w:r>
        <w:instrText xml:space="preserve"> HYPERLINK \l "_Toc300678576" </w:instrText>
      </w:r>
      <w:r>
        <w:fldChar w:fldCharType="separate"/>
      </w:r>
      <w:r>
        <w:rPr>
          <w:rStyle w:val="46"/>
          <w:color w:val="auto"/>
          <w:u w:val="none"/>
        </w:rPr>
        <w:t>（</w:t>
      </w:r>
      <w:r>
        <w:rPr>
          <w:rStyle w:val="46"/>
          <w:rFonts w:hint="eastAsia"/>
          <w:color w:val="auto"/>
          <w:u w:val="none"/>
        </w:rPr>
        <w:t>2</w:t>
      </w:r>
      <w:r>
        <w:rPr>
          <w:rStyle w:val="46"/>
          <w:color w:val="auto"/>
          <w:u w:val="none"/>
        </w:rPr>
        <w:t>）主要人员简历表</w:t>
      </w:r>
      <w:r>
        <w:rPr>
          <w:rStyle w:val="46"/>
          <w:color w:val="auto"/>
          <w:u w:val="none"/>
        </w:rPr>
        <w:fldChar w:fldCharType="end"/>
      </w:r>
    </w:p>
    <w:p w14:paraId="35C5C860">
      <w:pPr>
        <w:spacing w:line="276" w:lineRule="auto"/>
        <w:ind w:firstLine="1470" w:firstLineChars="700"/>
      </w:pPr>
      <w:r>
        <w:fldChar w:fldCharType="begin"/>
      </w:r>
      <w:r>
        <w:instrText xml:space="preserve"> HYPERLINK \l "_Toc300678577" </w:instrText>
      </w:r>
      <w:r>
        <w:fldChar w:fldCharType="separate"/>
      </w:r>
      <w:r>
        <w:rPr>
          <w:rStyle w:val="46"/>
          <w:rFonts w:hint="eastAsia"/>
          <w:color w:val="auto"/>
          <w:u w:val="none"/>
        </w:rPr>
        <w:t>①拟任</w:t>
      </w:r>
      <w:r>
        <w:rPr>
          <w:rStyle w:val="46"/>
          <w:color w:val="auto"/>
          <w:u w:val="none"/>
        </w:rPr>
        <w:t>项目经理简历表</w:t>
      </w:r>
      <w:r>
        <w:rPr>
          <w:rStyle w:val="46"/>
          <w:color w:val="auto"/>
          <w:u w:val="none"/>
        </w:rPr>
        <w:fldChar w:fldCharType="end"/>
      </w:r>
    </w:p>
    <w:p w14:paraId="7FA4CA1D">
      <w:pPr>
        <w:spacing w:line="276" w:lineRule="auto"/>
        <w:ind w:firstLine="1470" w:firstLineChars="700"/>
      </w:pPr>
      <w:r>
        <w:fldChar w:fldCharType="begin"/>
      </w:r>
      <w:r>
        <w:instrText xml:space="preserve"> HYPERLINK \l "_Toc300678578" </w:instrText>
      </w:r>
      <w:r>
        <w:fldChar w:fldCharType="separate"/>
      </w:r>
      <w:r>
        <w:rPr>
          <w:rStyle w:val="46"/>
          <w:rFonts w:hint="eastAsia"/>
          <w:color w:val="auto"/>
          <w:u w:val="none"/>
        </w:rPr>
        <w:t>②拟任</w:t>
      </w:r>
      <w:r>
        <w:rPr>
          <w:rStyle w:val="46"/>
          <w:color w:val="auto"/>
          <w:u w:val="none"/>
        </w:rPr>
        <w:t>技术负责人简历表</w:t>
      </w:r>
      <w:r>
        <w:rPr>
          <w:rStyle w:val="46"/>
          <w:color w:val="auto"/>
          <w:u w:val="none"/>
        </w:rPr>
        <w:fldChar w:fldCharType="end"/>
      </w:r>
    </w:p>
    <w:p w14:paraId="6FEAADEC">
      <w:pPr>
        <w:spacing w:line="276" w:lineRule="auto"/>
        <w:ind w:firstLine="420" w:firstLineChars="200"/>
        <w:rPr>
          <w:rStyle w:val="46"/>
          <w:color w:val="auto"/>
          <w:u w:val="none"/>
        </w:rPr>
      </w:pPr>
      <w:r>
        <w:fldChar w:fldCharType="begin"/>
      </w:r>
      <w:r>
        <w:instrText xml:space="preserve"> HYPERLINK \l "_Toc300678580" </w:instrText>
      </w:r>
      <w:r>
        <w:fldChar w:fldCharType="separate"/>
      </w:r>
      <w:r>
        <w:rPr>
          <w:rStyle w:val="46"/>
          <w:rFonts w:hint="eastAsia"/>
          <w:color w:val="auto"/>
          <w:u w:val="none"/>
        </w:rPr>
        <w:t>6.</w:t>
      </w:r>
      <w:r>
        <w:rPr>
          <w:rStyle w:val="46"/>
          <w:color w:val="auto"/>
          <w:u w:val="none"/>
        </w:rPr>
        <w:t>资格审查</w:t>
      </w:r>
      <w:r>
        <w:rPr>
          <w:rStyle w:val="46"/>
          <w:rFonts w:hint="eastAsia"/>
          <w:color w:val="auto"/>
          <w:u w:val="none"/>
        </w:rPr>
        <w:t>、信用等</w:t>
      </w:r>
      <w:r>
        <w:rPr>
          <w:rStyle w:val="46"/>
          <w:color w:val="auto"/>
          <w:u w:val="none"/>
        </w:rPr>
        <w:t>资料</w:t>
      </w:r>
      <w:r>
        <w:rPr>
          <w:rStyle w:val="46"/>
          <w:color w:val="auto"/>
          <w:u w:val="none"/>
        </w:rPr>
        <w:fldChar w:fldCharType="end"/>
      </w:r>
    </w:p>
    <w:p w14:paraId="191F2C73">
      <w:pPr>
        <w:spacing w:line="276" w:lineRule="auto"/>
        <w:ind w:firstLine="1050" w:firstLineChars="500"/>
        <w:rPr>
          <w:rStyle w:val="46"/>
          <w:color w:val="auto"/>
          <w:u w:val="none"/>
        </w:rPr>
      </w:pPr>
      <w:r>
        <w:fldChar w:fldCharType="begin"/>
      </w:r>
      <w:r>
        <w:instrText xml:space="preserve"> HYPERLINK \l "_Toc300678581" </w:instrText>
      </w:r>
      <w:r>
        <w:fldChar w:fldCharType="separate"/>
      </w:r>
      <w:r>
        <w:rPr>
          <w:rStyle w:val="46"/>
          <w:color w:val="auto"/>
          <w:u w:val="none"/>
        </w:rPr>
        <w:t>（</w:t>
      </w:r>
      <w:r>
        <w:rPr>
          <w:rStyle w:val="46"/>
          <w:rFonts w:hint="eastAsia"/>
          <w:color w:val="auto"/>
          <w:u w:val="none"/>
        </w:rPr>
        <w:t>1</w:t>
      </w:r>
      <w:r>
        <w:rPr>
          <w:rStyle w:val="46"/>
          <w:color w:val="auto"/>
          <w:u w:val="none"/>
        </w:rPr>
        <w:t>）投标人基本情况表</w:t>
      </w:r>
      <w:r>
        <w:rPr>
          <w:rStyle w:val="46"/>
          <w:color w:val="auto"/>
          <w:u w:val="none"/>
        </w:rPr>
        <w:fldChar w:fldCharType="end"/>
      </w:r>
    </w:p>
    <w:p w14:paraId="5BF8F90A">
      <w:pPr>
        <w:spacing w:line="276" w:lineRule="auto"/>
        <w:ind w:firstLine="1050" w:firstLineChars="500"/>
        <w:rPr>
          <w:rStyle w:val="46"/>
          <w:color w:val="auto"/>
          <w:u w:val="none"/>
        </w:rPr>
      </w:pPr>
      <w:r>
        <w:fldChar w:fldCharType="begin"/>
      </w:r>
      <w:r>
        <w:instrText xml:space="preserve"> HYPERLINK \l "_Toc300678582" </w:instrText>
      </w:r>
      <w:r>
        <w:fldChar w:fldCharType="separate"/>
      </w:r>
      <w:r>
        <w:rPr>
          <w:rStyle w:val="46"/>
          <w:color w:val="auto"/>
          <w:u w:val="none"/>
        </w:rPr>
        <w:t>（</w:t>
      </w:r>
      <w:r>
        <w:rPr>
          <w:rStyle w:val="46"/>
          <w:rFonts w:hint="eastAsia"/>
          <w:color w:val="auto"/>
          <w:u w:val="none"/>
        </w:rPr>
        <w:t>2</w:t>
      </w:r>
      <w:r>
        <w:rPr>
          <w:rStyle w:val="46"/>
          <w:color w:val="auto"/>
          <w:u w:val="none"/>
        </w:rPr>
        <w:t>）</w:t>
      </w:r>
      <w:r>
        <w:rPr>
          <w:rStyle w:val="46"/>
          <w:color w:val="auto"/>
          <w:u w:val="none"/>
        </w:rPr>
        <w:fldChar w:fldCharType="end"/>
      </w:r>
      <w:r>
        <w:rPr>
          <w:rStyle w:val="46"/>
          <w:color w:val="auto"/>
          <w:u w:val="none"/>
        </w:rPr>
        <w:t>投标人证件复印件</w:t>
      </w:r>
    </w:p>
    <w:p w14:paraId="7976D67C">
      <w:pPr>
        <w:spacing w:line="276" w:lineRule="auto"/>
        <w:ind w:firstLine="1050" w:firstLineChars="500"/>
        <w:rPr>
          <w:rStyle w:val="46"/>
          <w:color w:val="auto"/>
          <w:u w:val="none"/>
        </w:rPr>
      </w:pPr>
      <w:r>
        <w:fldChar w:fldCharType="begin"/>
      </w:r>
      <w:r>
        <w:instrText xml:space="preserve"> HYPERLINK \l "_Toc300678584" </w:instrText>
      </w:r>
      <w:r>
        <w:fldChar w:fldCharType="separate"/>
      </w:r>
      <w:r>
        <w:rPr>
          <w:rStyle w:val="46"/>
          <w:color w:val="auto"/>
          <w:u w:val="none"/>
        </w:rPr>
        <w:t>（</w:t>
      </w:r>
      <w:r>
        <w:rPr>
          <w:rStyle w:val="46"/>
          <w:rFonts w:hint="eastAsia"/>
          <w:color w:val="auto"/>
          <w:u w:val="none"/>
        </w:rPr>
        <w:t>3</w:t>
      </w:r>
      <w:r>
        <w:rPr>
          <w:rStyle w:val="46"/>
          <w:color w:val="auto"/>
          <w:u w:val="none"/>
        </w:rPr>
        <w:t>）</w:t>
      </w:r>
      <w:r>
        <w:rPr>
          <w:rStyle w:val="46"/>
          <w:color w:val="auto"/>
          <w:u w:val="none"/>
        </w:rPr>
        <w:fldChar w:fldCharType="end"/>
      </w:r>
      <w:r>
        <w:rPr>
          <w:rStyle w:val="46"/>
          <w:color w:val="auto"/>
          <w:u w:val="none"/>
        </w:rPr>
        <w:t>近年完成的类似工程业绩情况表</w:t>
      </w:r>
    </w:p>
    <w:p w14:paraId="5F0F5BCA">
      <w:pPr>
        <w:spacing w:line="276" w:lineRule="auto"/>
        <w:ind w:firstLine="1050" w:firstLineChars="500"/>
        <w:rPr>
          <w:rStyle w:val="46"/>
          <w:color w:val="auto"/>
          <w:u w:val="none"/>
        </w:rPr>
      </w:pPr>
      <w:r>
        <w:rPr>
          <w:rStyle w:val="46"/>
          <w:color w:val="auto"/>
          <w:u w:val="none"/>
        </w:rPr>
        <w:t>（4）</w:t>
      </w:r>
      <w:r>
        <w:rPr>
          <w:rStyle w:val="46"/>
          <w:rFonts w:hint="eastAsia"/>
          <w:color w:val="auto"/>
          <w:u w:val="none"/>
        </w:rPr>
        <w:t>投标人奖项情况</w:t>
      </w:r>
    </w:p>
    <w:p w14:paraId="6B414140">
      <w:pPr>
        <w:spacing w:line="276" w:lineRule="auto"/>
        <w:ind w:firstLine="1050" w:firstLineChars="500"/>
        <w:rPr>
          <w:rStyle w:val="46"/>
          <w:color w:val="auto"/>
          <w:u w:val="none"/>
        </w:rPr>
      </w:pPr>
      <w:r>
        <w:rPr>
          <w:rStyle w:val="46"/>
          <w:color w:val="auto"/>
          <w:u w:val="none"/>
        </w:rPr>
        <w:t>（5）投标人标准化工地情况</w:t>
      </w:r>
    </w:p>
    <w:p w14:paraId="41713188">
      <w:pPr>
        <w:spacing w:line="276" w:lineRule="auto"/>
        <w:ind w:firstLine="420" w:firstLineChars="200"/>
      </w:pPr>
      <w:r>
        <w:fldChar w:fldCharType="begin"/>
      </w:r>
      <w:r>
        <w:instrText xml:space="preserve"> HYPERLINK \l "_Toc300678591" </w:instrText>
      </w:r>
      <w:r>
        <w:fldChar w:fldCharType="separate"/>
      </w:r>
      <w:r>
        <w:rPr>
          <w:rFonts w:hint="eastAsia"/>
        </w:rPr>
        <w:t>7</w:t>
      </w:r>
      <w:r>
        <w:t>.承诺书</w:t>
      </w:r>
      <w:r>
        <w:fldChar w:fldCharType="end"/>
      </w:r>
    </w:p>
    <w:p w14:paraId="2E85FCDC">
      <w:pPr>
        <w:spacing w:line="276" w:lineRule="auto"/>
        <w:ind w:firstLine="420" w:firstLineChars="200"/>
      </w:pPr>
      <w:r>
        <w:rPr>
          <w:rFonts w:hint="eastAsia"/>
        </w:rPr>
        <w:t>8.其他</w:t>
      </w:r>
    </w:p>
    <w:p w14:paraId="65423E37">
      <w:pPr>
        <w:spacing w:line="400" w:lineRule="exact"/>
      </w:pPr>
    </w:p>
    <w:p w14:paraId="3959A9F5">
      <w:pPr>
        <w:spacing w:line="312" w:lineRule="auto"/>
        <w:ind w:firstLine="360"/>
        <w:rPr>
          <w:sz w:val="18"/>
          <w:szCs w:val="18"/>
        </w:rPr>
      </w:pPr>
    </w:p>
    <w:p w14:paraId="3FD9FE03">
      <w:pPr>
        <w:spacing w:line="276" w:lineRule="auto"/>
        <w:rPr>
          <w:rStyle w:val="46"/>
          <w:color w:val="auto"/>
          <w:u w:val="none"/>
        </w:rPr>
      </w:pPr>
      <w:bookmarkStart w:id="165" w:name="_Toc300678567"/>
      <w:r>
        <w:rPr>
          <w:rStyle w:val="46"/>
          <w:color w:val="auto"/>
          <w:u w:val="none"/>
        </w:rPr>
        <w:br w:type="page"/>
      </w:r>
    </w:p>
    <w:p w14:paraId="28F2830C">
      <w:pPr>
        <w:pStyle w:val="3"/>
        <w:spacing w:before="0" w:after="0" w:line="360" w:lineRule="auto"/>
        <w:jc w:val="center"/>
        <w:rPr>
          <w:rFonts w:ascii="Times New Roman" w:hAnsi="Times New Roman" w:eastAsia="黑体"/>
          <w:b w:val="0"/>
          <w:bCs w:val="0"/>
          <w:sz w:val="30"/>
        </w:rPr>
      </w:pPr>
      <w:bookmarkStart w:id="166" w:name="_Toc9178579"/>
      <w:bookmarkStart w:id="167" w:name="_Toc80006262"/>
      <w:bookmarkStart w:id="168" w:name="_Toc80006152"/>
      <w:r>
        <w:rPr>
          <w:rFonts w:hint="eastAsia" w:ascii="Times New Roman" w:hAnsi="Times New Roman" w:eastAsia="黑体"/>
          <w:b w:val="0"/>
          <w:bCs w:val="0"/>
          <w:sz w:val="30"/>
        </w:rPr>
        <w:t>1.</w:t>
      </w:r>
      <w:r>
        <w:rPr>
          <w:rFonts w:ascii="Times New Roman" w:hAnsi="Times New Roman" w:eastAsia="黑体"/>
          <w:b w:val="0"/>
          <w:bCs w:val="0"/>
          <w:sz w:val="30"/>
        </w:rPr>
        <w:t>投标函及投标函附录</w:t>
      </w:r>
      <w:bookmarkEnd w:id="165"/>
      <w:bookmarkEnd w:id="166"/>
      <w:bookmarkEnd w:id="167"/>
      <w:bookmarkEnd w:id="168"/>
    </w:p>
    <w:p w14:paraId="7A9A218C">
      <w:pPr>
        <w:pStyle w:val="5"/>
        <w:spacing w:line="288" w:lineRule="auto"/>
        <w:jc w:val="center"/>
        <w:rPr>
          <w:rFonts w:ascii="Times New Roman" w:hAnsi="Times New Roman" w:eastAsia="黑体"/>
          <w:b w:val="0"/>
          <w:bCs w:val="0"/>
          <w:sz w:val="24"/>
        </w:rPr>
      </w:pPr>
      <w:bookmarkStart w:id="169" w:name="_Toc300678568"/>
      <w:r>
        <w:rPr>
          <w:rFonts w:ascii="Times New Roman" w:hAnsi="Times New Roman" w:eastAsia="黑体"/>
          <w:b w:val="0"/>
          <w:bCs w:val="0"/>
          <w:sz w:val="24"/>
        </w:rPr>
        <w:t>（</w:t>
      </w:r>
      <w:r>
        <w:rPr>
          <w:rFonts w:hint="eastAsia" w:ascii="Times New Roman" w:hAnsi="Times New Roman" w:eastAsia="黑体"/>
          <w:b w:val="0"/>
          <w:bCs w:val="0"/>
          <w:sz w:val="24"/>
        </w:rPr>
        <w:t>1</w:t>
      </w:r>
      <w:r>
        <w:rPr>
          <w:rFonts w:ascii="Times New Roman" w:hAnsi="Times New Roman" w:eastAsia="黑体"/>
          <w:b w:val="0"/>
          <w:bCs w:val="0"/>
          <w:sz w:val="24"/>
        </w:rPr>
        <w:t>）投  标  函</w:t>
      </w:r>
      <w:bookmarkEnd w:id="169"/>
    </w:p>
    <w:p w14:paraId="0605EEED"/>
    <w:p w14:paraId="2CAB9F57">
      <w:pPr>
        <w:spacing w:line="360" w:lineRule="auto"/>
        <w:rPr>
          <w:szCs w:val="21"/>
        </w:rPr>
      </w:pPr>
      <w:r>
        <w:rPr>
          <w:szCs w:val="21"/>
        </w:rPr>
        <w:t>致：</w:t>
      </w:r>
      <w:r>
        <w:rPr>
          <w:szCs w:val="21"/>
          <w:u w:val="single"/>
        </w:rPr>
        <w:t xml:space="preserve">                 </w:t>
      </w:r>
      <w:r>
        <w:rPr>
          <w:szCs w:val="21"/>
        </w:rPr>
        <w:t>（招标人名称）</w:t>
      </w:r>
    </w:p>
    <w:p w14:paraId="4F0C8AA5">
      <w:pPr>
        <w:spacing w:line="360" w:lineRule="auto"/>
        <w:ind w:firstLine="420" w:firstLineChars="200"/>
        <w:rPr>
          <w:szCs w:val="21"/>
        </w:rPr>
      </w:pPr>
      <w:r>
        <w:rPr>
          <w:szCs w:val="21"/>
        </w:rPr>
        <w:t>在考察现场并充分研究</w:t>
      </w:r>
      <w:r>
        <w:rPr>
          <w:szCs w:val="21"/>
          <w:u w:val="single"/>
        </w:rPr>
        <w:t xml:space="preserve">           </w:t>
      </w:r>
      <w:r>
        <w:rPr>
          <w:szCs w:val="21"/>
        </w:rPr>
        <w:t>（</w:t>
      </w:r>
      <w:r>
        <w:rPr>
          <w:rFonts w:hint="eastAsia"/>
          <w:szCs w:val="21"/>
        </w:rPr>
        <w:t>招标</w:t>
      </w:r>
      <w:r>
        <w:rPr>
          <w:szCs w:val="21"/>
        </w:rPr>
        <w:t>项目</w:t>
      </w:r>
      <w:r>
        <w:rPr>
          <w:rFonts w:hint="eastAsia"/>
          <w:szCs w:val="21"/>
        </w:rPr>
        <w:t>及标段</w:t>
      </w:r>
      <w:r>
        <w:rPr>
          <w:szCs w:val="21"/>
        </w:rPr>
        <w:t>）施工招标文件的全部内容后，我方兹以：</w:t>
      </w:r>
    </w:p>
    <w:p w14:paraId="2F2FC511">
      <w:pPr>
        <w:spacing w:line="360" w:lineRule="auto"/>
        <w:ind w:firstLine="1050" w:firstLineChars="500"/>
        <w:rPr>
          <w:szCs w:val="21"/>
        </w:rPr>
      </w:pPr>
      <w:r>
        <w:rPr>
          <w:szCs w:val="21"/>
        </w:rPr>
        <w:t>人民币（大写）：</w:t>
      </w:r>
      <w:r>
        <w:rPr>
          <w:szCs w:val="21"/>
          <w:u w:val="single"/>
        </w:rPr>
        <w:t xml:space="preserve">                </w:t>
      </w:r>
      <w:r>
        <w:rPr>
          <w:szCs w:val="21"/>
        </w:rPr>
        <w:t>元</w:t>
      </w:r>
    </w:p>
    <w:p w14:paraId="56A7F0F2">
      <w:pPr>
        <w:spacing w:line="360" w:lineRule="auto"/>
        <w:ind w:firstLine="1050" w:firstLineChars="500"/>
        <w:rPr>
          <w:szCs w:val="21"/>
        </w:rPr>
      </w:pPr>
      <w:r>
        <w:rPr>
          <w:szCs w:val="21"/>
        </w:rPr>
        <w:t>RMB￥：</w:t>
      </w:r>
      <w:r>
        <w:rPr>
          <w:szCs w:val="21"/>
          <w:u w:val="single"/>
        </w:rPr>
        <w:t xml:space="preserve">                  </w:t>
      </w:r>
      <w:r>
        <w:rPr>
          <w:szCs w:val="21"/>
        </w:rPr>
        <w:t>元</w:t>
      </w:r>
    </w:p>
    <w:p w14:paraId="03D3509B">
      <w:pPr>
        <w:spacing w:line="360" w:lineRule="auto"/>
        <w:rPr>
          <w:szCs w:val="21"/>
        </w:rPr>
      </w:pPr>
      <w:r>
        <w:rPr>
          <w:szCs w:val="21"/>
        </w:rPr>
        <w:t>的投标价格和按合同约定有权得到的其它金额，并严格按照合同约定，施工、竣工和交付本工程并维修其中的任何缺陷。</w:t>
      </w:r>
    </w:p>
    <w:p w14:paraId="5CC7F1DF">
      <w:pPr>
        <w:spacing w:line="360" w:lineRule="auto"/>
        <w:ind w:firstLine="420" w:firstLineChars="200"/>
        <w:rPr>
          <w:szCs w:val="21"/>
        </w:rPr>
      </w:pPr>
      <w:r>
        <w:rPr>
          <w:szCs w:val="21"/>
        </w:rPr>
        <w:t>如果我方中标，我方保证按照合同约定的开工日期开始本工程的施工，</w:t>
      </w:r>
      <w:r>
        <w:rPr>
          <w:szCs w:val="21"/>
          <w:u w:val="single"/>
        </w:rPr>
        <w:t xml:space="preserve">  </w:t>
      </w:r>
      <w:r>
        <w:rPr>
          <w:rFonts w:hint="eastAsia"/>
          <w:szCs w:val="21"/>
          <w:u w:val="single"/>
        </w:rPr>
        <w:t xml:space="preserve"> </w:t>
      </w:r>
      <w:r>
        <w:rPr>
          <w:rFonts w:hint="eastAsia" w:ascii="宋体" w:hAnsi="宋体"/>
          <w:szCs w:val="21"/>
        </w:rPr>
        <w:t>□</w:t>
      </w:r>
      <w:r>
        <w:rPr>
          <w:szCs w:val="21"/>
        </w:rPr>
        <w:t>天（日历日）</w:t>
      </w:r>
      <w:r>
        <w:rPr>
          <w:rFonts w:hint="eastAsia" w:ascii="宋体" w:hAnsi="宋体"/>
          <w:szCs w:val="21"/>
        </w:rPr>
        <w:t>□月□年</w:t>
      </w:r>
      <w:r>
        <w:rPr>
          <w:szCs w:val="21"/>
        </w:rPr>
        <w:t>内竣工，并确保工程质量达到</w:t>
      </w:r>
      <w:r>
        <w:rPr>
          <w:szCs w:val="21"/>
          <w:u w:val="single"/>
        </w:rPr>
        <w:t xml:space="preserve">   </w:t>
      </w:r>
      <w:r>
        <w:rPr>
          <w:szCs w:val="21"/>
        </w:rPr>
        <w:t>标准。我方同意本投标函在招标文件规定的提交投标文件截止时间后，在招标文件规定的投标有效期期满前对我方具有约束力，且随时准备接受你方发出的中标通知书。</w:t>
      </w:r>
    </w:p>
    <w:p w14:paraId="7D96CE40">
      <w:pPr>
        <w:spacing w:line="360" w:lineRule="auto"/>
        <w:ind w:firstLine="420" w:firstLineChars="200"/>
        <w:rPr>
          <w:szCs w:val="21"/>
        </w:rPr>
      </w:pPr>
      <w:r>
        <w:rPr>
          <w:szCs w:val="21"/>
        </w:rPr>
        <w:t>随本投标函递交的投标函附录是本投标函的组成部分，对我方构成约束力。</w:t>
      </w:r>
    </w:p>
    <w:p w14:paraId="1D737014">
      <w:pPr>
        <w:spacing w:line="360" w:lineRule="auto"/>
        <w:ind w:firstLine="420" w:firstLineChars="200"/>
        <w:rPr>
          <w:szCs w:val="21"/>
        </w:rPr>
      </w:pPr>
      <w:r>
        <w:rPr>
          <w:szCs w:val="21"/>
        </w:rPr>
        <w:t>随同本投标函递交</w:t>
      </w:r>
      <w:r>
        <w:rPr>
          <w:rFonts w:hint="eastAsia" w:ascii="宋体" w:hAnsi="宋体"/>
          <w:szCs w:val="21"/>
        </w:rPr>
        <w:t>□</w:t>
      </w:r>
      <w:r>
        <w:rPr>
          <w:szCs w:val="21"/>
        </w:rPr>
        <w:t>投标保证</w:t>
      </w:r>
      <w:r>
        <w:rPr>
          <w:rFonts w:hint="eastAsia"/>
          <w:szCs w:val="21"/>
        </w:rPr>
        <w:t>：</w:t>
      </w:r>
    </w:p>
    <w:p w14:paraId="709F686F">
      <w:pPr>
        <w:spacing w:line="360" w:lineRule="auto"/>
        <w:ind w:firstLine="420" w:firstLineChars="200"/>
        <w:rPr>
          <w:szCs w:val="21"/>
        </w:rPr>
      </w:pPr>
      <w:r>
        <w:rPr>
          <w:rFonts w:hint="eastAsia" w:ascii="宋体" w:hAnsi="宋体"/>
          <w:szCs w:val="21"/>
        </w:rPr>
        <w:t>□</w:t>
      </w:r>
      <w:r>
        <w:rPr>
          <w:szCs w:val="21"/>
        </w:rPr>
        <w:t>投标</w:t>
      </w:r>
      <w:r>
        <w:rPr>
          <w:rFonts w:hint="eastAsia"/>
          <w:szCs w:val="21"/>
        </w:rPr>
        <w:t>保证金</w:t>
      </w:r>
      <w:r>
        <w:rPr>
          <w:szCs w:val="21"/>
        </w:rPr>
        <w:t>，金额为人民币（大写）</w:t>
      </w:r>
      <w:r>
        <w:rPr>
          <w:szCs w:val="21"/>
          <w:u w:val="single"/>
        </w:rPr>
        <w:t xml:space="preserve">    </w:t>
      </w:r>
      <w:r>
        <w:rPr>
          <w:szCs w:val="21"/>
        </w:rPr>
        <w:t>：元（￥：</w:t>
      </w:r>
      <w:r>
        <w:rPr>
          <w:szCs w:val="21"/>
          <w:u w:val="single"/>
        </w:rPr>
        <w:t xml:space="preserve">   </w:t>
      </w:r>
      <w:r>
        <w:rPr>
          <w:szCs w:val="21"/>
        </w:rPr>
        <w:t>元）。</w:t>
      </w:r>
    </w:p>
    <w:p w14:paraId="2E765ADE">
      <w:pPr>
        <w:spacing w:line="360" w:lineRule="auto"/>
        <w:ind w:firstLine="420" w:firstLineChars="200"/>
        <w:rPr>
          <w:szCs w:val="21"/>
        </w:rPr>
      </w:pPr>
      <w:r>
        <w:rPr>
          <w:rFonts w:hint="eastAsia" w:ascii="宋体" w:hAnsi="宋体"/>
          <w:szCs w:val="21"/>
        </w:rPr>
        <w:t>□</w:t>
      </w:r>
      <w:r>
        <w:rPr>
          <w:szCs w:val="21"/>
        </w:rPr>
        <w:t>投标保函一份，金额为人民币（大写）</w:t>
      </w:r>
      <w:r>
        <w:rPr>
          <w:szCs w:val="21"/>
          <w:u w:val="single"/>
        </w:rPr>
        <w:t xml:space="preserve">    </w:t>
      </w:r>
      <w:r>
        <w:rPr>
          <w:szCs w:val="21"/>
        </w:rPr>
        <w:t>：元（￥：</w:t>
      </w:r>
      <w:r>
        <w:rPr>
          <w:szCs w:val="21"/>
          <w:u w:val="single"/>
        </w:rPr>
        <w:t xml:space="preserve">   </w:t>
      </w:r>
      <w:r>
        <w:rPr>
          <w:szCs w:val="21"/>
        </w:rPr>
        <w:t>元）。</w:t>
      </w:r>
    </w:p>
    <w:p w14:paraId="0D88C9E6">
      <w:pPr>
        <w:spacing w:line="360" w:lineRule="auto"/>
        <w:ind w:firstLine="420" w:firstLineChars="200"/>
        <w:rPr>
          <w:szCs w:val="21"/>
        </w:rPr>
      </w:pPr>
      <w:r>
        <w:rPr>
          <w:rFonts w:hint="eastAsia" w:ascii="宋体" w:hAnsi="宋体"/>
          <w:szCs w:val="21"/>
        </w:rPr>
        <w:t>□</w:t>
      </w:r>
      <w:r>
        <w:rPr>
          <w:szCs w:val="21"/>
        </w:rPr>
        <w:t>投标承诺。</w:t>
      </w:r>
    </w:p>
    <w:p w14:paraId="53B62876">
      <w:pPr>
        <w:spacing w:line="360" w:lineRule="auto"/>
        <w:ind w:firstLine="420" w:firstLineChars="200"/>
        <w:rPr>
          <w:szCs w:val="21"/>
        </w:rPr>
      </w:pPr>
      <w:r>
        <w:rPr>
          <w:szCs w:val="21"/>
        </w:rPr>
        <w:t>我方承诺：若我方中标，承诺在规定时间内</w:t>
      </w:r>
      <w:r>
        <w:rPr>
          <w:rFonts w:hint="eastAsia"/>
          <w:szCs w:val="21"/>
        </w:rPr>
        <w:t>按投标人须知前附表规定</w:t>
      </w:r>
      <w:r>
        <w:rPr>
          <w:szCs w:val="21"/>
        </w:rPr>
        <w:t>提交履约保证金。</w:t>
      </w:r>
    </w:p>
    <w:p w14:paraId="0E3B21A5">
      <w:pPr>
        <w:spacing w:line="360" w:lineRule="auto"/>
        <w:ind w:firstLine="420" w:firstLineChars="200"/>
        <w:rPr>
          <w:szCs w:val="21"/>
        </w:rPr>
      </w:pPr>
      <w:r>
        <w:rPr>
          <w:szCs w:val="21"/>
        </w:rPr>
        <w:t>在签署协议书之前，你方的中标通知书连同本投标函，包括投标函附录，对双方具有约束力。</w:t>
      </w:r>
    </w:p>
    <w:p w14:paraId="0D866434">
      <w:pPr>
        <w:ind w:firstLine="420" w:firstLineChars="200"/>
        <w:rPr>
          <w:szCs w:val="21"/>
        </w:rPr>
      </w:pPr>
    </w:p>
    <w:p w14:paraId="77BEC746">
      <w:pPr>
        <w:ind w:firstLine="420" w:firstLineChars="200"/>
        <w:rPr>
          <w:szCs w:val="21"/>
          <w:u w:val="single"/>
        </w:rPr>
      </w:pPr>
      <w:r>
        <w:rPr>
          <w:szCs w:val="21"/>
        </w:rPr>
        <w:t>投标人（盖单位章）：</w:t>
      </w:r>
    </w:p>
    <w:p w14:paraId="6CEFC4F5">
      <w:pPr>
        <w:ind w:firstLine="420" w:firstLineChars="200"/>
        <w:rPr>
          <w:szCs w:val="21"/>
        </w:rPr>
      </w:pPr>
    </w:p>
    <w:p w14:paraId="4563E703">
      <w:pPr>
        <w:ind w:firstLine="420" w:firstLineChars="200"/>
        <w:rPr>
          <w:szCs w:val="21"/>
          <w:u w:val="single"/>
        </w:rPr>
      </w:pPr>
      <w:r>
        <w:rPr>
          <w:rFonts w:hint="eastAsia"/>
          <w:szCs w:val="21"/>
        </w:rPr>
        <w:t>法定代表人或其委托代理人</w:t>
      </w:r>
      <w:r>
        <w:rPr>
          <w:szCs w:val="21"/>
        </w:rPr>
        <w:t>（签字或盖章）：</w:t>
      </w:r>
    </w:p>
    <w:p w14:paraId="24A2293F">
      <w:pPr>
        <w:ind w:firstLine="420" w:firstLineChars="200"/>
        <w:rPr>
          <w:szCs w:val="21"/>
        </w:rPr>
      </w:pPr>
    </w:p>
    <w:p w14:paraId="7C15107A">
      <w:pPr>
        <w:ind w:firstLine="420" w:firstLineChars="200"/>
        <w:rPr>
          <w:szCs w:val="21"/>
        </w:rPr>
      </w:pPr>
      <w:r>
        <w:rPr>
          <w:szCs w:val="21"/>
        </w:rPr>
        <w:t>日期：   年  月  日</w:t>
      </w:r>
    </w:p>
    <w:p w14:paraId="6E9D7355">
      <w:pPr>
        <w:spacing w:line="360" w:lineRule="auto"/>
        <w:rPr>
          <w:rFonts w:eastAsia="黑体"/>
          <w:sz w:val="24"/>
        </w:rPr>
        <w:sectPr>
          <w:pgSz w:w="11907" w:h="16840"/>
          <w:pgMar w:top="1440" w:right="1440" w:bottom="1440" w:left="1440" w:header="851" w:footer="850" w:gutter="0"/>
          <w:cols w:space="720" w:num="1"/>
          <w:docGrid w:linePitch="326" w:charSpace="0"/>
        </w:sectPr>
      </w:pPr>
    </w:p>
    <w:p w14:paraId="03C6DB96">
      <w:pPr>
        <w:pStyle w:val="5"/>
        <w:jc w:val="center"/>
        <w:rPr>
          <w:rFonts w:ascii="Times New Roman" w:hAnsi="Times New Roman" w:eastAsia="黑体"/>
          <w:b w:val="0"/>
          <w:bCs w:val="0"/>
          <w:sz w:val="24"/>
        </w:rPr>
      </w:pPr>
      <w:bookmarkStart w:id="170" w:name="_Toc300678569"/>
      <w:r>
        <w:rPr>
          <w:rFonts w:ascii="Times New Roman" w:hAnsi="Times New Roman" w:eastAsia="黑体"/>
          <w:b w:val="0"/>
          <w:bCs w:val="0"/>
          <w:sz w:val="24"/>
        </w:rPr>
        <w:t>（</w:t>
      </w:r>
      <w:r>
        <w:rPr>
          <w:rFonts w:hint="eastAsia" w:ascii="Times New Roman" w:hAnsi="Times New Roman" w:eastAsia="黑体"/>
          <w:b w:val="0"/>
          <w:bCs w:val="0"/>
          <w:sz w:val="24"/>
        </w:rPr>
        <w:t>2</w:t>
      </w:r>
      <w:r>
        <w:rPr>
          <w:rFonts w:ascii="Times New Roman" w:hAnsi="Times New Roman" w:eastAsia="黑体"/>
          <w:b w:val="0"/>
          <w:bCs w:val="0"/>
          <w:sz w:val="24"/>
        </w:rPr>
        <w:t>）投标函附录</w:t>
      </w:r>
      <w:bookmarkEnd w:id="170"/>
    </w:p>
    <w:p w14:paraId="7EE2B58C">
      <w:pPr>
        <w:spacing w:after="287" w:afterLines="50"/>
        <w:rPr>
          <w:szCs w:val="21"/>
        </w:rPr>
      </w:pPr>
      <w:r>
        <w:rPr>
          <w:bCs/>
          <w:szCs w:val="21"/>
          <w:u w:val="single"/>
        </w:rPr>
        <w:t xml:space="preserve">                  </w:t>
      </w:r>
      <w:r>
        <w:rPr>
          <w:szCs w:val="21"/>
        </w:rPr>
        <w:t>（</w:t>
      </w:r>
      <w:r>
        <w:rPr>
          <w:rFonts w:hint="eastAsia"/>
          <w:szCs w:val="21"/>
        </w:rPr>
        <w:t>招标</w:t>
      </w:r>
      <w:r>
        <w:rPr>
          <w:szCs w:val="21"/>
        </w:rPr>
        <w:t>项目</w:t>
      </w:r>
      <w:r>
        <w:rPr>
          <w:rFonts w:hint="eastAsia"/>
          <w:szCs w:val="21"/>
        </w:rPr>
        <w:t>及标段</w:t>
      </w:r>
      <w:r>
        <w:rPr>
          <w:szCs w:val="21"/>
        </w:rPr>
        <w:t>名称）</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2931"/>
        <w:gridCol w:w="1278"/>
        <w:gridCol w:w="2975"/>
        <w:gridCol w:w="871"/>
      </w:tblGrid>
      <w:tr w14:paraId="03F38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vAlign w:val="center"/>
          </w:tcPr>
          <w:p w14:paraId="5A5BB491">
            <w:pPr>
              <w:jc w:val="center"/>
              <w:rPr>
                <w:rFonts w:hint="eastAsia" w:ascii="宋体" w:hAnsi="宋体" w:cs="宋体"/>
                <w:szCs w:val="21"/>
              </w:rPr>
            </w:pPr>
            <w:r>
              <w:rPr>
                <w:rFonts w:hint="eastAsia" w:ascii="宋体" w:hAnsi="宋体" w:cs="宋体"/>
                <w:szCs w:val="21"/>
              </w:rPr>
              <w:t>序 号</w:t>
            </w:r>
          </w:p>
        </w:tc>
        <w:tc>
          <w:tcPr>
            <w:tcW w:w="2931" w:type="dxa"/>
            <w:vAlign w:val="center"/>
          </w:tcPr>
          <w:p w14:paraId="0B2B107F">
            <w:pPr>
              <w:jc w:val="center"/>
              <w:rPr>
                <w:rFonts w:hint="eastAsia" w:ascii="宋体" w:hAnsi="宋体" w:cs="宋体"/>
                <w:szCs w:val="21"/>
              </w:rPr>
            </w:pPr>
            <w:r>
              <w:rPr>
                <w:rFonts w:hint="eastAsia" w:ascii="宋体" w:hAnsi="宋体" w:cs="宋体"/>
                <w:szCs w:val="21"/>
              </w:rPr>
              <w:t>条款内容</w:t>
            </w:r>
          </w:p>
        </w:tc>
        <w:tc>
          <w:tcPr>
            <w:tcW w:w="1278" w:type="dxa"/>
            <w:vAlign w:val="center"/>
          </w:tcPr>
          <w:p w14:paraId="0E24883E">
            <w:pPr>
              <w:jc w:val="center"/>
              <w:rPr>
                <w:rFonts w:hint="eastAsia" w:ascii="宋体" w:hAnsi="宋体" w:cs="宋体"/>
                <w:szCs w:val="21"/>
              </w:rPr>
            </w:pPr>
            <w:r>
              <w:rPr>
                <w:rFonts w:hint="eastAsia" w:ascii="宋体" w:hAnsi="宋体" w:cs="宋体"/>
                <w:szCs w:val="21"/>
              </w:rPr>
              <w:t>合同条款号</w:t>
            </w:r>
          </w:p>
        </w:tc>
        <w:tc>
          <w:tcPr>
            <w:tcW w:w="2975" w:type="dxa"/>
            <w:vAlign w:val="center"/>
          </w:tcPr>
          <w:p w14:paraId="2A8B7D87">
            <w:pPr>
              <w:jc w:val="center"/>
              <w:rPr>
                <w:rFonts w:hint="eastAsia" w:ascii="宋体" w:hAnsi="宋体" w:cs="宋体"/>
                <w:szCs w:val="21"/>
              </w:rPr>
            </w:pPr>
            <w:r>
              <w:rPr>
                <w:rFonts w:hint="eastAsia" w:ascii="宋体" w:hAnsi="宋体" w:cs="宋体"/>
                <w:szCs w:val="21"/>
              </w:rPr>
              <w:t>约定内容</w:t>
            </w:r>
          </w:p>
        </w:tc>
        <w:tc>
          <w:tcPr>
            <w:tcW w:w="871" w:type="dxa"/>
            <w:vAlign w:val="center"/>
          </w:tcPr>
          <w:p w14:paraId="445B7710">
            <w:pPr>
              <w:jc w:val="center"/>
              <w:rPr>
                <w:rFonts w:hint="eastAsia" w:ascii="宋体" w:hAnsi="宋体" w:cs="宋体"/>
                <w:szCs w:val="21"/>
              </w:rPr>
            </w:pPr>
            <w:r>
              <w:rPr>
                <w:rFonts w:hint="eastAsia" w:ascii="宋体" w:hAnsi="宋体" w:cs="宋体"/>
                <w:szCs w:val="21"/>
              </w:rPr>
              <w:t>说明</w:t>
            </w:r>
          </w:p>
        </w:tc>
      </w:tr>
      <w:tr w14:paraId="25B7C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vAlign w:val="center"/>
          </w:tcPr>
          <w:p w14:paraId="30309945">
            <w:pPr>
              <w:jc w:val="center"/>
              <w:rPr>
                <w:rFonts w:hint="eastAsia" w:ascii="宋体" w:hAnsi="宋体" w:cs="宋体"/>
                <w:szCs w:val="21"/>
              </w:rPr>
            </w:pPr>
            <w:r>
              <w:rPr>
                <w:rFonts w:hint="eastAsia" w:ascii="宋体" w:hAnsi="宋体" w:cs="宋体"/>
                <w:szCs w:val="21"/>
              </w:rPr>
              <w:t>1</w:t>
            </w:r>
          </w:p>
        </w:tc>
        <w:tc>
          <w:tcPr>
            <w:tcW w:w="2931" w:type="dxa"/>
            <w:vAlign w:val="center"/>
          </w:tcPr>
          <w:p w14:paraId="5374BE90">
            <w:pPr>
              <w:jc w:val="center"/>
              <w:rPr>
                <w:rFonts w:hint="eastAsia" w:ascii="宋体" w:hAnsi="宋体" w:cs="宋体"/>
                <w:szCs w:val="21"/>
              </w:rPr>
            </w:pPr>
            <w:r>
              <w:rPr>
                <w:rFonts w:hint="eastAsia" w:ascii="宋体" w:hAnsi="宋体" w:cs="宋体"/>
                <w:szCs w:val="21"/>
              </w:rPr>
              <w:t>项目经理</w:t>
            </w:r>
          </w:p>
        </w:tc>
        <w:tc>
          <w:tcPr>
            <w:tcW w:w="1278" w:type="dxa"/>
            <w:tcMar>
              <w:left w:w="170" w:type="dxa"/>
            </w:tcMar>
            <w:vAlign w:val="center"/>
          </w:tcPr>
          <w:p w14:paraId="40BF73A1">
            <w:pPr>
              <w:rPr>
                <w:rFonts w:hint="eastAsia" w:ascii="宋体" w:hAnsi="宋体" w:cs="宋体"/>
                <w:szCs w:val="21"/>
              </w:rPr>
            </w:pPr>
          </w:p>
        </w:tc>
        <w:tc>
          <w:tcPr>
            <w:tcW w:w="2975" w:type="dxa"/>
            <w:vAlign w:val="center"/>
          </w:tcPr>
          <w:p w14:paraId="0BC3AEC0">
            <w:pPr>
              <w:rPr>
                <w:rFonts w:hint="eastAsia" w:ascii="宋体" w:hAnsi="宋体" w:cs="宋体"/>
                <w:szCs w:val="21"/>
                <w:u w:val="single"/>
              </w:rPr>
            </w:pPr>
            <w:r>
              <w:rPr>
                <w:rFonts w:hint="eastAsia" w:ascii="宋体" w:hAnsi="宋体" w:cs="宋体"/>
                <w:szCs w:val="21"/>
              </w:rPr>
              <w:t xml:space="preserve">姓名：  </w:t>
            </w:r>
          </w:p>
        </w:tc>
        <w:tc>
          <w:tcPr>
            <w:tcW w:w="871" w:type="dxa"/>
            <w:vAlign w:val="center"/>
          </w:tcPr>
          <w:p w14:paraId="6D13A542">
            <w:pPr>
              <w:jc w:val="center"/>
              <w:rPr>
                <w:rFonts w:hint="eastAsia" w:ascii="宋体" w:hAnsi="宋体" w:cs="宋体"/>
                <w:szCs w:val="21"/>
              </w:rPr>
            </w:pPr>
          </w:p>
        </w:tc>
      </w:tr>
      <w:tr w14:paraId="0FE1D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vAlign w:val="center"/>
          </w:tcPr>
          <w:p w14:paraId="1657F008">
            <w:pPr>
              <w:jc w:val="center"/>
              <w:rPr>
                <w:rFonts w:hint="eastAsia" w:ascii="宋体" w:hAnsi="宋体" w:cs="宋体"/>
                <w:szCs w:val="21"/>
              </w:rPr>
            </w:pPr>
            <w:r>
              <w:rPr>
                <w:rFonts w:hint="eastAsia" w:ascii="宋体" w:hAnsi="宋体" w:cs="宋体"/>
                <w:szCs w:val="21"/>
              </w:rPr>
              <w:t>2</w:t>
            </w:r>
          </w:p>
        </w:tc>
        <w:tc>
          <w:tcPr>
            <w:tcW w:w="2931" w:type="dxa"/>
            <w:vAlign w:val="center"/>
          </w:tcPr>
          <w:p w14:paraId="46A02CA3">
            <w:pPr>
              <w:jc w:val="center"/>
              <w:rPr>
                <w:rFonts w:hint="eastAsia" w:ascii="宋体" w:hAnsi="宋体" w:cs="宋体"/>
                <w:szCs w:val="21"/>
              </w:rPr>
            </w:pPr>
            <w:r>
              <w:rPr>
                <w:rFonts w:hint="eastAsia" w:ascii="宋体" w:hAnsi="宋体" w:cs="宋体"/>
                <w:szCs w:val="21"/>
              </w:rPr>
              <w:t>工期</w:t>
            </w:r>
          </w:p>
        </w:tc>
        <w:tc>
          <w:tcPr>
            <w:tcW w:w="1278" w:type="dxa"/>
            <w:tcMar>
              <w:left w:w="170" w:type="dxa"/>
            </w:tcMar>
            <w:vAlign w:val="center"/>
          </w:tcPr>
          <w:p w14:paraId="09DD38DE">
            <w:pPr>
              <w:rPr>
                <w:rFonts w:hint="eastAsia" w:ascii="宋体" w:hAnsi="宋体" w:cs="宋体"/>
                <w:szCs w:val="21"/>
              </w:rPr>
            </w:pPr>
          </w:p>
        </w:tc>
        <w:tc>
          <w:tcPr>
            <w:tcW w:w="2975" w:type="dxa"/>
            <w:vAlign w:val="center"/>
          </w:tcPr>
          <w:p w14:paraId="06DB535A">
            <w:pPr>
              <w:rPr>
                <w:rFonts w:hint="eastAsia" w:ascii="宋体" w:hAnsi="宋体" w:cs="宋体"/>
                <w:szCs w:val="21"/>
              </w:rPr>
            </w:pPr>
          </w:p>
        </w:tc>
        <w:tc>
          <w:tcPr>
            <w:tcW w:w="871" w:type="dxa"/>
            <w:vAlign w:val="center"/>
          </w:tcPr>
          <w:p w14:paraId="271947BD">
            <w:pPr>
              <w:jc w:val="center"/>
              <w:rPr>
                <w:rFonts w:hint="eastAsia" w:ascii="宋体" w:hAnsi="宋体" w:cs="宋体"/>
                <w:szCs w:val="21"/>
              </w:rPr>
            </w:pPr>
          </w:p>
        </w:tc>
      </w:tr>
      <w:tr w14:paraId="1C4DC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vAlign w:val="center"/>
          </w:tcPr>
          <w:p w14:paraId="674044F1">
            <w:pPr>
              <w:jc w:val="center"/>
              <w:rPr>
                <w:rFonts w:hint="eastAsia" w:ascii="宋体" w:hAnsi="宋体" w:cs="宋体"/>
                <w:szCs w:val="21"/>
              </w:rPr>
            </w:pPr>
            <w:r>
              <w:rPr>
                <w:rFonts w:hint="eastAsia" w:ascii="宋体" w:hAnsi="宋体" w:cs="宋体"/>
                <w:szCs w:val="21"/>
              </w:rPr>
              <w:t>3</w:t>
            </w:r>
          </w:p>
        </w:tc>
        <w:tc>
          <w:tcPr>
            <w:tcW w:w="2931" w:type="dxa"/>
            <w:vAlign w:val="center"/>
          </w:tcPr>
          <w:p w14:paraId="27A1C5B1">
            <w:pPr>
              <w:jc w:val="center"/>
              <w:rPr>
                <w:rFonts w:hint="eastAsia" w:ascii="宋体" w:hAnsi="宋体" w:cs="宋体"/>
                <w:szCs w:val="21"/>
              </w:rPr>
            </w:pPr>
            <w:r>
              <w:rPr>
                <w:rFonts w:hint="eastAsia" w:ascii="宋体" w:hAnsi="宋体" w:cs="宋体"/>
                <w:szCs w:val="21"/>
              </w:rPr>
              <w:t>质量标准</w:t>
            </w:r>
          </w:p>
        </w:tc>
        <w:tc>
          <w:tcPr>
            <w:tcW w:w="1278" w:type="dxa"/>
            <w:tcMar>
              <w:left w:w="170" w:type="dxa"/>
            </w:tcMar>
            <w:vAlign w:val="center"/>
          </w:tcPr>
          <w:p w14:paraId="0429DF9C">
            <w:pPr>
              <w:rPr>
                <w:rFonts w:hint="eastAsia" w:ascii="宋体" w:hAnsi="宋体" w:cs="宋体"/>
                <w:szCs w:val="21"/>
              </w:rPr>
            </w:pPr>
          </w:p>
        </w:tc>
        <w:tc>
          <w:tcPr>
            <w:tcW w:w="2975" w:type="dxa"/>
            <w:vAlign w:val="center"/>
          </w:tcPr>
          <w:p w14:paraId="55742203">
            <w:pPr>
              <w:jc w:val="center"/>
              <w:rPr>
                <w:rFonts w:hint="eastAsia" w:ascii="宋体" w:hAnsi="宋体" w:cs="宋体"/>
                <w:szCs w:val="21"/>
                <w:u w:val="single"/>
              </w:rPr>
            </w:pPr>
          </w:p>
        </w:tc>
        <w:tc>
          <w:tcPr>
            <w:tcW w:w="871" w:type="dxa"/>
            <w:vAlign w:val="center"/>
          </w:tcPr>
          <w:p w14:paraId="6349ABB9">
            <w:pPr>
              <w:jc w:val="center"/>
              <w:rPr>
                <w:rFonts w:hint="eastAsia" w:ascii="宋体" w:hAnsi="宋体" w:cs="宋体"/>
                <w:szCs w:val="21"/>
              </w:rPr>
            </w:pPr>
          </w:p>
        </w:tc>
      </w:tr>
      <w:tr w14:paraId="12698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vAlign w:val="center"/>
          </w:tcPr>
          <w:p w14:paraId="6E12CCBE">
            <w:pPr>
              <w:jc w:val="center"/>
              <w:rPr>
                <w:rFonts w:hint="eastAsia" w:ascii="宋体" w:hAnsi="宋体" w:cs="宋体"/>
                <w:szCs w:val="21"/>
              </w:rPr>
            </w:pPr>
            <w:r>
              <w:rPr>
                <w:rFonts w:hint="eastAsia" w:ascii="宋体" w:hAnsi="宋体" w:cs="宋体"/>
                <w:szCs w:val="21"/>
              </w:rPr>
              <w:t>4</w:t>
            </w:r>
          </w:p>
        </w:tc>
        <w:tc>
          <w:tcPr>
            <w:tcW w:w="2931" w:type="dxa"/>
            <w:vAlign w:val="center"/>
          </w:tcPr>
          <w:p w14:paraId="62457B39">
            <w:pPr>
              <w:jc w:val="center"/>
              <w:rPr>
                <w:rFonts w:hint="eastAsia" w:ascii="宋体" w:hAnsi="宋体" w:cs="宋体"/>
                <w:szCs w:val="21"/>
              </w:rPr>
            </w:pPr>
            <w:r>
              <w:rPr>
                <w:rFonts w:hint="eastAsia" w:ascii="宋体" w:hAnsi="宋体" w:cs="宋体"/>
                <w:szCs w:val="21"/>
              </w:rPr>
              <w:t>保修要求</w:t>
            </w:r>
          </w:p>
        </w:tc>
        <w:tc>
          <w:tcPr>
            <w:tcW w:w="1278" w:type="dxa"/>
            <w:tcMar>
              <w:left w:w="170" w:type="dxa"/>
            </w:tcMar>
            <w:vAlign w:val="center"/>
          </w:tcPr>
          <w:p w14:paraId="1E95309F">
            <w:pPr>
              <w:rPr>
                <w:rFonts w:hint="eastAsia" w:ascii="宋体" w:hAnsi="宋体" w:cs="宋体"/>
                <w:szCs w:val="21"/>
              </w:rPr>
            </w:pPr>
          </w:p>
        </w:tc>
        <w:tc>
          <w:tcPr>
            <w:tcW w:w="2975" w:type="dxa"/>
            <w:vAlign w:val="center"/>
          </w:tcPr>
          <w:p w14:paraId="5C77015A">
            <w:pPr>
              <w:jc w:val="center"/>
              <w:rPr>
                <w:rFonts w:hint="eastAsia" w:ascii="宋体" w:hAnsi="宋体" w:cs="宋体"/>
                <w:szCs w:val="21"/>
                <w:u w:val="single"/>
              </w:rPr>
            </w:pPr>
          </w:p>
        </w:tc>
        <w:tc>
          <w:tcPr>
            <w:tcW w:w="871" w:type="dxa"/>
            <w:vAlign w:val="center"/>
          </w:tcPr>
          <w:p w14:paraId="5C7BBF5F">
            <w:pPr>
              <w:jc w:val="center"/>
              <w:rPr>
                <w:rFonts w:hint="eastAsia" w:ascii="宋体" w:hAnsi="宋体" w:cs="宋体"/>
                <w:szCs w:val="21"/>
              </w:rPr>
            </w:pPr>
          </w:p>
        </w:tc>
      </w:tr>
      <w:tr w14:paraId="2C428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vAlign w:val="center"/>
          </w:tcPr>
          <w:p w14:paraId="762D0329">
            <w:pPr>
              <w:jc w:val="center"/>
              <w:rPr>
                <w:rFonts w:hint="eastAsia" w:ascii="宋体" w:hAnsi="宋体" w:cs="宋体"/>
                <w:szCs w:val="21"/>
              </w:rPr>
            </w:pPr>
            <w:r>
              <w:rPr>
                <w:rFonts w:hint="eastAsia" w:ascii="宋体" w:hAnsi="宋体" w:cs="宋体"/>
                <w:szCs w:val="21"/>
              </w:rPr>
              <w:t>5</w:t>
            </w:r>
          </w:p>
        </w:tc>
        <w:tc>
          <w:tcPr>
            <w:tcW w:w="2931" w:type="dxa"/>
            <w:vAlign w:val="center"/>
          </w:tcPr>
          <w:p w14:paraId="37DF4550">
            <w:pPr>
              <w:jc w:val="center"/>
              <w:rPr>
                <w:rFonts w:hint="eastAsia" w:ascii="宋体" w:hAnsi="宋体" w:cs="宋体"/>
                <w:szCs w:val="21"/>
              </w:rPr>
            </w:pPr>
            <w:r>
              <w:rPr>
                <w:rFonts w:hint="eastAsia" w:ascii="宋体" w:hAnsi="宋体" w:cs="宋体"/>
                <w:szCs w:val="21"/>
              </w:rPr>
              <w:t>缺陷责任期</w:t>
            </w:r>
          </w:p>
        </w:tc>
        <w:tc>
          <w:tcPr>
            <w:tcW w:w="1278" w:type="dxa"/>
            <w:tcMar>
              <w:left w:w="170" w:type="dxa"/>
            </w:tcMar>
            <w:vAlign w:val="center"/>
          </w:tcPr>
          <w:p w14:paraId="0B72ED00">
            <w:pPr>
              <w:rPr>
                <w:rFonts w:hint="eastAsia" w:ascii="宋体" w:hAnsi="宋体" w:cs="宋体"/>
                <w:szCs w:val="21"/>
              </w:rPr>
            </w:pPr>
          </w:p>
        </w:tc>
        <w:tc>
          <w:tcPr>
            <w:tcW w:w="2975" w:type="dxa"/>
            <w:vAlign w:val="center"/>
          </w:tcPr>
          <w:p w14:paraId="52FAD1CB">
            <w:pPr>
              <w:jc w:val="center"/>
              <w:rPr>
                <w:rFonts w:hint="eastAsia" w:ascii="宋体" w:hAnsi="宋体" w:cs="宋体"/>
                <w:szCs w:val="21"/>
              </w:rPr>
            </w:pPr>
          </w:p>
        </w:tc>
        <w:tc>
          <w:tcPr>
            <w:tcW w:w="871" w:type="dxa"/>
            <w:vAlign w:val="center"/>
          </w:tcPr>
          <w:p w14:paraId="7B4F4CCF">
            <w:pPr>
              <w:jc w:val="center"/>
              <w:rPr>
                <w:rFonts w:hint="eastAsia" w:ascii="宋体" w:hAnsi="宋体" w:cs="宋体"/>
                <w:szCs w:val="21"/>
              </w:rPr>
            </w:pPr>
          </w:p>
        </w:tc>
      </w:tr>
      <w:tr w14:paraId="587A0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vAlign w:val="center"/>
          </w:tcPr>
          <w:p w14:paraId="0F8AC862">
            <w:pPr>
              <w:jc w:val="center"/>
              <w:rPr>
                <w:rFonts w:hint="eastAsia" w:ascii="宋体" w:hAnsi="宋体" w:cs="宋体"/>
                <w:szCs w:val="21"/>
              </w:rPr>
            </w:pPr>
            <w:r>
              <w:rPr>
                <w:rFonts w:hint="eastAsia" w:ascii="宋体" w:hAnsi="宋体" w:cs="宋体"/>
                <w:szCs w:val="21"/>
              </w:rPr>
              <w:t>6</w:t>
            </w:r>
          </w:p>
        </w:tc>
        <w:tc>
          <w:tcPr>
            <w:tcW w:w="2931" w:type="dxa"/>
            <w:vAlign w:val="center"/>
          </w:tcPr>
          <w:p w14:paraId="5A360F7F">
            <w:pPr>
              <w:jc w:val="center"/>
              <w:rPr>
                <w:rFonts w:hint="eastAsia" w:ascii="宋体" w:hAnsi="宋体" w:cs="宋体"/>
                <w:szCs w:val="21"/>
              </w:rPr>
            </w:pPr>
            <w:r>
              <w:rPr>
                <w:rFonts w:hint="eastAsia" w:ascii="宋体" w:hAnsi="宋体" w:cs="宋体"/>
                <w:szCs w:val="21"/>
              </w:rPr>
              <w:t>承包人履约担保金额</w:t>
            </w:r>
          </w:p>
        </w:tc>
        <w:tc>
          <w:tcPr>
            <w:tcW w:w="1278" w:type="dxa"/>
            <w:tcMar>
              <w:left w:w="170" w:type="dxa"/>
            </w:tcMar>
            <w:vAlign w:val="center"/>
          </w:tcPr>
          <w:p w14:paraId="66FD684E">
            <w:pPr>
              <w:rPr>
                <w:rFonts w:hint="eastAsia" w:ascii="宋体" w:hAnsi="宋体" w:cs="宋体"/>
                <w:szCs w:val="21"/>
              </w:rPr>
            </w:pPr>
          </w:p>
        </w:tc>
        <w:tc>
          <w:tcPr>
            <w:tcW w:w="2975" w:type="dxa"/>
            <w:vAlign w:val="center"/>
          </w:tcPr>
          <w:p w14:paraId="22976B21">
            <w:pPr>
              <w:jc w:val="center"/>
              <w:rPr>
                <w:rFonts w:hint="eastAsia" w:ascii="宋体" w:hAnsi="宋体" w:cs="宋体"/>
                <w:szCs w:val="21"/>
              </w:rPr>
            </w:pPr>
          </w:p>
        </w:tc>
        <w:tc>
          <w:tcPr>
            <w:tcW w:w="871" w:type="dxa"/>
            <w:vAlign w:val="center"/>
          </w:tcPr>
          <w:p w14:paraId="25F58EF5">
            <w:pPr>
              <w:jc w:val="center"/>
              <w:rPr>
                <w:rFonts w:hint="eastAsia" w:ascii="宋体" w:hAnsi="宋体" w:cs="宋体"/>
                <w:szCs w:val="21"/>
              </w:rPr>
            </w:pPr>
          </w:p>
        </w:tc>
      </w:tr>
      <w:tr w14:paraId="00509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vAlign w:val="center"/>
          </w:tcPr>
          <w:p w14:paraId="5CB05200">
            <w:pPr>
              <w:jc w:val="center"/>
              <w:rPr>
                <w:rFonts w:hint="eastAsia" w:ascii="宋体" w:hAnsi="宋体" w:cs="宋体"/>
                <w:szCs w:val="21"/>
              </w:rPr>
            </w:pPr>
            <w:r>
              <w:rPr>
                <w:rFonts w:hint="eastAsia" w:ascii="宋体" w:hAnsi="宋体" w:cs="宋体"/>
                <w:szCs w:val="21"/>
              </w:rPr>
              <w:t>7</w:t>
            </w:r>
          </w:p>
        </w:tc>
        <w:tc>
          <w:tcPr>
            <w:tcW w:w="2931" w:type="dxa"/>
            <w:vAlign w:val="center"/>
          </w:tcPr>
          <w:p w14:paraId="7346A64F">
            <w:pPr>
              <w:jc w:val="center"/>
              <w:rPr>
                <w:rFonts w:hint="eastAsia" w:ascii="宋体" w:hAnsi="宋体" w:cs="宋体"/>
                <w:szCs w:val="21"/>
              </w:rPr>
            </w:pPr>
            <w:r>
              <w:rPr>
                <w:rFonts w:hint="eastAsia" w:ascii="宋体" w:hAnsi="宋体" w:cs="宋体"/>
                <w:szCs w:val="21"/>
              </w:rPr>
              <w:t>分包</w:t>
            </w:r>
          </w:p>
        </w:tc>
        <w:tc>
          <w:tcPr>
            <w:tcW w:w="1278" w:type="dxa"/>
            <w:tcMar>
              <w:left w:w="170" w:type="dxa"/>
            </w:tcMar>
            <w:vAlign w:val="center"/>
          </w:tcPr>
          <w:p w14:paraId="78671C82">
            <w:pPr>
              <w:rPr>
                <w:rFonts w:hint="eastAsia" w:ascii="宋体" w:hAnsi="宋体" w:cs="宋体"/>
                <w:szCs w:val="21"/>
              </w:rPr>
            </w:pPr>
          </w:p>
        </w:tc>
        <w:tc>
          <w:tcPr>
            <w:tcW w:w="2975" w:type="dxa"/>
            <w:vAlign w:val="center"/>
          </w:tcPr>
          <w:p w14:paraId="26BD9227">
            <w:pPr>
              <w:jc w:val="center"/>
              <w:rPr>
                <w:rFonts w:hint="eastAsia" w:ascii="宋体" w:hAnsi="宋体" w:cs="宋体"/>
                <w:szCs w:val="21"/>
              </w:rPr>
            </w:pPr>
            <w:r>
              <w:rPr>
                <w:rFonts w:hint="eastAsia" w:ascii="宋体" w:hAnsi="宋体" w:cs="宋体"/>
                <w:szCs w:val="21"/>
              </w:rPr>
              <w:t>见分包项目情况表</w:t>
            </w:r>
          </w:p>
        </w:tc>
        <w:tc>
          <w:tcPr>
            <w:tcW w:w="871" w:type="dxa"/>
            <w:vAlign w:val="center"/>
          </w:tcPr>
          <w:p w14:paraId="519C9D6F">
            <w:pPr>
              <w:jc w:val="center"/>
              <w:rPr>
                <w:rFonts w:hint="eastAsia" w:ascii="宋体" w:hAnsi="宋体" w:cs="宋体"/>
                <w:szCs w:val="21"/>
              </w:rPr>
            </w:pPr>
          </w:p>
        </w:tc>
      </w:tr>
      <w:tr w14:paraId="15168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vAlign w:val="center"/>
          </w:tcPr>
          <w:p w14:paraId="2FF6E10E">
            <w:pPr>
              <w:jc w:val="center"/>
              <w:rPr>
                <w:rFonts w:hint="eastAsia" w:ascii="宋体" w:hAnsi="宋体" w:cs="宋体"/>
                <w:szCs w:val="21"/>
              </w:rPr>
            </w:pPr>
            <w:r>
              <w:rPr>
                <w:rFonts w:hint="eastAsia" w:ascii="宋体" w:hAnsi="宋体" w:cs="宋体"/>
                <w:szCs w:val="21"/>
              </w:rPr>
              <w:t>8</w:t>
            </w:r>
          </w:p>
        </w:tc>
        <w:tc>
          <w:tcPr>
            <w:tcW w:w="2931" w:type="dxa"/>
            <w:vAlign w:val="center"/>
          </w:tcPr>
          <w:p w14:paraId="2D24A4EA">
            <w:pPr>
              <w:jc w:val="center"/>
              <w:rPr>
                <w:rFonts w:hint="eastAsia" w:ascii="宋体" w:hAnsi="宋体" w:cs="宋体"/>
                <w:szCs w:val="21"/>
              </w:rPr>
            </w:pPr>
            <w:r>
              <w:rPr>
                <w:rFonts w:hint="eastAsia" w:ascii="宋体" w:hAnsi="宋体" w:cs="宋体"/>
                <w:szCs w:val="21"/>
              </w:rPr>
              <w:t>逾期竣工违约金</w:t>
            </w:r>
          </w:p>
        </w:tc>
        <w:tc>
          <w:tcPr>
            <w:tcW w:w="1278" w:type="dxa"/>
            <w:tcMar>
              <w:left w:w="170" w:type="dxa"/>
            </w:tcMar>
            <w:vAlign w:val="center"/>
          </w:tcPr>
          <w:p w14:paraId="71D76A2A">
            <w:pPr>
              <w:rPr>
                <w:rFonts w:hint="eastAsia" w:ascii="宋体" w:hAnsi="宋体" w:cs="宋体"/>
                <w:szCs w:val="21"/>
              </w:rPr>
            </w:pPr>
          </w:p>
        </w:tc>
        <w:tc>
          <w:tcPr>
            <w:tcW w:w="2975" w:type="dxa"/>
            <w:vAlign w:val="center"/>
          </w:tcPr>
          <w:p w14:paraId="7010C032">
            <w:pPr>
              <w:jc w:val="center"/>
              <w:rPr>
                <w:rFonts w:hint="eastAsia" w:ascii="宋体" w:hAnsi="宋体" w:cs="宋体"/>
                <w:szCs w:val="21"/>
              </w:rPr>
            </w:pPr>
            <w:r>
              <w:rPr>
                <w:rFonts w:hint="eastAsia" w:ascii="宋体" w:hAnsi="宋体" w:cs="宋体"/>
                <w:szCs w:val="21"/>
              </w:rPr>
              <w:t>元/天</w:t>
            </w:r>
          </w:p>
        </w:tc>
        <w:tc>
          <w:tcPr>
            <w:tcW w:w="871" w:type="dxa"/>
            <w:vAlign w:val="center"/>
          </w:tcPr>
          <w:p w14:paraId="4DAA3094">
            <w:pPr>
              <w:jc w:val="center"/>
              <w:rPr>
                <w:rFonts w:hint="eastAsia" w:ascii="宋体" w:hAnsi="宋体" w:cs="宋体"/>
                <w:szCs w:val="21"/>
              </w:rPr>
            </w:pPr>
          </w:p>
        </w:tc>
      </w:tr>
      <w:tr w14:paraId="06F6C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vAlign w:val="center"/>
          </w:tcPr>
          <w:p w14:paraId="1C13AEAB">
            <w:pPr>
              <w:jc w:val="center"/>
              <w:rPr>
                <w:rFonts w:hint="eastAsia" w:ascii="宋体" w:hAnsi="宋体" w:cs="宋体"/>
                <w:szCs w:val="21"/>
              </w:rPr>
            </w:pPr>
            <w:r>
              <w:rPr>
                <w:rFonts w:hint="eastAsia" w:ascii="宋体" w:hAnsi="宋体" w:cs="宋体"/>
                <w:szCs w:val="21"/>
              </w:rPr>
              <w:t>9</w:t>
            </w:r>
          </w:p>
        </w:tc>
        <w:tc>
          <w:tcPr>
            <w:tcW w:w="2931" w:type="dxa"/>
            <w:vAlign w:val="center"/>
          </w:tcPr>
          <w:p w14:paraId="3A20A805">
            <w:pPr>
              <w:jc w:val="center"/>
              <w:rPr>
                <w:rFonts w:hint="eastAsia" w:ascii="宋体" w:hAnsi="宋体" w:cs="宋体"/>
                <w:szCs w:val="21"/>
              </w:rPr>
            </w:pPr>
            <w:r>
              <w:rPr>
                <w:rFonts w:hint="eastAsia" w:ascii="宋体" w:hAnsi="宋体" w:cs="宋体"/>
                <w:szCs w:val="21"/>
              </w:rPr>
              <w:t>逾期竣工违约金最高限额</w:t>
            </w:r>
          </w:p>
        </w:tc>
        <w:tc>
          <w:tcPr>
            <w:tcW w:w="1278" w:type="dxa"/>
            <w:tcMar>
              <w:left w:w="170" w:type="dxa"/>
            </w:tcMar>
            <w:vAlign w:val="center"/>
          </w:tcPr>
          <w:p w14:paraId="11DA8FC0">
            <w:pPr>
              <w:rPr>
                <w:rFonts w:hint="eastAsia" w:ascii="宋体" w:hAnsi="宋体" w:cs="宋体"/>
                <w:szCs w:val="21"/>
              </w:rPr>
            </w:pPr>
          </w:p>
        </w:tc>
        <w:tc>
          <w:tcPr>
            <w:tcW w:w="2975" w:type="dxa"/>
            <w:vAlign w:val="center"/>
          </w:tcPr>
          <w:p w14:paraId="08C97A9E">
            <w:pPr>
              <w:rPr>
                <w:rFonts w:hint="eastAsia" w:ascii="宋体" w:hAnsi="宋体" w:cs="宋体"/>
                <w:szCs w:val="21"/>
              </w:rPr>
            </w:pPr>
          </w:p>
        </w:tc>
        <w:tc>
          <w:tcPr>
            <w:tcW w:w="871" w:type="dxa"/>
            <w:vAlign w:val="center"/>
          </w:tcPr>
          <w:p w14:paraId="3471A5EA">
            <w:pPr>
              <w:jc w:val="center"/>
              <w:rPr>
                <w:rFonts w:hint="eastAsia" w:ascii="宋体" w:hAnsi="宋体" w:cs="宋体"/>
                <w:szCs w:val="21"/>
              </w:rPr>
            </w:pPr>
          </w:p>
        </w:tc>
      </w:tr>
      <w:tr w14:paraId="53DF2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vAlign w:val="center"/>
          </w:tcPr>
          <w:p w14:paraId="43B3CFAA">
            <w:pPr>
              <w:jc w:val="center"/>
              <w:rPr>
                <w:rFonts w:hint="eastAsia" w:ascii="宋体" w:hAnsi="宋体" w:cs="宋体"/>
                <w:szCs w:val="21"/>
              </w:rPr>
            </w:pPr>
            <w:r>
              <w:rPr>
                <w:rFonts w:hint="eastAsia" w:ascii="宋体" w:hAnsi="宋体" w:cs="宋体"/>
                <w:szCs w:val="21"/>
              </w:rPr>
              <w:t>10</w:t>
            </w:r>
          </w:p>
        </w:tc>
        <w:tc>
          <w:tcPr>
            <w:tcW w:w="2931" w:type="dxa"/>
            <w:vAlign w:val="center"/>
          </w:tcPr>
          <w:p w14:paraId="643286E5">
            <w:pPr>
              <w:jc w:val="center"/>
              <w:rPr>
                <w:rFonts w:hint="eastAsia" w:ascii="宋体" w:hAnsi="宋体" w:cs="宋体"/>
                <w:szCs w:val="21"/>
              </w:rPr>
            </w:pPr>
            <w:r>
              <w:rPr>
                <w:rFonts w:hint="eastAsia" w:ascii="宋体" w:hAnsi="宋体" w:cs="宋体"/>
                <w:szCs w:val="21"/>
              </w:rPr>
              <w:t>预付款额度</w:t>
            </w:r>
          </w:p>
        </w:tc>
        <w:tc>
          <w:tcPr>
            <w:tcW w:w="1278" w:type="dxa"/>
            <w:tcMar>
              <w:left w:w="170" w:type="dxa"/>
            </w:tcMar>
            <w:vAlign w:val="center"/>
          </w:tcPr>
          <w:p w14:paraId="016DECBE">
            <w:pPr>
              <w:rPr>
                <w:rFonts w:hint="eastAsia" w:ascii="宋体" w:hAnsi="宋体" w:cs="宋体"/>
                <w:szCs w:val="21"/>
              </w:rPr>
            </w:pPr>
          </w:p>
        </w:tc>
        <w:tc>
          <w:tcPr>
            <w:tcW w:w="2975" w:type="dxa"/>
            <w:vAlign w:val="center"/>
          </w:tcPr>
          <w:p w14:paraId="711FD790">
            <w:pPr>
              <w:jc w:val="center"/>
              <w:rPr>
                <w:rFonts w:hint="eastAsia" w:ascii="宋体" w:hAnsi="宋体" w:cs="宋体"/>
                <w:szCs w:val="21"/>
              </w:rPr>
            </w:pPr>
          </w:p>
        </w:tc>
        <w:tc>
          <w:tcPr>
            <w:tcW w:w="871" w:type="dxa"/>
            <w:vAlign w:val="center"/>
          </w:tcPr>
          <w:p w14:paraId="6D9DA566">
            <w:pPr>
              <w:jc w:val="center"/>
              <w:rPr>
                <w:rFonts w:hint="eastAsia" w:ascii="宋体" w:hAnsi="宋体" w:cs="宋体"/>
                <w:szCs w:val="21"/>
              </w:rPr>
            </w:pPr>
          </w:p>
        </w:tc>
      </w:tr>
      <w:tr w14:paraId="24A6F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vAlign w:val="center"/>
          </w:tcPr>
          <w:p w14:paraId="334CA46F">
            <w:pPr>
              <w:jc w:val="center"/>
              <w:rPr>
                <w:rFonts w:hint="eastAsia" w:ascii="宋体" w:hAnsi="宋体" w:cs="宋体"/>
                <w:szCs w:val="21"/>
              </w:rPr>
            </w:pPr>
            <w:r>
              <w:rPr>
                <w:rFonts w:hint="eastAsia" w:ascii="宋体" w:hAnsi="宋体" w:cs="宋体"/>
                <w:szCs w:val="21"/>
              </w:rPr>
              <w:t>11</w:t>
            </w:r>
          </w:p>
        </w:tc>
        <w:tc>
          <w:tcPr>
            <w:tcW w:w="2931" w:type="dxa"/>
            <w:vAlign w:val="center"/>
          </w:tcPr>
          <w:p w14:paraId="1E4D10D7">
            <w:pPr>
              <w:jc w:val="center"/>
              <w:rPr>
                <w:rFonts w:hint="eastAsia" w:ascii="宋体" w:hAnsi="宋体" w:cs="宋体"/>
                <w:szCs w:val="21"/>
              </w:rPr>
            </w:pPr>
            <w:r>
              <w:rPr>
                <w:rFonts w:hint="eastAsia" w:ascii="宋体" w:hAnsi="宋体" w:cs="宋体"/>
                <w:szCs w:val="21"/>
              </w:rPr>
              <w:t>质量保证金额度</w:t>
            </w:r>
          </w:p>
        </w:tc>
        <w:tc>
          <w:tcPr>
            <w:tcW w:w="1278" w:type="dxa"/>
            <w:tcMar>
              <w:left w:w="170" w:type="dxa"/>
            </w:tcMar>
            <w:vAlign w:val="center"/>
          </w:tcPr>
          <w:p w14:paraId="0D8BCBC5">
            <w:pPr>
              <w:rPr>
                <w:rFonts w:hint="eastAsia" w:ascii="宋体" w:hAnsi="宋体" w:cs="宋体"/>
                <w:szCs w:val="21"/>
              </w:rPr>
            </w:pPr>
          </w:p>
        </w:tc>
        <w:tc>
          <w:tcPr>
            <w:tcW w:w="2975" w:type="dxa"/>
            <w:vAlign w:val="center"/>
          </w:tcPr>
          <w:p w14:paraId="4714F8DE">
            <w:pPr>
              <w:jc w:val="center"/>
              <w:rPr>
                <w:rFonts w:hint="eastAsia" w:ascii="宋体" w:hAnsi="宋体" w:cs="宋体"/>
                <w:szCs w:val="21"/>
              </w:rPr>
            </w:pPr>
          </w:p>
        </w:tc>
        <w:tc>
          <w:tcPr>
            <w:tcW w:w="871" w:type="dxa"/>
            <w:vAlign w:val="center"/>
          </w:tcPr>
          <w:p w14:paraId="0A9C2E40">
            <w:pPr>
              <w:jc w:val="center"/>
              <w:rPr>
                <w:rFonts w:hint="eastAsia" w:ascii="宋体" w:hAnsi="宋体" w:cs="宋体"/>
                <w:szCs w:val="21"/>
              </w:rPr>
            </w:pPr>
          </w:p>
        </w:tc>
      </w:tr>
      <w:tr w14:paraId="5E9B5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vAlign w:val="center"/>
          </w:tcPr>
          <w:p w14:paraId="34B71E0C">
            <w:pPr>
              <w:jc w:val="center"/>
              <w:rPr>
                <w:rFonts w:hint="eastAsia" w:ascii="宋体" w:hAnsi="宋体" w:cs="宋体"/>
                <w:szCs w:val="21"/>
              </w:rPr>
            </w:pPr>
          </w:p>
        </w:tc>
        <w:tc>
          <w:tcPr>
            <w:tcW w:w="2931" w:type="dxa"/>
            <w:vAlign w:val="center"/>
          </w:tcPr>
          <w:p w14:paraId="70087DBC">
            <w:pPr>
              <w:rPr>
                <w:rFonts w:hint="eastAsia" w:ascii="宋体" w:hAnsi="宋体" w:cs="宋体"/>
                <w:szCs w:val="21"/>
              </w:rPr>
            </w:pPr>
          </w:p>
        </w:tc>
        <w:tc>
          <w:tcPr>
            <w:tcW w:w="1278" w:type="dxa"/>
            <w:tcMar>
              <w:left w:w="170" w:type="dxa"/>
            </w:tcMar>
            <w:vAlign w:val="center"/>
          </w:tcPr>
          <w:p w14:paraId="10CC8B2A">
            <w:pPr>
              <w:rPr>
                <w:rFonts w:hint="eastAsia" w:ascii="宋体" w:hAnsi="宋体" w:cs="宋体"/>
                <w:szCs w:val="21"/>
              </w:rPr>
            </w:pPr>
          </w:p>
        </w:tc>
        <w:tc>
          <w:tcPr>
            <w:tcW w:w="2975" w:type="dxa"/>
            <w:vAlign w:val="center"/>
          </w:tcPr>
          <w:p w14:paraId="12037319">
            <w:pPr>
              <w:jc w:val="center"/>
              <w:rPr>
                <w:rFonts w:hint="eastAsia" w:ascii="宋体" w:hAnsi="宋体" w:cs="宋体"/>
                <w:szCs w:val="21"/>
              </w:rPr>
            </w:pPr>
          </w:p>
        </w:tc>
        <w:tc>
          <w:tcPr>
            <w:tcW w:w="871" w:type="dxa"/>
            <w:vAlign w:val="center"/>
          </w:tcPr>
          <w:p w14:paraId="29633956">
            <w:pPr>
              <w:jc w:val="center"/>
              <w:rPr>
                <w:rFonts w:hint="eastAsia" w:ascii="宋体" w:hAnsi="宋体" w:cs="宋体"/>
                <w:szCs w:val="21"/>
              </w:rPr>
            </w:pPr>
          </w:p>
        </w:tc>
      </w:tr>
      <w:tr w14:paraId="2B280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vAlign w:val="center"/>
          </w:tcPr>
          <w:p w14:paraId="0819137C">
            <w:pPr>
              <w:jc w:val="center"/>
              <w:rPr>
                <w:rFonts w:hint="eastAsia" w:ascii="宋体" w:hAnsi="宋体" w:cs="宋体"/>
                <w:szCs w:val="21"/>
              </w:rPr>
            </w:pPr>
            <w:r>
              <w:rPr>
                <w:rFonts w:hint="eastAsia" w:ascii="宋体" w:hAnsi="宋体" w:cs="宋体"/>
                <w:szCs w:val="21"/>
              </w:rPr>
              <w:t>……</w:t>
            </w:r>
          </w:p>
        </w:tc>
        <w:tc>
          <w:tcPr>
            <w:tcW w:w="2931" w:type="dxa"/>
            <w:vAlign w:val="center"/>
          </w:tcPr>
          <w:p w14:paraId="450D22C9">
            <w:pPr>
              <w:jc w:val="center"/>
              <w:rPr>
                <w:rFonts w:hint="eastAsia" w:ascii="宋体" w:hAnsi="宋体" w:cs="宋体"/>
                <w:szCs w:val="21"/>
              </w:rPr>
            </w:pPr>
            <w:r>
              <w:rPr>
                <w:rFonts w:hint="eastAsia" w:ascii="宋体" w:hAnsi="宋体" w:cs="宋体"/>
                <w:szCs w:val="21"/>
              </w:rPr>
              <w:t>……</w:t>
            </w:r>
          </w:p>
        </w:tc>
        <w:tc>
          <w:tcPr>
            <w:tcW w:w="1278" w:type="dxa"/>
            <w:vAlign w:val="center"/>
          </w:tcPr>
          <w:p w14:paraId="23FC4F57">
            <w:pPr>
              <w:jc w:val="center"/>
              <w:rPr>
                <w:rFonts w:hint="eastAsia" w:ascii="宋体" w:hAnsi="宋体" w:cs="宋体"/>
                <w:szCs w:val="21"/>
              </w:rPr>
            </w:pPr>
          </w:p>
        </w:tc>
        <w:tc>
          <w:tcPr>
            <w:tcW w:w="2975" w:type="dxa"/>
            <w:vAlign w:val="center"/>
          </w:tcPr>
          <w:p w14:paraId="217C79AD">
            <w:pPr>
              <w:jc w:val="center"/>
              <w:rPr>
                <w:rFonts w:hint="eastAsia" w:ascii="宋体" w:hAnsi="宋体" w:cs="宋体"/>
                <w:szCs w:val="21"/>
              </w:rPr>
            </w:pPr>
          </w:p>
        </w:tc>
        <w:tc>
          <w:tcPr>
            <w:tcW w:w="871" w:type="dxa"/>
            <w:vAlign w:val="center"/>
          </w:tcPr>
          <w:p w14:paraId="3F5496BF">
            <w:pPr>
              <w:jc w:val="center"/>
              <w:rPr>
                <w:rFonts w:hint="eastAsia" w:ascii="宋体" w:hAnsi="宋体" w:cs="宋体"/>
                <w:szCs w:val="21"/>
              </w:rPr>
            </w:pPr>
          </w:p>
        </w:tc>
      </w:tr>
    </w:tbl>
    <w:p w14:paraId="38A2EDF7">
      <w:pPr>
        <w:ind w:firstLine="404" w:firstLineChars="200"/>
        <w:rPr>
          <w:szCs w:val="21"/>
          <w:u w:val="single"/>
        </w:rPr>
      </w:pPr>
      <w:r>
        <w:rPr>
          <w:bCs/>
          <w:szCs w:val="21"/>
        </w:rPr>
        <w:t>投标人</w:t>
      </w:r>
      <w:r>
        <w:rPr>
          <w:szCs w:val="21"/>
        </w:rPr>
        <w:t>（盖单位章）：</w:t>
      </w:r>
    </w:p>
    <w:p w14:paraId="5D8FF213">
      <w:pPr>
        <w:ind w:firstLine="404" w:firstLineChars="200"/>
        <w:rPr>
          <w:szCs w:val="21"/>
        </w:rPr>
      </w:pPr>
      <w:r>
        <w:rPr>
          <w:rFonts w:hint="eastAsia"/>
          <w:bCs/>
          <w:szCs w:val="21"/>
        </w:rPr>
        <w:t>法定代表人或其委托代理人</w:t>
      </w:r>
      <w:r>
        <w:rPr>
          <w:szCs w:val="21"/>
        </w:rPr>
        <w:t>（签字或盖章）：</w:t>
      </w:r>
    </w:p>
    <w:p w14:paraId="76469878">
      <w:pPr>
        <w:rPr>
          <w:bCs/>
          <w:szCs w:val="21"/>
        </w:rPr>
      </w:pPr>
      <w:r>
        <w:rPr>
          <w:bCs/>
          <w:szCs w:val="21"/>
        </w:rPr>
        <w:t xml:space="preserve"> </w:t>
      </w:r>
      <w:r>
        <w:rPr>
          <w:rFonts w:hint="eastAsia"/>
          <w:bCs/>
          <w:szCs w:val="21"/>
        </w:rPr>
        <w:t xml:space="preserve">   </w:t>
      </w:r>
      <w:r>
        <w:rPr>
          <w:bCs/>
          <w:szCs w:val="21"/>
        </w:rPr>
        <w:t xml:space="preserve"> 日期：   年  月  日</w:t>
      </w:r>
      <w:bookmarkStart w:id="171" w:name="_Toc300678570"/>
    </w:p>
    <w:p w14:paraId="0D541E12">
      <w:pPr>
        <w:rPr>
          <w:bCs/>
          <w:szCs w:val="21"/>
        </w:rPr>
      </w:pPr>
    </w:p>
    <w:p w14:paraId="6F12505C">
      <w:pPr>
        <w:ind w:firstLine="258" w:firstLineChars="150"/>
        <w:rPr>
          <w:sz w:val="18"/>
          <w:szCs w:val="21"/>
        </w:rPr>
      </w:pPr>
      <w:r>
        <w:rPr>
          <w:rFonts w:hint="eastAsia"/>
          <w:sz w:val="18"/>
          <w:szCs w:val="21"/>
        </w:rPr>
        <w:t>说明</w:t>
      </w:r>
      <w:r>
        <w:rPr>
          <w:sz w:val="18"/>
          <w:szCs w:val="21"/>
        </w:rPr>
        <w:t>：投标人可以在响应招标文件规定的实质性要求和条件的基础上，作出其他有利于招标人的承诺。</w:t>
      </w:r>
    </w:p>
    <w:p w14:paraId="2CA1BFA0">
      <w:pPr>
        <w:ind w:firstLine="344" w:firstLineChars="200"/>
        <w:rPr>
          <w:kern w:val="0"/>
          <w:szCs w:val="21"/>
        </w:rPr>
      </w:pPr>
      <w:r>
        <w:rPr>
          <w:sz w:val="18"/>
          <w:szCs w:val="21"/>
        </w:rPr>
        <w:t>此类承诺可在本表中予以补充填写。</w:t>
      </w:r>
    </w:p>
    <w:p w14:paraId="54412DAC">
      <w:pPr>
        <w:pStyle w:val="3"/>
        <w:spacing w:line="240" w:lineRule="auto"/>
        <w:jc w:val="center"/>
        <w:rPr>
          <w:rFonts w:ascii="Times New Roman" w:hAnsi="Times New Roman" w:eastAsia="黑体"/>
          <w:b w:val="0"/>
          <w:bCs w:val="0"/>
          <w:sz w:val="30"/>
        </w:rPr>
      </w:pPr>
      <w:bookmarkStart w:id="172" w:name="_Toc80006153"/>
      <w:bookmarkStart w:id="173" w:name="_Toc9178580"/>
      <w:bookmarkStart w:id="174" w:name="_Toc80006263"/>
      <w:r>
        <w:rPr>
          <w:rFonts w:hint="eastAsia" w:ascii="Times New Roman" w:hAnsi="Times New Roman" w:eastAsia="黑体"/>
          <w:b w:val="0"/>
          <w:bCs w:val="0"/>
          <w:sz w:val="30"/>
        </w:rPr>
        <w:t>2.</w:t>
      </w:r>
      <w:r>
        <w:rPr>
          <w:rFonts w:ascii="Times New Roman" w:hAnsi="Times New Roman" w:eastAsia="黑体"/>
          <w:b w:val="0"/>
          <w:bCs w:val="0"/>
          <w:sz w:val="30"/>
        </w:rPr>
        <w:t>法定代表人身份证明</w:t>
      </w:r>
      <w:bookmarkEnd w:id="171"/>
      <w:bookmarkEnd w:id="172"/>
      <w:bookmarkEnd w:id="173"/>
      <w:bookmarkEnd w:id="174"/>
    </w:p>
    <w:p w14:paraId="63820370">
      <w:pPr>
        <w:widowControl/>
        <w:topLinePunct/>
        <w:spacing w:line="600" w:lineRule="atLeast"/>
        <w:ind w:firstLine="420"/>
        <w:rPr>
          <w:kern w:val="0"/>
          <w:szCs w:val="21"/>
          <w:u w:val="single"/>
        </w:rPr>
      </w:pPr>
      <w:r>
        <w:rPr>
          <w:kern w:val="0"/>
          <w:szCs w:val="21"/>
        </w:rPr>
        <w:t>投标人名称：</w:t>
      </w:r>
    </w:p>
    <w:p w14:paraId="0DCAC55E">
      <w:pPr>
        <w:widowControl/>
        <w:topLinePunct/>
        <w:spacing w:line="600" w:lineRule="atLeast"/>
        <w:ind w:firstLine="420"/>
        <w:rPr>
          <w:kern w:val="0"/>
          <w:szCs w:val="21"/>
        </w:rPr>
      </w:pPr>
      <w:r>
        <w:rPr>
          <w:kern w:val="0"/>
          <w:szCs w:val="21"/>
        </w:rPr>
        <w:t>单位性质：</w:t>
      </w:r>
    </w:p>
    <w:p w14:paraId="37026D48">
      <w:pPr>
        <w:widowControl/>
        <w:topLinePunct/>
        <w:spacing w:line="600" w:lineRule="atLeast"/>
        <w:ind w:firstLine="420"/>
        <w:rPr>
          <w:kern w:val="0"/>
          <w:szCs w:val="21"/>
        </w:rPr>
      </w:pPr>
      <w:r>
        <w:rPr>
          <w:kern w:val="0"/>
          <w:szCs w:val="21"/>
        </w:rPr>
        <w:t>成立时间：    年   月  日</w:t>
      </w:r>
    </w:p>
    <w:p w14:paraId="73273D98">
      <w:pPr>
        <w:widowControl/>
        <w:topLinePunct/>
        <w:spacing w:line="600" w:lineRule="atLeast"/>
        <w:ind w:firstLine="420"/>
        <w:rPr>
          <w:kern w:val="0"/>
          <w:szCs w:val="21"/>
        </w:rPr>
      </w:pPr>
      <w:r>
        <w:rPr>
          <w:kern w:val="0"/>
          <w:szCs w:val="21"/>
        </w:rPr>
        <w:t>经营期限：</w:t>
      </w:r>
    </w:p>
    <w:p w14:paraId="4372D346">
      <w:pPr>
        <w:widowControl/>
        <w:topLinePunct/>
        <w:spacing w:line="600" w:lineRule="atLeast"/>
        <w:ind w:firstLine="420"/>
        <w:rPr>
          <w:kern w:val="0"/>
          <w:szCs w:val="21"/>
          <w:u w:val="single"/>
        </w:rPr>
      </w:pPr>
      <w:r>
        <w:rPr>
          <w:kern w:val="0"/>
          <w:szCs w:val="21"/>
        </w:rPr>
        <w:t>姓名：           性别：               年龄：                             职务：</w:t>
      </w:r>
    </w:p>
    <w:p w14:paraId="2720035E">
      <w:pPr>
        <w:widowControl/>
        <w:topLinePunct/>
        <w:spacing w:line="600" w:lineRule="atLeast"/>
        <w:ind w:firstLine="420"/>
        <w:rPr>
          <w:kern w:val="0"/>
          <w:szCs w:val="21"/>
        </w:rPr>
      </w:pPr>
      <w:r>
        <w:rPr>
          <w:kern w:val="0"/>
          <w:szCs w:val="21"/>
        </w:rPr>
        <w:t>系</w:t>
      </w:r>
      <w:r>
        <w:rPr>
          <w:kern w:val="0"/>
          <w:szCs w:val="21"/>
          <w:u w:val="single"/>
        </w:rPr>
        <w:t xml:space="preserve">                          </w:t>
      </w:r>
      <w:r>
        <w:rPr>
          <w:kern w:val="0"/>
          <w:szCs w:val="21"/>
        </w:rPr>
        <w:t>（投标人名称）的法定代表人。</w:t>
      </w:r>
    </w:p>
    <w:p w14:paraId="122DE5F2">
      <w:pPr>
        <w:widowControl/>
        <w:topLinePunct/>
        <w:spacing w:line="600" w:lineRule="atLeast"/>
        <w:ind w:firstLine="420"/>
        <w:rPr>
          <w:kern w:val="0"/>
          <w:szCs w:val="21"/>
        </w:rPr>
      </w:pPr>
      <w:r>
        <w:rPr>
          <w:kern w:val="0"/>
          <w:szCs w:val="21"/>
        </w:rPr>
        <w:t xml:space="preserve">    特此证明。</w:t>
      </w:r>
    </w:p>
    <w:p w14:paraId="05DB429E">
      <w:pPr>
        <w:widowControl/>
        <w:topLinePunct/>
        <w:spacing w:line="440" w:lineRule="atLeast"/>
        <w:rPr>
          <w:kern w:val="0"/>
          <w:szCs w:val="21"/>
        </w:rPr>
      </w:pPr>
    </w:p>
    <w:p w14:paraId="479768BC">
      <w:pPr>
        <w:widowControl/>
        <w:topLinePunct/>
        <w:spacing w:line="460" w:lineRule="atLeast"/>
        <w:ind w:firstLine="404" w:firstLineChars="200"/>
        <w:rPr>
          <w:kern w:val="0"/>
          <w:szCs w:val="21"/>
        </w:rPr>
      </w:pPr>
      <w:r>
        <w:rPr>
          <w:kern w:val="0"/>
          <w:szCs w:val="21"/>
        </w:rPr>
        <w:t>附：法定代表人身份证</w:t>
      </w:r>
      <w:r>
        <w:rPr>
          <w:rFonts w:hint="eastAsia"/>
          <w:kern w:val="0"/>
          <w:szCs w:val="21"/>
        </w:rPr>
        <w:t>复印件（正面和反面）</w:t>
      </w:r>
    </w:p>
    <w:p w14:paraId="1699DD20">
      <w:pPr>
        <w:widowControl/>
        <w:topLinePunct/>
        <w:spacing w:line="440" w:lineRule="atLeast"/>
        <w:ind w:firstLine="610"/>
        <w:rPr>
          <w:kern w:val="0"/>
          <w:szCs w:val="21"/>
        </w:rPr>
      </w:pPr>
    </w:p>
    <w:p w14:paraId="27C4CC86">
      <w:pPr>
        <w:widowControl/>
        <w:topLinePunct/>
        <w:spacing w:line="440" w:lineRule="atLeast"/>
        <w:ind w:firstLine="2879"/>
        <w:rPr>
          <w:kern w:val="0"/>
          <w:szCs w:val="21"/>
        </w:rPr>
      </w:pPr>
    </w:p>
    <w:p w14:paraId="43E6F77D">
      <w:pPr>
        <w:widowControl/>
        <w:topLinePunct/>
        <w:spacing w:line="440" w:lineRule="atLeast"/>
        <w:rPr>
          <w:kern w:val="0"/>
          <w:szCs w:val="21"/>
        </w:rPr>
      </w:pPr>
      <w:r>
        <w:rPr>
          <w:kern w:val="0"/>
          <w:szCs w:val="21"/>
        </w:rPr>
        <w:t xml:space="preserve">              投标人：（盖单位章）</w:t>
      </w:r>
    </w:p>
    <w:p w14:paraId="0EB142D7">
      <w:pPr>
        <w:widowControl/>
        <w:topLinePunct/>
        <w:spacing w:line="440" w:lineRule="atLeast"/>
        <w:rPr>
          <w:kern w:val="0"/>
          <w:szCs w:val="21"/>
        </w:rPr>
      </w:pPr>
    </w:p>
    <w:p w14:paraId="415DF012">
      <w:pPr>
        <w:widowControl/>
        <w:topLinePunct/>
        <w:spacing w:line="440" w:lineRule="atLeast"/>
        <w:ind w:firstLine="3030" w:firstLineChars="1500"/>
        <w:jc w:val="right"/>
        <w:rPr>
          <w:kern w:val="0"/>
          <w:szCs w:val="21"/>
        </w:rPr>
      </w:pPr>
      <w:r>
        <w:rPr>
          <w:kern w:val="0"/>
          <w:szCs w:val="21"/>
        </w:rPr>
        <w:t xml:space="preserve">     年   月   日</w:t>
      </w:r>
      <w:bookmarkStart w:id="175" w:name="_Toc300678571"/>
    </w:p>
    <w:p w14:paraId="4BCFC4B2">
      <w:pPr>
        <w:widowControl/>
        <w:topLinePunct/>
        <w:spacing w:line="440" w:lineRule="atLeast"/>
        <w:ind w:firstLine="3030" w:firstLineChars="1500"/>
        <w:jc w:val="right"/>
        <w:rPr>
          <w:kern w:val="0"/>
          <w:szCs w:val="21"/>
        </w:rPr>
      </w:pPr>
    </w:p>
    <w:p w14:paraId="51BDBA3E">
      <w:pPr>
        <w:widowControl/>
        <w:topLinePunct/>
        <w:spacing w:line="440" w:lineRule="atLeast"/>
        <w:ind w:firstLine="3030" w:firstLineChars="1500"/>
        <w:jc w:val="right"/>
        <w:rPr>
          <w:kern w:val="0"/>
          <w:szCs w:val="21"/>
        </w:rPr>
        <w:sectPr>
          <w:pgSz w:w="11906" w:h="16838"/>
          <w:pgMar w:top="1440" w:right="1588" w:bottom="1440" w:left="1440" w:header="1134" w:footer="851" w:gutter="0"/>
          <w:cols w:space="720" w:num="1"/>
          <w:docGrid w:type="linesAndChars" w:linePitch="574" w:charSpace="-1683"/>
        </w:sectPr>
      </w:pPr>
    </w:p>
    <w:p w14:paraId="7BE9FBE5">
      <w:pPr>
        <w:pStyle w:val="3"/>
        <w:jc w:val="center"/>
        <w:rPr>
          <w:rFonts w:ascii="Times New Roman" w:hAnsi="Times New Roman" w:eastAsia="黑体"/>
          <w:b w:val="0"/>
          <w:bCs w:val="0"/>
          <w:sz w:val="30"/>
        </w:rPr>
      </w:pPr>
      <w:bookmarkStart w:id="176" w:name="_Toc9178581"/>
      <w:bookmarkStart w:id="177" w:name="_Toc80006264"/>
      <w:bookmarkStart w:id="178" w:name="_Toc80006154"/>
      <w:r>
        <w:rPr>
          <w:rFonts w:hint="eastAsia" w:ascii="Times New Roman" w:hAnsi="Times New Roman" w:eastAsia="黑体"/>
          <w:b w:val="0"/>
          <w:bCs w:val="0"/>
          <w:sz w:val="30"/>
        </w:rPr>
        <w:t>3.</w:t>
      </w:r>
      <w:r>
        <w:rPr>
          <w:rFonts w:ascii="Times New Roman" w:hAnsi="Times New Roman" w:eastAsia="黑体"/>
          <w:b w:val="0"/>
          <w:bCs w:val="0"/>
          <w:sz w:val="30"/>
        </w:rPr>
        <w:t>授权委托书</w:t>
      </w:r>
      <w:bookmarkEnd w:id="175"/>
      <w:bookmarkEnd w:id="176"/>
      <w:bookmarkEnd w:id="177"/>
      <w:bookmarkEnd w:id="178"/>
    </w:p>
    <w:p w14:paraId="5A717800">
      <w:pPr>
        <w:widowControl/>
        <w:topLinePunct/>
        <w:spacing w:line="440" w:lineRule="exact"/>
        <w:ind w:firstLine="420" w:firstLineChars="200"/>
        <w:rPr>
          <w:kern w:val="0"/>
          <w:szCs w:val="21"/>
        </w:rPr>
      </w:pPr>
      <w:r>
        <w:rPr>
          <w:kern w:val="0"/>
          <w:szCs w:val="21"/>
        </w:rPr>
        <w:t>本人</w:t>
      </w:r>
      <w:r>
        <w:rPr>
          <w:kern w:val="0"/>
          <w:szCs w:val="21"/>
          <w:u w:val="single"/>
        </w:rPr>
        <w:t xml:space="preserve">     </w:t>
      </w:r>
      <w:r>
        <w:rPr>
          <w:kern w:val="0"/>
          <w:szCs w:val="21"/>
        </w:rPr>
        <w:t>（姓名）系</w:t>
      </w:r>
      <w:r>
        <w:rPr>
          <w:kern w:val="0"/>
          <w:szCs w:val="21"/>
          <w:u w:val="single"/>
        </w:rPr>
        <w:t xml:space="preserve">     </w:t>
      </w:r>
      <w:r>
        <w:rPr>
          <w:kern w:val="0"/>
          <w:szCs w:val="21"/>
        </w:rPr>
        <w:t>（投标人名称）的法定代表人，现委托</w:t>
      </w:r>
      <w:r>
        <w:rPr>
          <w:kern w:val="0"/>
          <w:szCs w:val="21"/>
          <w:u w:val="single"/>
        </w:rPr>
        <w:t xml:space="preserve">    </w:t>
      </w:r>
      <w:r>
        <w:rPr>
          <w:kern w:val="0"/>
          <w:szCs w:val="21"/>
        </w:rPr>
        <w:t>（姓名）为我方代理人。代理人根据授权，以我方名义签署、澄清、说明、补正、递交、撤回、修改</w:t>
      </w:r>
      <w:r>
        <w:rPr>
          <w:kern w:val="0"/>
          <w:szCs w:val="21"/>
          <w:u w:val="single"/>
        </w:rPr>
        <w:t xml:space="preserve">    </w:t>
      </w:r>
      <w:r>
        <w:rPr>
          <w:kern w:val="0"/>
          <w:szCs w:val="21"/>
        </w:rPr>
        <w:t>（</w:t>
      </w:r>
      <w:r>
        <w:rPr>
          <w:rFonts w:hint="eastAsia"/>
          <w:kern w:val="0"/>
          <w:szCs w:val="21"/>
        </w:rPr>
        <w:t>招标</w:t>
      </w:r>
      <w:r>
        <w:rPr>
          <w:kern w:val="0"/>
          <w:szCs w:val="21"/>
        </w:rPr>
        <w:t>项目</w:t>
      </w:r>
      <w:r>
        <w:rPr>
          <w:rFonts w:hint="eastAsia"/>
          <w:kern w:val="0"/>
          <w:szCs w:val="21"/>
        </w:rPr>
        <w:t>及标段</w:t>
      </w:r>
      <w:r>
        <w:rPr>
          <w:kern w:val="0"/>
          <w:szCs w:val="21"/>
        </w:rPr>
        <w:t>）</w:t>
      </w:r>
      <w:r>
        <w:rPr>
          <w:kern w:val="0"/>
          <w:szCs w:val="21"/>
          <w:u w:val="single"/>
        </w:rPr>
        <w:t xml:space="preserve">  </w:t>
      </w:r>
      <w:r>
        <w:rPr>
          <w:kern w:val="0"/>
          <w:szCs w:val="21"/>
        </w:rPr>
        <w:t>施工招标投标文件，其法律后果由我方承担。</w:t>
      </w:r>
    </w:p>
    <w:p w14:paraId="4E1582EC">
      <w:pPr>
        <w:widowControl/>
        <w:topLinePunct/>
        <w:spacing w:line="440" w:lineRule="exact"/>
        <w:ind w:firstLine="420" w:firstLineChars="200"/>
        <w:rPr>
          <w:kern w:val="0"/>
          <w:szCs w:val="21"/>
          <w:u w:val="single"/>
        </w:rPr>
      </w:pPr>
      <w:r>
        <w:rPr>
          <w:kern w:val="0"/>
          <w:szCs w:val="21"/>
        </w:rPr>
        <w:t>委托期限：</w:t>
      </w:r>
      <w:r>
        <w:rPr>
          <w:kern w:val="0"/>
          <w:szCs w:val="21"/>
          <w:u w:val="single"/>
        </w:rPr>
        <w:t xml:space="preserve">                    </w:t>
      </w:r>
      <w:r>
        <w:rPr>
          <w:kern w:val="0"/>
          <w:szCs w:val="21"/>
        </w:rPr>
        <w:t>。</w:t>
      </w:r>
    </w:p>
    <w:p w14:paraId="2A4C794B">
      <w:pPr>
        <w:widowControl/>
        <w:topLinePunct/>
        <w:spacing w:line="440" w:lineRule="exact"/>
        <w:ind w:firstLine="420" w:firstLineChars="200"/>
        <w:rPr>
          <w:kern w:val="0"/>
          <w:szCs w:val="21"/>
        </w:rPr>
      </w:pPr>
      <w:r>
        <w:rPr>
          <w:kern w:val="0"/>
          <w:szCs w:val="21"/>
        </w:rPr>
        <w:t>代理人无转委托权。</w:t>
      </w:r>
    </w:p>
    <w:p w14:paraId="52D5F8C1">
      <w:pPr>
        <w:widowControl/>
        <w:topLinePunct/>
        <w:spacing w:line="440" w:lineRule="exact"/>
        <w:ind w:firstLine="610"/>
        <w:rPr>
          <w:kern w:val="0"/>
          <w:szCs w:val="21"/>
        </w:rPr>
      </w:pPr>
      <w:r>
        <w:rPr>
          <w:kern w:val="0"/>
          <w:szCs w:val="21"/>
        </w:rPr>
        <w:t>附：法定代表人及委托代理人身份证</w:t>
      </w:r>
      <w:r>
        <w:rPr>
          <w:rFonts w:hint="eastAsia"/>
          <w:kern w:val="0"/>
          <w:szCs w:val="21"/>
        </w:rPr>
        <w:t>复印件（正面和反面）</w:t>
      </w:r>
    </w:p>
    <w:p w14:paraId="75B4DB07">
      <w:pPr>
        <w:widowControl/>
        <w:topLinePunct/>
        <w:spacing w:line="440" w:lineRule="atLeast"/>
        <w:ind w:firstLine="610"/>
        <w:rPr>
          <w:kern w:val="0"/>
          <w:szCs w:val="21"/>
        </w:rPr>
      </w:pPr>
    </w:p>
    <w:p w14:paraId="3643905B">
      <w:pPr>
        <w:widowControl/>
        <w:topLinePunct/>
        <w:spacing w:line="440" w:lineRule="atLeast"/>
        <w:ind w:firstLine="2879"/>
        <w:rPr>
          <w:kern w:val="0"/>
          <w:szCs w:val="21"/>
        </w:rPr>
      </w:pPr>
    </w:p>
    <w:p w14:paraId="5905D3CA">
      <w:pPr>
        <w:widowControl/>
        <w:topLinePunct/>
        <w:spacing w:line="440" w:lineRule="atLeast"/>
        <w:ind w:firstLine="2879"/>
        <w:rPr>
          <w:kern w:val="0"/>
          <w:szCs w:val="21"/>
        </w:rPr>
      </w:pPr>
      <w:r>
        <w:rPr>
          <w:kern w:val="0"/>
          <w:szCs w:val="21"/>
        </w:rPr>
        <w:t>投标人：（盖单位章）</w:t>
      </w:r>
    </w:p>
    <w:p w14:paraId="4F9AD954">
      <w:pPr>
        <w:widowControl/>
        <w:topLinePunct/>
        <w:spacing w:line="440" w:lineRule="atLeast"/>
        <w:ind w:firstLine="2879"/>
        <w:rPr>
          <w:kern w:val="0"/>
          <w:szCs w:val="21"/>
        </w:rPr>
      </w:pPr>
      <w:r>
        <w:rPr>
          <w:kern w:val="0"/>
          <w:szCs w:val="21"/>
        </w:rPr>
        <w:t>法定代表人：（签字</w:t>
      </w:r>
      <w:r>
        <w:rPr>
          <w:rFonts w:hint="eastAsia" w:ascii="宋体" w:hAnsi="宋体"/>
          <w:szCs w:val="21"/>
        </w:rPr>
        <w:t>或盖章</w:t>
      </w:r>
      <w:r>
        <w:rPr>
          <w:kern w:val="0"/>
          <w:szCs w:val="21"/>
        </w:rPr>
        <w:t>）</w:t>
      </w:r>
    </w:p>
    <w:p w14:paraId="02904968">
      <w:pPr>
        <w:widowControl/>
        <w:topLinePunct/>
        <w:spacing w:line="440" w:lineRule="atLeast"/>
        <w:ind w:firstLine="2879"/>
        <w:rPr>
          <w:kern w:val="0"/>
          <w:szCs w:val="21"/>
        </w:rPr>
      </w:pPr>
      <w:r>
        <w:rPr>
          <w:kern w:val="0"/>
          <w:szCs w:val="21"/>
        </w:rPr>
        <w:t>委托代理人：（签字</w:t>
      </w:r>
      <w:r>
        <w:rPr>
          <w:rFonts w:hint="eastAsia" w:ascii="宋体" w:hAnsi="宋体"/>
          <w:szCs w:val="21"/>
        </w:rPr>
        <w:t>或盖章</w:t>
      </w:r>
      <w:r>
        <w:rPr>
          <w:kern w:val="0"/>
          <w:szCs w:val="21"/>
        </w:rPr>
        <w:t>）</w:t>
      </w:r>
    </w:p>
    <w:p w14:paraId="745CBEBE">
      <w:pPr>
        <w:widowControl/>
        <w:topLinePunct/>
        <w:spacing w:line="440" w:lineRule="atLeast"/>
        <w:ind w:firstLine="2879"/>
        <w:rPr>
          <w:kern w:val="0"/>
          <w:szCs w:val="21"/>
        </w:rPr>
      </w:pPr>
    </w:p>
    <w:p w14:paraId="250E866C">
      <w:pPr>
        <w:widowControl/>
        <w:topLinePunct/>
        <w:spacing w:line="440" w:lineRule="atLeast"/>
        <w:ind w:left="1836" w:firstLine="3204"/>
        <w:jc w:val="right"/>
        <w:rPr>
          <w:kern w:val="0"/>
        </w:rPr>
      </w:pPr>
      <w:r>
        <w:rPr>
          <w:kern w:val="0"/>
          <w:szCs w:val="21"/>
        </w:rPr>
        <w:t>年  月  日</w:t>
      </w:r>
    </w:p>
    <w:p w14:paraId="3947B055">
      <w:pPr>
        <w:widowControl/>
        <w:topLinePunct/>
        <w:spacing w:line="440" w:lineRule="atLeast"/>
        <w:jc w:val="left"/>
        <w:rPr>
          <w:kern w:val="0"/>
        </w:rPr>
      </w:pPr>
    </w:p>
    <w:p w14:paraId="0E447138">
      <w:pPr>
        <w:widowControl/>
        <w:topLinePunct/>
        <w:spacing w:line="440" w:lineRule="atLeast"/>
        <w:jc w:val="left"/>
        <w:rPr>
          <w:kern w:val="0"/>
        </w:rPr>
      </w:pPr>
    </w:p>
    <w:p w14:paraId="72B817A1">
      <w:pPr>
        <w:widowControl/>
        <w:topLinePunct/>
        <w:spacing w:line="440" w:lineRule="atLeast"/>
        <w:jc w:val="left"/>
        <w:rPr>
          <w:kern w:val="0"/>
        </w:rPr>
      </w:pPr>
    </w:p>
    <w:p w14:paraId="1B6F74BA">
      <w:pPr>
        <w:widowControl/>
        <w:topLinePunct/>
        <w:spacing w:line="440" w:lineRule="atLeast"/>
        <w:jc w:val="left"/>
        <w:rPr>
          <w:kern w:val="0"/>
        </w:rPr>
      </w:pPr>
    </w:p>
    <w:p w14:paraId="1DDDB327">
      <w:pPr>
        <w:widowControl/>
        <w:topLinePunct/>
        <w:spacing w:line="440" w:lineRule="atLeast"/>
        <w:jc w:val="left"/>
        <w:rPr>
          <w:rFonts w:eastAsia="黑体"/>
          <w:sz w:val="30"/>
          <w:szCs w:val="32"/>
        </w:rPr>
      </w:pPr>
      <w:bookmarkStart w:id="179" w:name="_Toc300678572"/>
    </w:p>
    <w:p w14:paraId="5D2E9FC1">
      <w:pPr>
        <w:spacing w:line="360" w:lineRule="auto"/>
        <w:rPr>
          <w:sz w:val="18"/>
          <w:szCs w:val="18"/>
        </w:rPr>
      </w:pPr>
      <w:bookmarkStart w:id="180" w:name="_Toc9178582"/>
      <w:r>
        <w:rPr>
          <w:rFonts w:hint="eastAsia" w:eastAsia="黑体"/>
          <w:sz w:val="30"/>
        </w:rPr>
        <w:br w:type="page"/>
      </w:r>
      <w:bookmarkEnd w:id="179"/>
      <w:bookmarkEnd w:id="180"/>
    </w:p>
    <w:p w14:paraId="60B39EFB">
      <w:pPr>
        <w:pStyle w:val="3"/>
        <w:jc w:val="center"/>
        <w:rPr>
          <w:rFonts w:ascii="Times New Roman" w:hAnsi="Times New Roman" w:eastAsia="黑体"/>
          <w:b w:val="0"/>
          <w:bCs w:val="0"/>
          <w:sz w:val="30"/>
        </w:rPr>
      </w:pPr>
      <w:bookmarkStart w:id="181" w:name="_Toc9178583"/>
      <w:bookmarkStart w:id="182" w:name="_Toc300678573"/>
      <w:bookmarkStart w:id="183" w:name="_Toc80006266"/>
      <w:bookmarkStart w:id="184" w:name="_Toc80006156"/>
      <w:r>
        <w:rPr>
          <w:rFonts w:hint="eastAsia" w:ascii="Times New Roman" w:hAnsi="Times New Roman" w:eastAsia="黑体"/>
          <w:b w:val="0"/>
          <w:bCs w:val="0"/>
          <w:sz w:val="30"/>
        </w:rPr>
        <w:t>4.</w:t>
      </w:r>
      <w:r>
        <w:rPr>
          <w:rFonts w:ascii="Times New Roman" w:hAnsi="Times New Roman" w:eastAsia="黑体"/>
          <w:b w:val="0"/>
          <w:bCs w:val="0"/>
          <w:sz w:val="30"/>
        </w:rPr>
        <w:t>投标保证</w:t>
      </w:r>
      <w:bookmarkEnd w:id="181"/>
      <w:bookmarkEnd w:id="182"/>
      <w:bookmarkEnd w:id="183"/>
      <w:bookmarkEnd w:id="184"/>
    </w:p>
    <w:p w14:paraId="65E6E44A">
      <w:pPr>
        <w:widowControl/>
        <w:spacing w:line="400" w:lineRule="exact"/>
        <w:jc w:val="left"/>
      </w:pPr>
      <w:r>
        <w:rPr>
          <w:szCs w:val="21"/>
        </w:rPr>
        <w:t>请</w:t>
      </w:r>
      <w:r>
        <w:t>附投标人基本账户开户许可证复印件</w:t>
      </w:r>
      <w:r>
        <w:rPr>
          <w:rFonts w:hint="eastAsia"/>
        </w:rPr>
        <w:t>（</w:t>
      </w:r>
      <w:r>
        <w:t>或</w:t>
      </w:r>
      <w:r>
        <w:rPr>
          <w:rFonts w:hint="eastAsia"/>
        </w:rPr>
        <w:t>基</w:t>
      </w:r>
      <w:r>
        <w:t>本</w:t>
      </w:r>
      <w:r>
        <w:rPr>
          <w:rFonts w:hint="eastAsia"/>
        </w:rPr>
        <w:t>账户开户银行打印的账户信息，包含户名、账号、基本存款账户编号等信息）</w:t>
      </w:r>
      <w:r>
        <w:t>以及投标保证金银行进账单复印件</w:t>
      </w:r>
    </w:p>
    <w:p w14:paraId="65D0D44E">
      <w:pPr>
        <w:rPr>
          <w:rFonts w:eastAsia="黑体"/>
          <w:sz w:val="30"/>
        </w:rPr>
      </w:pPr>
      <w:bookmarkStart w:id="185" w:name="_Toc9178584"/>
      <w:bookmarkStart w:id="186" w:name="_Toc80006157"/>
      <w:bookmarkStart w:id="187" w:name="_Toc80006267"/>
      <w:bookmarkStart w:id="188" w:name="_Toc300678574"/>
      <w:r>
        <w:rPr>
          <w:rFonts w:hint="eastAsia" w:eastAsia="黑体"/>
          <w:sz w:val="30"/>
        </w:rPr>
        <w:br w:type="page"/>
      </w:r>
    </w:p>
    <w:p w14:paraId="176DA3FB">
      <w:pPr>
        <w:pStyle w:val="3"/>
        <w:jc w:val="center"/>
        <w:rPr>
          <w:rFonts w:ascii="Times New Roman" w:hAnsi="Times New Roman" w:eastAsia="黑体"/>
          <w:b w:val="0"/>
          <w:bCs w:val="0"/>
          <w:sz w:val="30"/>
        </w:rPr>
      </w:pPr>
      <w:r>
        <w:rPr>
          <w:rFonts w:hint="eastAsia" w:ascii="Times New Roman" w:hAnsi="Times New Roman" w:eastAsia="黑体"/>
          <w:b w:val="0"/>
          <w:bCs w:val="0"/>
          <w:sz w:val="30"/>
        </w:rPr>
        <w:t>5.</w:t>
      </w:r>
      <w:r>
        <w:rPr>
          <w:rFonts w:ascii="Times New Roman" w:hAnsi="Times New Roman" w:eastAsia="黑体"/>
          <w:b w:val="0"/>
          <w:bCs w:val="0"/>
          <w:sz w:val="30"/>
        </w:rPr>
        <w:t>项目管理机构</w:t>
      </w:r>
      <w:bookmarkEnd w:id="185"/>
      <w:bookmarkEnd w:id="186"/>
      <w:bookmarkEnd w:id="187"/>
      <w:bookmarkEnd w:id="188"/>
    </w:p>
    <w:p w14:paraId="6438A062">
      <w:pPr>
        <w:pStyle w:val="4"/>
        <w:jc w:val="center"/>
        <w:rPr>
          <w:rFonts w:eastAsia="黑体"/>
          <w:b w:val="0"/>
          <w:bCs w:val="0"/>
          <w:sz w:val="28"/>
        </w:rPr>
      </w:pPr>
      <w:bookmarkStart w:id="189" w:name="_Toc79998444"/>
      <w:bookmarkStart w:id="190" w:name="_Toc80006158"/>
      <w:bookmarkStart w:id="191" w:name="_Toc80006268"/>
      <w:bookmarkStart w:id="192" w:name="_Toc79998888"/>
      <w:r>
        <w:rPr>
          <w:rFonts w:eastAsia="黑体"/>
          <w:b w:val="0"/>
          <w:bCs w:val="0"/>
          <w:sz w:val="28"/>
        </w:rPr>
        <w:t>（</w:t>
      </w:r>
      <w:r>
        <w:rPr>
          <w:rFonts w:hint="eastAsia" w:eastAsia="黑体"/>
          <w:b w:val="0"/>
          <w:bCs w:val="0"/>
          <w:sz w:val="28"/>
        </w:rPr>
        <w:t>1</w:t>
      </w:r>
      <w:r>
        <w:rPr>
          <w:rFonts w:eastAsia="黑体"/>
          <w:b w:val="0"/>
          <w:bCs w:val="0"/>
          <w:sz w:val="28"/>
        </w:rPr>
        <w:t>）项目管理机构组成表</w:t>
      </w:r>
      <w:bookmarkEnd w:id="189"/>
      <w:bookmarkEnd w:id="190"/>
      <w:bookmarkEnd w:id="191"/>
      <w:bookmarkEnd w:id="192"/>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7"/>
        <w:gridCol w:w="639"/>
        <w:gridCol w:w="1065"/>
        <w:gridCol w:w="808"/>
        <w:gridCol w:w="852"/>
        <w:gridCol w:w="724"/>
        <w:gridCol w:w="2127"/>
        <w:gridCol w:w="1510"/>
      </w:tblGrid>
      <w:tr w14:paraId="094B3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 w:type="dxa"/>
            <w:vMerge w:val="restart"/>
            <w:vAlign w:val="center"/>
          </w:tcPr>
          <w:p w14:paraId="6B6DC563">
            <w:pPr>
              <w:jc w:val="center"/>
              <w:rPr>
                <w:rFonts w:hint="eastAsia" w:ascii="宋体" w:hAnsi="宋体" w:cs="宋体"/>
                <w:szCs w:val="21"/>
              </w:rPr>
            </w:pPr>
            <w:r>
              <w:rPr>
                <w:rFonts w:hint="eastAsia" w:ascii="宋体" w:hAnsi="宋体" w:cs="宋体"/>
                <w:szCs w:val="21"/>
              </w:rPr>
              <w:t>姓名</w:t>
            </w:r>
          </w:p>
        </w:tc>
        <w:tc>
          <w:tcPr>
            <w:tcW w:w="639" w:type="dxa"/>
            <w:vMerge w:val="restart"/>
            <w:vAlign w:val="center"/>
          </w:tcPr>
          <w:p w14:paraId="6D3A557B">
            <w:pPr>
              <w:jc w:val="center"/>
              <w:rPr>
                <w:rFonts w:hint="eastAsia" w:ascii="宋体" w:hAnsi="宋体" w:cs="宋体"/>
                <w:szCs w:val="21"/>
              </w:rPr>
            </w:pPr>
            <w:r>
              <w:rPr>
                <w:rFonts w:hint="eastAsia" w:ascii="宋体" w:hAnsi="宋体" w:cs="宋体"/>
                <w:szCs w:val="21"/>
              </w:rPr>
              <w:t>性别</w:t>
            </w:r>
          </w:p>
        </w:tc>
        <w:tc>
          <w:tcPr>
            <w:tcW w:w="5576" w:type="dxa"/>
            <w:gridSpan w:val="5"/>
            <w:vAlign w:val="center"/>
          </w:tcPr>
          <w:p w14:paraId="71EE4CE3">
            <w:pPr>
              <w:jc w:val="center"/>
              <w:rPr>
                <w:rFonts w:hint="eastAsia" w:ascii="宋体" w:hAnsi="宋体" w:cs="宋体"/>
                <w:szCs w:val="21"/>
              </w:rPr>
            </w:pPr>
            <w:r>
              <w:rPr>
                <w:rFonts w:hint="eastAsia" w:ascii="宋体" w:hAnsi="宋体" w:cs="宋体"/>
                <w:szCs w:val="21"/>
              </w:rPr>
              <w:t>执业或岗位资格证明</w:t>
            </w:r>
          </w:p>
        </w:tc>
        <w:tc>
          <w:tcPr>
            <w:tcW w:w="1510" w:type="dxa"/>
            <w:vMerge w:val="restart"/>
            <w:vAlign w:val="center"/>
          </w:tcPr>
          <w:p w14:paraId="5E088E62">
            <w:pPr>
              <w:jc w:val="center"/>
              <w:rPr>
                <w:rFonts w:hint="eastAsia" w:ascii="宋体" w:hAnsi="宋体" w:cs="宋体"/>
                <w:szCs w:val="21"/>
              </w:rPr>
            </w:pPr>
            <w:r>
              <w:rPr>
                <w:rFonts w:hint="eastAsia" w:ascii="宋体" w:hAnsi="宋体" w:cs="宋体"/>
                <w:szCs w:val="21"/>
              </w:rPr>
              <w:t>拟在本项目担任的工作岗位</w:t>
            </w:r>
          </w:p>
        </w:tc>
      </w:tr>
      <w:tr w14:paraId="7CA6A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 w:type="dxa"/>
            <w:vMerge w:val="continue"/>
            <w:vAlign w:val="center"/>
          </w:tcPr>
          <w:p w14:paraId="24B3E4B0">
            <w:pPr>
              <w:jc w:val="center"/>
              <w:rPr>
                <w:rFonts w:hint="eastAsia" w:ascii="宋体" w:hAnsi="宋体" w:cs="宋体"/>
                <w:szCs w:val="21"/>
              </w:rPr>
            </w:pPr>
          </w:p>
        </w:tc>
        <w:tc>
          <w:tcPr>
            <w:tcW w:w="639" w:type="dxa"/>
            <w:vMerge w:val="continue"/>
            <w:vAlign w:val="center"/>
          </w:tcPr>
          <w:p w14:paraId="2458EF5C">
            <w:pPr>
              <w:jc w:val="center"/>
              <w:rPr>
                <w:rFonts w:hint="eastAsia" w:ascii="宋体" w:hAnsi="宋体" w:cs="宋体"/>
                <w:szCs w:val="21"/>
              </w:rPr>
            </w:pPr>
          </w:p>
        </w:tc>
        <w:tc>
          <w:tcPr>
            <w:tcW w:w="1065" w:type="dxa"/>
            <w:vAlign w:val="center"/>
          </w:tcPr>
          <w:p w14:paraId="02E3517A">
            <w:pPr>
              <w:jc w:val="center"/>
              <w:rPr>
                <w:rFonts w:hint="eastAsia" w:ascii="宋体" w:hAnsi="宋体" w:cs="宋体"/>
                <w:szCs w:val="21"/>
              </w:rPr>
            </w:pPr>
            <w:r>
              <w:rPr>
                <w:rFonts w:hint="eastAsia" w:ascii="宋体" w:hAnsi="宋体" w:cs="宋体"/>
                <w:szCs w:val="21"/>
              </w:rPr>
              <w:t>证书名称</w:t>
            </w:r>
          </w:p>
        </w:tc>
        <w:tc>
          <w:tcPr>
            <w:tcW w:w="808" w:type="dxa"/>
            <w:vAlign w:val="center"/>
          </w:tcPr>
          <w:p w14:paraId="65B95982">
            <w:pPr>
              <w:jc w:val="center"/>
              <w:rPr>
                <w:rFonts w:hint="eastAsia" w:ascii="宋体" w:hAnsi="宋体" w:cs="宋体"/>
                <w:szCs w:val="21"/>
              </w:rPr>
            </w:pPr>
            <w:r>
              <w:rPr>
                <w:rFonts w:hint="eastAsia" w:ascii="宋体" w:hAnsi="宋体" w:cs="宋体"/>
                <w:szCs w:val="21"/>
              </w:rPr>
              <w:t>级别</w:t>
            </w:r>
          </w:p>
        </w:tc>
        <w:tc>
          <w:tcPr>
            <w:tcW w:w="852" w:type="dxa"/>
            <w:vAlign w:val="center"/>
          </w:tcPr>
          <w:p w14:paraId="12ABC62B">
            <w:pPr>
              <w:jc w:val="center"/>
              <w:rPr>
                <w:rFonts w:hint="eastAsia" w:ascii="宋体" w:hAnsi="宋体" w:cs="宋体"/>
                <w:szCs w:val="21"/>
              </w:rPr>
            </w:pPr>
            <w:r>
              <w:rPr>
                <w:rFonts w:hint="eastAsia" w:ascii="宋体" w:hAnsi="宋体" w:cs="宋体"/>
                <w:szCs w:val="21"/>
              </w:rPr>
              <w:t>证号</w:t>
            </w:r>
          </w:p>
        </w:tc>
        <w:tc>
          <w:tcPr>
            <w:tcW w:w="724" w:type="dxa"/>
            <w:vAlign w:val="center"/>
          </w:tcPr>
          <w:p w14:paraId="62DE265A">
            <w:pPr>
              <w:jc w:val="center"/>
              <w:rPr>
                <w:rFonts w:hint="eastAsia" w:ascii="宋体" w:hAnsi="宋体" w:cs="宋体"/>
                <w:szCs w:val="21"/>
              </w:rPr>
            </w:pPr>
            <w:r>
              <w:rPr>
                <w:rFonts w:hint="eastAsia" w:ascii="宋体" w:hAnsi="宋体" w:cs="宋体"/>
                <w:szCs w:val="21"/>
              </w:rPr>
              <w:t>专业</w:t>
            </w:r>
          </w:p>
        </w:tc>
        <w:tc>
          <w:tcPr>
            <w:tcW w:w="2127" w:type="dxa"/>
            <w:vAlign w:val="center"/>
          </w:tcPr>
          <w:p w14:paraId="7F723683">
            <w:pPr>
              <w:jc w:val="center"/>
              <w:rPr>
                <w:rFonts w:hint="eastAsia" w:ascii="宋体" w:hAnsi="宋体" w:cs="宋体"/>
                <w:szCs w:val="21"/>
              </w:rPr>
            </w:pPr>
            <w:r>
              <w:rPr>
                <w:rFonts w:hint="eastAsia" w:ascii="宋体" w:hAnsi="宋体" w:cs="宋体"/>
                <w:szCs w:val="21"/>
              </w:rPr>
              <w:t>身份证号码</w:t>
            </w:r>
          </w:p>
        </w:tc>
        <w:tc>
          <w:tcPr>
            <w:tcW w:w="1510" w:type="dxa"/>
            <w:vMerge w:val="continue"/>
            <w:vAlign w:val="center"/>
          </w:tcPr>
          <w:p w14:paraId="5BA24E67">
            <w:pPr>
              <w:jc w:val="center"/>
              <w:rPr>
                <w:rFonts w:hint="eastAsia" w:ascii="宋体" w:hAnsi="宋体" w:cs="宋体"/>
                <w:szCs w:val="21"/>
              </w:rPr>
            </w:pPr>
          </w:p>
        </w:tc>
      </w:tr>
      <w:tr w14:paraId="2C38E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 w:type="dxa"/>
            <w:vAlign w:val="center"/>
          </w:tcPr>
          <w:p w14:paraId="206EEAAF">
            <w:pPr>
              <w:jc w:val="center"/>
              <w:rPr>
                <w:rFonts w:hint="eastAsia" w:ascii="宋体" w:hAnsi="宋体" w:cs="宋体"/>
                <w:szCs w:val="21"/>
              </w:rPr>
            </w:pPr>
          </w:p>
        </w:tc>
        <w:tc>
          <w:tcPr>
            <w:tcW w:w="639" w:type="dxa"/>
            <w:vAlign w:val="center"/>
          </w:tcPr>
          <w:p w14:paraId="5A2DFE09">
            <w:pPr>
              <w:jc w:val="center"/>
              <w:rPr>
                <w:rFonts w:hint="eastAsia" w:ascii="宋体" w:hAnsi="宋体" w:cs="宋体"/>
                <w:szCs w:val="21"/>
              </w:rPr>
            </w:pPr>
          </w:p>
        </w:tc>
        <w:tc>
          <w:tcPr>
            <w:tcW w:w="1065" w:type="dxa"/>
            <w:vAlign w:val="center"/>
          </w:tcPr>
          <w:p w14:paraId="31777D88">
            <w:pPr>
              <w:jc w:val="center"/>
              <w:rPr>
                <w:rFonts w:hint="eastAsia" w:ascii="宋体" w:hAnsi="宋体" w:cs="宋体"/>
                <w:szCs w:val="21"/>
              </w:rPr>
            </w:pPr>
          </w:p>
        </w:tc>
        <w:tc>
          <w:tcPr>
            <w:tcW w:w="808" w:type="dxa"/>
            <w:vAlign w:val="center"/>
          </w:tcPr>
          <w:p w14:paraId="50179136">
            <w:pPr>
              <w:jc w:val="center"/>
              <w:rPr>
                <w:rFonts w:hint="eastAsia" w:ascii="宋体" w:hAnsi="宋体" w:cs="宋体"/>
                <w:szCs w:val="21"/>
              </w:rPr>
            </w:pPr>
          </w:p>
        </w:tc>
        <w:tc>
          <w:tcPr>
            <w:tcW w:w="852" w:type="dxa"/>
            <w:vAlign w:val="center"/>
          </w:tcPr>
          <w:p w14:paraId="332AB769">
            <w:pPr>
              <w:jc w:val="center"/>
              <w:rPr>
                <w:rFonts w:hint="eastAsia" w:ascii="宋体" w:hAnsi="宋体" w:cs="宋体"/>
                <w:szCs w:val="21"/>
              </w:rPr>
            </w:pPr>
          </w:p>
        </w:tc>
        <w:tc>
          <w:tcPr>
            <w:tcW w:w="724" w:type="dxa"/>
            <w:vAlign w:val="center"/>
          </w:tcPr>
          <w:p w14:paraId="08CAF51D">
            <w:pPr>
              <w:jc w:val="center"/>
              <w:rPr>
                <w:rFonts w:hint="eastAsia" w:ascii="宋体" w:hAnsi="宋体" w:cs="宋体"/>
                <w:szCs w:val="21"/>
              </w:rPr>
            </w:pPr>
          </w:p>
        </w:tc>
        <w:tc>
          <w:tcPr>
            <w:tcW w:w="2127" w:type="dxa"/>
            <w:vAlign w:val="center"/>
          </w:tcPr>
          <w:p w14:paraId="6D2A1553">
            <w:pPr>
              <w:jc w:val="center"/>
              <w:rPr>
                <w:rFonts w:hint="eastAsia" w:ascii="宋体" w:hAnsi="宋体" w:cs="宋体"/>
                <w:szCs w:val="21"/>
              </w:rPr>
            </w:pPr>
          </w:p>
        </w:tc>
        <w:tc>
          <w:tcPr>
            <w:tcW w:w="1510" w:type="dxa"/>
            <w:vAlign w:val="center"/>
          </w:tcPr>
          <w:p w14:paraId="02810F69">
            <w:pPr>
              <w:jc w:val="center"/>
              <w:rPr>
                <w:rFonts w:hint="eastAsia" w:ascii="宋体" w:hAnsi="宋体" w:cs="宋体"/>
                <w:szCs w:val="21"/>
              </w:rPr>
            </w:pPr>
          </w:p>
        </w:tc>
      </w:tr>
      <w:tr w14:paraId="6E88C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 w:type="dxa"/>
            <w:vAlign w:val="center"/>
          </w:tcPr>
          <w:p w14:paraId="1DBC7B0B">
            <w:pPr>
              <w:jc w:val="center"/>
              <w:rPr>
                <w:rFonts w:hint="eastAsia" w:ascii="宋体" w:hAnsi="宋体" w:cs="宋体"/>
                <w:szCs w:val="21"/>
              </w:rPr>
            </w:pPr>
          </w:p>
        </w:tc>
        <w:tc>
          <w:tcPr>
            <w:tcW w:w="639" w:type="dxa"/>
            <w:vAlign w:val="center"/>
          </w:tcPr>
          <w:p w14:paraId="62C905FF">
            <w:pPr>
              <w:jc w:val="center"/>
              <w:rPr>
                <w:rFonts w:hint="eastAsia" w:ascii="宋体" w:hAnsi="宋体" w:cs="宋体"/>
                <w:szCs w:val="21"/>
              </w:rPr>
            </w:pPr>
          </w:p>
        </w:tc>
        <w:tc>
          <w:tcPr>
            <w:tcW w:w="1065" w:type="dxa"/>
            <w:vAlign w:val="center"/>
          </w:tcPr>
          <w:p w14:paraId="54F7FFE5">
            <w:pPr>
              <w:jc w:val="center"/>
              <w:rPr>
                <w:rFonts w:hint="eastAsia" w:ascii="宋体" w:hAnsi="宋体" w:cs="宋体"/>
                <w:szCs w:val="21"/>
              </w:rPr>
            </w:pPr>
          </w:p>
        </w:tc>
        <w:tc>
          <w:tcPr>
            <w:tcW w:w="808" w:type="dxa"/>
            <w:vAlign w:val="center"/>
          </w:tcPr>
          <w:p w14:paraId="4920E27C">
            <w:pPr>
              <w:jc w:val="center"/>
              <w:rPr>
                <w:rFonts w:hint="eastAsia" w:ascii="宋体" w:hAnsi="宋体" w:cs="宋体"/>
                <w:szCs w:val="21"/>
              </w:rPr>
            </w:pPr>
          </w:p>
        </w:tc>
        <w:tc>
          <w:tcPr>
            <w:tcW w:w="852" w:type="dxa"/>
            <w:vAlign w:val="center"/>
          </w:tcPr>
          <w:p w14:paraId="0D9D9747">
            <w:pPr>
              <w:jc w:val="center"/>
              <w:rPr>
                <w:rFonts w:hint="eastAsia" w:ascii="宋体" w:hAnsi="宋体" w:cs="宋体"/>
                <w:szCs w:val="21"/>
              </w:rPr>
            </w:pPr>
          </w:p>
        </w:tc>
        <w:tc>
          <w:tcPr>
            <w:tcW w:w="724" w:type="dxa"/>
            <w:vAlign w:val="center"/>
          </w:tcPr>
          <w:p w14:paraId="71C1254E">
            <w:pPr>
              <w:jc w:val="center"/>
              <w:rPr>
                <w:rFonts w:hint="eastAsia" w:ascii="宋体" w:hAnsi="宋体" w:cs="宋体"/>
                <w:szCs w:val="21"/>
              </w:rPr>
            </w:pPr>
          </w:p>
        </w:tc>
        <w:tc>
          <w:tcPr>
            <w:tcW w:w="2127" w:type="dxa"/>
            <w:vAlign w:val="center"/>
          </w:tcPr>
          <w:p w14:paraId="19C1091D">
            <w:pPr>
              <w:jc w:val="center"/>
              <w:rPr>
                <w:rFonts w:hint="eastAsia" w:ascii="宋体" w:hAnsi="宋体" w:cs="宋体"/>
                <w:szCs w:val="21"/>
              </w:rPr>
            </w:pPr>
          </w:p>
        </w:tc>
        <w:tc>
          <w:tcPr>
            <w:tcW w:w="1510" w:type="dxa"/>
            <w:vAlign w:val="center"/>
          </w:tcPr>
          <w:p w14:paraId="1D87670B">
            <w:pPr>
              <w:jc w:val="center"/>
              <w:rPr>
                <w:rFonts w:hint="eastAsia" w:ascii="宋体" w:hAnsi="宋体" w:cs="宋体"/>
                <w:szCs w:val="21"/>
              </w:rPr>
            </w:pPr>
          </w:p>
        </w:tc>
      </w:tr>
      <w:tr w14:paraId="79D94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 w:type="dxa"/>
            <w:vAlign w:val="center"/>
          </w:tcPr>
          <w:p w14:paraId="10FCFB16">
            <w:pPr>
              <w:jc w:val="center"/>
              <w:rPr>
                <w:rFonts w:hint="eastAsia" w:ascii="宋体" w:hAnsi="宋体" w:cs="宋体"/>
                <w:szCs w:val="21"/>
              </w:rPr>
            </w:pPr>
          </w:p>
        </w:tc>
        <w:tc>
          <w:tcPr>
            <w:tcW w:w="639" w:type="dxa"/>
            <w:vAlign w:val="center"/>
          </w:tcPr>
          <w:p w14:paraId="54394459">
            <w:pPr>
              <w:jc w:val="center"/>
              <w:rPr>
                <w:rFonts w:hint="eastAsia" w:ascii="宋体" w:hAnsi="宋体" w:cs="宋体"/>
                <w:szCs w:val="21"/>
              </w:rPr>
            </w:pPr>
          </w:p>
        </w:tc>
        <w:tc>
          <w:tcPr>
            <w:tcW w:w="1065" w:type="dxa"/>
            <w:vAlign w:val="center"/>
          </w:tcPr>
          <w:p w14:paraId="33FFDD81">
            <w:pPr>
              <w:jc w:val="center"/>
              <w:rPr>
                <w:rFonts w:hint="eastAsia" w:ascii="宋体" w:hAnsi="宋体" w:cs="宋体"/>
                <w:szCs w:val="21"/>
              </w:rPr>
            </w:pPr>
          </w:p>
        </w:tc>
        <w:tc>
          <w:tcPr>
            <w:tcW w:w="808" w:type="dxa"/>
            <w:vAlign w:val="center"/>
          </w:tcPr>
          <w:p w14:paraId="79E1692A">
            <w:pPr>
              <w:jc w:val="center"/>
              <w:rPr>
                <w:rFonts w:hint="eastAsia" w:ascii="宋体" w:hAnsi="宋体" w:cs="宋体"/>
                <w:szCs w:val="21"/>
              </w:rPr>
            </w:pPr>
          </w:p>
        </w:tc>
        <w:tc>
          <w:tcPr>
            <w:tcW w:w="852" w:type="dxa"/>
            <w:vAlign w:val="center"/>
          </w:tcPr>
          <w:p w14:paraId="578C5F27">
            <w:pPr>
              <w:jc w:val="center"/>
              <w:rPr>
                <w:rFonts w:hint="eastAsia" w:ascii="宋体" w:hAnsi="宋体" w:cs="宋体"/>
                <w:szCs w:val="21"/>
              </w:rPr>
            </w:pPr>
          </w:p>
        </w:tc>
        <w:tc>
          <w:tcPr>
            <w:tcW w:w="724" w:type="dxa"/>
            <w:vAlign w:val="center"/>
          </w:tcPr>
          <w:p w14:paraId="3F2B2E6A">
            <w:pPr>
              <w:jc w:val="center"/>
              <w:rPr>
                <w:rFonts w:hint="eastAsia" w:ascii="宋体" w:hAnsi="宋体" w:cs="宋体"/>
                <w:szCs w:val="21"/>
              </w:rPr>
            </w:pPr>
          </w:p>
        </w:tc>
        <w:tc>
          <w:tcPr>
            <w:tcW w:w="2127" w:type="dxa"/>
            <w:vAlign w:val="center"/>
          </w:tcPr>
          <w:p w14:paraId="76A06AC7">
            <w:pPr>
              <w:jc w:val="center"/>
              <w:rPr>
                <w:rFonts w:hint="eastAsia" w:ascii="宋体" w:hAnsi="宋体" w:cs="宋体"/>
                <w:szCs w:val="21"/>
              </w:rPr>
            </w:pPr>
          </w:p>
        </w:tc>
        <w:tc>
          <w:tcPr>
            <w:tcW w:w="1510" w:type="dxa"/>
            <w:vAlign w:val="center"/>
          </w:tcPr>
          <w:p w14:paraId="032D3F12">
            <w:pPr>
              <w:jc w:val="center"/>
              <w:rPr>
                <w:rFonts w:hint="eastAsia" w:ascii="宋体" w:hAnsi="宋体" w:cs="宋体"/>
                <w:szCs w:val="21"/>
              </w:rPr>
            </w:pPr>
          </w:p>
        </w:tc>
      </w:tr>
      <w:tr w14:paraId="4D31E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 w:type="dxa"/>
            <w:vAlign w:val="center"/>
          </w:tcPr>
          <w:p w14:paraId="1EE73ABC">
            <w:pPr>
              <w:jc w:val="center"/>
              <w:rPr>
                <w:rFonts w:hint="eastAsia" w:ascii="宋体" w:hAnsi="宋体" w:cs="宋体"/>
                <w:szCs w:val="21"/>
              </w:rPr>
            </w:pPr>
          </w:p>
        </w:tc>
        <w:tc>
          <w:tcPr>
            <w:tcW w:w="639" w:type="dxa"/>
            <w:vAlign w:val="center"/>
          </w:tcPr>
          <w:p w14:paraId="27C5010F">
            <w:pPr>
              <w:jc w:val="center"/>
              <w:rPr>
                <w:rFonts w:hint="eastAsia" w:ascii="宋体" w:hAnsi="宋体" w:cs="宋体"/>
                <w:szCs w:val="21"/>
              </w:rPr>
            </w:pPr>
          </w:p>
        </w:tc>
        <w:tc>
          <w:tcPr>
            <w:tcW w:w="1065" w:type="dxa"/>
            <w:vAlign w:val="center"/>
          </w:tcPr>
          <w:p w14:paraId="4BC67038">
            <w:pPr>
              <w:jc w:val="center"/>
              <w:rPr>
                <w:rFonts w:hint="eastAsia" w:ascii="宋体" w:hAnsi="宋体" w:cs="宋体"/>
                <w:szCs w:val="21"/>
              </w:rPr>
            </w:pPr>
          </w:p>
        </w:tc>
        <w:tc>
          <w:tcPr>
            <w:tcW w:w="808" w:type="dxa"/>
            <w:vAlign w:val="center"/>
          </w:tcPr>
          <w:p w14:paraId="16CBF108">
            <w:pPr>
              <w:jc w:val="center"/>
              <w:rPr>
                <w:rFonts w:hint="eastAsia" w:ascii="宋体" w:hAnsi="宋体" w:cs="宋体"/>
                <w:szCs w:val="21"/>
              </w:rPr>
            </w:pPr>
          </w:p>
        </w:tc>
        <w:tc>
          <w:tcPr>
            <w:tcW w:w="852" w:type="dxa"/>
            <w:vAlign w:val="center"/>
          </w:tcPr>
          <w:p w14:paraId="28EA8DD5">
            <w:pPr>
              <w:jc w:val="center"/>
              <w:rPr>
                <w:rFonts w:hint="eastAsia" w:ascii="宋体" w:hAnsi="宋体" w:cs="宋体"/>
                <w:szCs w:val="21"/>
              </w:rPr>
            </w:pPr>
          </w:p>
        </w:tc>
        <w:tc>
          <w:tcPr>
            <w:tcW w:w="724" w:type="dxa"/>
            <w:vAlign w:val="center"/>
          </w:tcPr>
          <w:p w14:paraId="494FFA9F">
            <w:pPr>
              <w:jc w:val="center"/>
              <w:rPr>
                <w:rFonts w:hint="eastAsia" w:ascii="宋体" w:hAnsi="宋体" w:cs="宋体"/>
                <w:szCs w:val="21"/>
              </w:rPr>
            </w:pPr>
          </w:p>
        </w:tc>
        <w:tc>
          <w:tcPr>
            <w:tcW w:w="2127" w:type="dxa"/>
            <w:vAlign w:val="center"/>
          </w:tcPr>
          <w:p w14:paraId="1C4E823A">
            <w:pPr>
              <w:jc w:val="center"/>
              <w:rPr>
                <w:rFonts w:hint="eastAsia" w:ascii="宋体" w:hAnsi="宋体" w:cs="宋体"/>
                <w:szCs w:val="21"/>
              </w:rPr>
            </w:pPr>
          </w:p>
        </w:tc>
        <w:tc>
          <w:tcPr>
            <w:tcW w:w="1510" w:type="dxa"/>
            <w:vAlign w:val="center"/>
          </w:tcPr>
          <w:p w14:paraId="0AE6A418">
            <w:pPr>
              <w:jc w:val="center"/>
              <w:rPr>
                <w:rFonts w:hint="eastAsia" w:ascii="宋体" w:hAnsi="宋体" w:cs="宋体"/>
                <w:szCs w:val="21"/>
              </w:rPr>
            </w:pPr>
          </w:p>
        </w:tc>
      </w:tr>
      <w:tr w14:paraId="49B0F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617" w:type="dxa"/>
            <w:vAlign w:val="center"/>
          </w:tcPr>
          <w:p w14:paraId="0EC300B5">
            <w:pPr>
              <w:jc w:val="center"/>
              <w:rPr>
                <w:rFonts w:hint="eastAsia" w:ascii="宋体" w:hAnsi="宋体" w:cs="宋体"/>
                <w:szCs w:val="21"/>
              </w:rPr>
            </w:pPr>
          </w:p>
        </w:tc>
        <w:tc>
          <w:tcPr>
            <w:tcW w:w="639" w:type="dxa"/>
            <w:vAlign w:val="center"/>
          </w:tcPr>
          <w:p w14:paraId="69FEE356">
            <w:pPr>
              <w:jc w:val="center"/>
              <w:rPr>
                <w:rFonts w:hint="eastAsia" w:ascii="宋体" w:hAnsi="宋体" w:cs="宋体"/>
                <w:szCs w:val="21"/>
              </w:rPr>
            </w:pPr>
          </w:p>
        </w:tc>
        <w:tc>
          <w:tcPr>
            <w:tcW w:w="1065" w:type="dxa"/>
            <w:vAlign w:val="center"/>
          </w:tcPr>
          <w:p w14:paraId="7264544C">
            <w:pPr>
              <w:jc w:val="center"/>
              <w:rPr>
                <w:rFonts w:hint="eastAsia" w:ascii="宋体" w:hAnsi="宋体" w:cs="宋体"/>
                <w:szCs w:val="21"/>
              </w:rPr>
            </w:pPr>
          </w:p>
        </w:tc>
        <w:tc>
          <w:tcPr>
            <w:tcW w:w="808" w:type="dxa"/>
            <w:vAlign w:val="center"/>
          </w:tcPr>
          <w:p w14:paraId="0E02E3B2">
            <w:pPr>
              <w:jc w:val="center"/>
              <w:rPr>
                <w:rFonts w:hint="eastAsia" w:ascii="宋体" w:hAnsi="宋体" w:cs="宋体"/>
                <w:szCs w:val="21"/>
              </w:rPr>
            </w:pPr>
          </w:p>
        </w:tc>
        <w:tc>
          <w:tcPr>
            <w:tcW w:w="852" w:type="dxa"/>
            <w:vAlign w:val="center"/>
          </w:tcPr>
          <w:p w14:paraId="1FE5CF59">
            <w:pPr>
              <w:jc w:val="center"/>
              <w:rPr>
                <w:rFonts w:hint="eastAsia" w:ascii="宋体" w:hAnsi="宋体" w:cs="宋体"/>
                <w:szCs w:val="21"/>
              </w:rPr>
            </w:pPr>
          </w:p>
        </w:tc>
        <w:tc>
          <w:tcPr>
            <w:tcW w:w="724" w:type="dxa"/>
            <w:vAlign w:val="center"/>
          </w:tcPr>
          <w:p w14:paraId="4E505F33">
            <w:pPr>
              <w:jc w:val="center"/>
              <w:rPr>
                <w:rFonts w:hint="eastAsia" w:ascii="宋体" w:hAnsi="宋体" w:cs="宋体"/>
                <w:szCs w:val="21"/>
              </w:rPr>
            </w:pPr>
          </w:p>
        </w:tc>
        <w:tc>
          <w:tcPr>
            <w:tcW w:w="2127" w:type="dxa"/>
            <w:vAlign w:val="center"/>
          </w:tcPr>
          <w:p w14:paraId="7C610782">
            <w:pPr>
              <w:jc w:val="center"/>
              <w:rPr>
                <w:rFonts w:hint="eastAsia" w:ascii="宋体" w:hAnsi="宋体" w:cs="宋体"/>
                <w:szCs w:val="21"/>
              </w:rPr>
            </w:pPr>
          </w:p>
        </w:tc>
        <w:tc>
          <w:tcPr>
            <w:tcW w:w="1510" w:type="dxa"/>
            <w:vAlign w:val="center"/>
          </w:tcPr>
          <w:p w14:paraId="3169FA37">
            <w:pPr>
              <w:jc w:val="center"/>
              <w:rPr>
                <w:rFonts w:hint="eastAsia" w:ascii="宋体" w:hAnsi="宋体" w:cs="宋体"/>
                <w:szCs w:val="21"/>
              </w:rPr>
            </w:pPr>
          </w:p>
        </w:tc>
      </w:tr>
      <w:tr w14:paraId="42D8A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 w:type="dxa"/>
            <w:vAlign w:val="center"/>
          </w:tcPr>
          <w:p w14:paraId="240F6311">
            <w:pPr>
              <w:jc w:val="center"/>
              <w:rPr>
                <w:rFonts w:hint="eastAsia" w:ascii="宋体" w:hAnsi="宋体" w:cs="宋体"/>
                <w:szCs w:val="21"/>
              </w:rPr>
            </w:pPr>
          </w:p>
        </w:tc>
        <w:tc>
          <w:tcPr>
            <w:tcW w:w="639" w:type="dxa"/>
            <w:vAlign w:val="center"/>
          </w:tcPr>
          <w:p w14:paraId="7D583AB2">
            <w:pPr>
              <w:jc w:val="center"/>
              <w:rPr>
                <w:rFonts w:hint="eastAsia" w:ascii="宋体" w:hAnsi="宋体" w:cs="宋体"/>
                <w:szCs w:val="21"/>
              </w:rPr>
            </w:pPr>
          </w:p>
        </w:tc>
        <w:tc>
          <w:tcPr>
            <w:tcW w:w="1065" w:type="dxa"/>
            <w:vAlign w:val="center"/>
          </w:tcPr>
          <w:p w14:paraId="3CD0AF5B">
            <w:pPr>
              <w:jc w:val="center"/>
              <w:rPr>
                <w:rFonts w:hint="eastAsia" w:ascii="宋体" w:hAnsi="宋体" w:cs="宋体"/>
                <w:szCs w:val="21"/>
              </w:rPr>
            </w:pPr>
          </w:p>
        </w:tc>
        <w:tc>
          <w:tcPr>
            <w:tcW w:w="808" w:type="dxa"/>
            <w:vAlign w:val="center"/>
          </w:tcPr>
          <w:p w14:paraId="2CE41718">
            <w:pPr>
              <w:jc w:val="center"/>
              <w:rPr>
                <w:rFonts w:hint="eastAsia" w:ascii="宋体" w:hAnsi="宋体" w:cs="宋体"/>
                <w:szCs w:val="21"/>
              </w:rPr>
            </w:pPr>
          </w:p>
        </w:tc>
        <w:tc>
          <w:tcPr>
            <w:tcW w:w="852" w:type="dxa"/>
            <w:vAlign w:val="center"/>
          </w:tcPr>
          <w:p w14:paraId="4556AFD0">
            <w:pPr>
              <w:jc w:val="center"/>
              <w:rPr>
                <w:rFonts w:hint="eastAsia" w:ascii="宋体" w:hAnsi="宋体" w:cs="宋体"/>
                <w:szCs w:val="21"/>
              </w:rPr>
            </w:pPr>
          </w:p>
        </w:tc>
        <w:tc>
          <w:tcPr>
            <w:tcW w:w="724" w:type="dxa"/>
            <w:vAlign w:val="center"/>
          </w:tcPr>
          <w:p w14:paraId="29A38BF7">
            <w:pPr>
              <w:jc w:val="center"/>
              <w:rPr>
                <w:rFonts w:hint="eastAsia" w:ascii="宋体" w:hAnsi="宋体" w:cs="宋体"/>
                <w:szCs w:val="21"/>
              </w:rPr>
            </w:pPr>
          </w:p>
        </w:tc>
        <w:tc>
          <w:tcPr>
            <w:tcW w:w="2127" w:type="dxa"/>
            <w:vAlign w:val="center"/>
          </w:tcPr>
          <w:p w14:paraId="023D4E90">
            <w:pPr>
              <w:jc w:val="center"/>
              <w:rPr>
                <w:rFonts w:hint="eastAsia" w:ascii="宋体" w:hAnsi="宋体" w:cs="宋体"/>
                <w:szCs w:val="21"/>
              </w:rPr>
            </w:pPr>
          </w:p>
        </w:tc>
        <w:tc>
          <w:tcPr>
            <w:tcW w:w="1510" w:type="dxa"/>
            <w:vAlign w:val="center"/>
          </w:tcPr>
          <w:p w14:paraId="04FB96E6">
            <w:pPr>
              <w:jc w:val="center"/>
              <w:rPr>
                <w:rFonts w:hint="eastAsia" w:ascii="宋体" w:hAnsi="宋体" w:cs="宋体"/>
                <w:szCs w:val="21"/>
              </w:rPr>
            </w:pPr>
          </w:p>
        </w:tc>
      </w:tr>
      <w:tr w14:paraId="54964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 w:type="dxa"/>
            <w:vAlign w:val="center"/>
          </w:tcPr>
          <w:p w14:paraId="0D499B88">
            <w:pPr>
              <w:jc w:val="center"/>
              <w:rPr>
                <w:rFonts w:hint="eastAsia" w:ascii="宋体" w:hAnsi="宋体" w:cs="宋体"/>
                <w:szCs w:val="21"/>
              </w:rPr>
            </w:pPr>
          </w:p>
        </w:tc>
        <w:tc>
          <w:tcPr>
            <w:tcW w:w="639" w:type="dxa"/>
            <w:vAlign w:val="center"/>
          </w:tcPr>
          <w:p w14:paraId="5BE06A2D">
            <w:pPr>
              <w:jc w:val="center"/>
              <w:rPr>
                <w:rFonts w:hint="eastAsia" w:ascii="宋体" w:hAnsi="宋体" w:cs="宋体"/>
                <w:szCs w:val="21"/>
              </w:rPr>
            </w:pPr>
          </w:p>
        </w:tc>
        <w:tc>
          <w:tcPr>
            <w:tcW w:w="1065" w:type="dxa"/>
            <w:vAlign w:val="center"/>
          </w:tcPr>
          <w:p w14:paraId="4B561BE9">
            <w:pPr>
              <w:jc w:val="center"/>
              <w:rPr>
                <w:rFonts w:hint="eastAsia" w:ascii="宋体" w:hAnsi="宋体" w:cs="宋体"/>
                <w:szCs w:val="21"/>
              </w:rPr>
            </w:pPr>
          </w:p>
        </w:tc>
        <w:tc>
          <w:tcPr>
            <w:tcW w:w="808" w:type="dxa"/>
            <w:vAlign w:val="center"/>
          </w:tcPr>
          <w:p w14:paraId="41799223">
            <w:pPr>
              <w:jc w:val="center"/>
              <w:rPr>
                <w:rFonts w:hint="eastAsia" w:ascii="宋体" w:hAnsi="宋体" w:cs="宋体"/>
                <w:szCs w:val="21"/>
              </w:rPr>
            </w:pPr>
          </w:p>
        </w:tc>
        <w:tc>
          <w:tcPr>
            <w:tcW w:w="852" w:type="dxa"/>
            <w:vAlign w:val="center"/>
          </w:tcPr>
          <w:p w14:paraId="6FE8100B">
            <w:pPr>
              <w:jc w:val="center"/>
              <w:rPr>
                <w:rFonts w:hint="eastAsia" w:ascii="宋体" w:hAnsi="宋体" w:cs="宋体"/>
                <w:szCs w:val="21"/>
              </w:rPr>
            </w:pPr>
          </w:p>
        </w:tc>
        <w:tc>
          <w:tcPr>
            <w:tcW w:w="724" w:type="dxa"/>
            <w:vAlign w:val="center"/>
          </w:tcPr>
          <w:p w14:paraId="34BC7334">
            <w:pPr>
              <w:jc w:val="center"/>
              <w:rPr>
                <w:rFonts w:hint="eastAsia" w:ascii="宋体" w:hAnsi="宋体" w:cs="宋体"/>
                <w:szCs w:val="21"/>
              </w:rPr>
            </w:pPr>
          </w:p>
        </w:tc>
        <w:tc>
          <w:tcPr>
            <w:tcW w:w="2127" w:type="dxa"/>
            <w:vAlign w:val="center"/>
          </w:tcPr>
          <w:p w14:paraId="3C9C5973">
            <w:pPr>
              <w:jc w:val="center"/>
              <w:rPr>
                <w:rFonts w:hint="eastAsia" w:ascii="宋体" w:hAnsi="宋体" w:cs="宋体"/>
                <w:szCs w:val="21"/>
              </w:rPr>
            </w:pPr>
          </w:p>
        </w:tc>
        <w:tc>
          <w:tcPr>
            <w:tcW w:w="1510" w:type="dxa"/>
            <w:vAlign w:val="center"/>
          </w:tcPr>
          <w:p w14:paraId="55205629">
            <w:pPr>
              <w:jc w:val="center"/>
              <w:rPr>
                <w:rFonts w:hint="eastAsia" w:ascii="宋体" w:hAnsi="宋体" w:cs="宋体"/>
                <w:szCs w:val="21"/>
              </w:rPr>
            </w:pPr>
          </w:p>
        </w:tc>
      </w:tr>
      <w:tr w14:paraId="7E311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 w:type="dxa"/>
            <w:vAlign w:val="center"/>
          </w:tcPr>
          <w:p w14:paraId="23C9FCC8">
            <w:pPr>
              <w:jc w:val="center"/>
              <w:rPr>
                <w:rFonts w:hint="eastAsia" w:ascii="宋体" w:hAnsi="宋体" w:cs="宋体"/>
                <w:szCs w:val="21"/>
              </w:rPr>
            </w:pPr>
          </w:p>
        </w:tc>
        <w:tc>
          <w:tcPr>
            <w:tcW w:w="639" w:type="dxa"/>
            <w:vAlign w:val="center"/>
          </w:tcPr>
          <w:p w14:paraId="16F33955">
            <w:pPr>
              <w:jc w:val="center"/>
              <w:rPr>
                <w:rFonts w:hint="eastAsia" w:ascii="宋体" w:hAnsi="宋体" w:cs="宋体"/>
                <w:szCs w:val="21"/>
              </w:rPr>
            </w:pPr>
          </w:p>
        </w:tc>
        <w:tc>
          <w:tcPr>
            <w:tcW w:w="1065" w:type="dxa"/>
            <w:vAlign w:val="center"/>
          </w:tcPr>
          <w:p w14:paraId="0BEB3FF5">
            <w:pPr>
              <w:jc w:val="center"/>
              <w:rPr>
                <w:rFonts w:hint="eastAsia" w:ascii="宋体" w:hAnsi="宋体" w:cs="宋体"/>
                <w:szCs w:val="21"/>
              </w:rPr>
            </w:pPr>
          </w:p>
        </w:tc>
        <w:tc>
          <w:tcPr>
            <w:tcW w:w="808" w:type="dxa"/>
            <w:vAlign w:val="center"/>
          </w:tcPr>
          <w:p w14:paraId="5B0157D2">
            <w:pPr>
              <w:jc w:val="center"/>
              <w:rPr>
                <w:rFonts w:hint="eastAsia" w:ascii="宋体" w:hAnsi="宋体" w:cs="宋体"/>
                <w:szCs w:val="21"/>
              </w:rPr>
            </w:pPr>
          </w:p>
        </w:tc>
        <w:tc>
          <w:tcPr>
            <w:tcW w:w="852" w:type="dxa"/>
            <w:vAlign w:val="center"/>
          </w:tcPr>
          <w:p w14:paraId="5D92E782">
            <w:pPr>
              <w:jc w:val="center"/>
              <w:rPr>
                <w:rFonts w:hint="eastAsia" w:ascii="宋体" w:hAnsi="宋体" w:cs="宋体"/>
                <w:szCs w:val="21"/>
              </w:rPr>
            </w:pPr>
          </w:p>
        </w:tc>
        <w:tc>
          <w:tcPr>
            <w:tcW w:w="724" w:type="dxa"/>
            <w:vAlign w:val="center"/>
          </w:tcPr>
          <w:p w14:paraId="67C8465C">
            <w:pPr>
              <w:jc w:val="center"/>
              <w:rPr>
                <w:rFonts w:hint="eastAsia" w:ascii="宋体" w:hAnsi="宋体" w:cs="宋体"/>
                <w:szCs w:val="21"/>
              </w:rPr>
            </w:pPr>
          </w:p>
        </w:tc>
        <w:tc>
          <w:tcPr>
            <w:tcW w:w="2127" w:type="dxa"/>
            <w:vAlign w:val="center"/>
          </w:tcPr>
          <w:p w14:paraId="094012FD">
            <w:pPr>
              <w:jc w:val="center"/>
              <w:rPr>
                <w:rFonts w:hint="eastAsia" w:ascii="宋体" w:hAnsi="宋体" w:cs="宋体"/>
                <w:szCs w:val="21"/>
              </w:rPr>
            </w:pPr>
          </w:p>
        </w:tc>
        <w:tc>
          <w:tcPr>
            <w:tcW w:w="1510" w:type="dxa"/>
            <w:vAlign w:val="center"/>
          </w:tcPr>
          <w:p w14:paraId="7A252609">
            <w:pPr>
              <w:jc w:val="center"/>
              <w:rPr>
                <w:rFonts w:hint="eastAsia" w:ascii="宋体" w:hAnsi="宋体" w:cs="宋体"/>
                <w:szCs w:val="21"/>
              </w:rPr>
            </w:pPr>
          </w:p>
        </w:tc>
      </w:tr>
      <w:tr w14:paraId="59C54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 w:type="dxa"/>
            <w:vAlign w:val="center"/>
          </w:tcPr>
          <w:p w14:paraId="3BFE1E93">
            <w:pPr>
              <w:jc w:val="center"/>
              <w:rPr>
                <w:rFonts w:hint="eastAsia" w:ascii="宋体" w:hAnsi="宋体" w:cs="宋体"/>
                <w:szCs w:val="21"/>
              </w:rPr>
            </w:pPr>
          </w:p>
        </w:tc>
        <w:tc>
          <w:tcPr>
            <w:tcW w:w="639" w:type="dxa"/>
            <w:vAlign w:val="center"/>
          </w:tcPr>
          <w:p w14:paraId="1EE7B4F6">
            <w:pPr>
              <w:jc w:val="center"/>
              <w:rPr>
                <w:rFonts w:hint="eastAsia" w:ascii="宋体" w:hAnsi="宋体" w:cs="宋体"/>
                <w:szCs w:val="21"/>
              </w:rPr>
            </w:pPr>
          </w:p>
        </w:tc>
        <w:tc>
          <w:tcPr>
            <w:tcW w:w="1065" w:type="dxa"/>
            <w:vAlign w:val="center"/>
          </w:tcPr>
          <w:p w14:paraId="3A1606C0">
            <w:pPr>
              <w:jc w:val="center"/>
              <w:rPr>
                <w:rFonts w:hint="eastAsia" w:ascii="宋体" w:hAnsi="宋体" w:cs="宋体"/>
                <w:szCs w:val="21"/>
              </w:rPr>
            </w:pPr>
          </w:p>
        </w:tc>
        <w:tc>
          <w:tcPr>
            <w:tcW w:w="808" w:type="dxa"/>
            <w:vAlign w:val="center"/>
          </w:tcPr>
          <w:p w14:paraId="7A0DD53A">
            <w:pPr>
              <w:jc w:val="center"/>
              <w:rPr>
                <w:rFonts w:hint="eastAsia" w:ascii="宋体" w:hAnsi="宋体" w:cs="宋体"/>
                <w:szCs w:val="21"/>
              </w:rPr>
            </w:pPr>
          </w:p>
        </w:tc>
        <w:tc>
          <w:tcPr>
            <w:tcW w:w="852" w:type="dxa"/>
            <w:vAlign w:val="center"/>
          </w:tcPr>
          <w:p w14:paraId="7FBA1E55">
            <w:pPr>
              <w:jc w:val="center"/>
              <w:rPr>
                <w:rFonts w:hint="eastAsia" w:ascii="宋体" w:hAnsi="宋体" w:cs="宋体"/>
                <w:szCs w:val="21"/>
              </w:rPr>
            </w:pPr>
          </w:p>
        </w:tc>
        <w:tc>
          <w:tcPr>
            <w:tcW w:w="724" w:type="dxa"/>
            <w:vAlign w:val="center"/>
          </w:tcPr>
          <w:p w14:paraId="222AA448">
            <w:pPr>
              <w:jc w:val="center"/>
              <w:rPr>
                <w:rFonts w:hint="eastAsia" w:ascii="宋体" w:hAnsi="宋体" w:cs="宋体"/>
                <w:szCs w:val="21"/>
              </w:rPr>
            </w:pPr>
          </w:p>
        </w:tc>
        <w:tc>
          <w:tcPr>
            <w:tcW w:w="2127" w:type="dxa"/>
            <w:vAlign w:val="center"/>
          </w:tcPr>
          <w:p w14:paraId="58ED2C4E">
            <w:pPr>
              <w:jc w:val="center"/>
              <w:rPr>
                <w:rFonts w:hint="eastAsia" w:ascii="宋体" w:hAnsi="宋体" w:cs="宋体"/>
                <w:szCs w:val="21"/>
              </w:rPr>
            </w:pPr>
          </w:p>
        </w:tc>
        <w:tc>
          <w:tcPr>
            <w:tcW w:w="1510" w:type="dxa"/>
            <w:vAlign w:val="center"/>
          </w:tcPr>
          <w:p w14:paraId="1DC9977C">
            <w:pPr>
              <w:jc w:val="center"/>
              <w:rPr>
                <w:rFonts w:hint="eastAsia" w:ascii="宋体" w:hAnsi="宋体" w:cs="宋体"/>
                <w:szCs w:val="21"/>
              </w:rPr>
            </w:pPr>
          </w:p>
        </w:tc>
      </w:tr>
    </w:tbl>
    <w:p w14:paraId="7F3AABF2">
      <w:pPr>
        <w:ind w:firstLine="435"/>
        <w:rPr>
          <w:szCs w:val="21"/>
        </w:rPr>
      </w:pPr>
      <w:r>
        <w:rPr>
          <w:rFonts w:hint="eastAsia"/>
          <w:szCs w:val="21"/>
        </w:rPr>
        <w:t>说明</w:t>
      </w:r>
      <w:r>
        <w:rPr>
          <w:szCs w:val="21"/>
        </w:rPr>
        <w:t>：项目管理机构人员是指项目经理。</w:t>
      </w:r>
    </w:p>
    <w:p w14:paraId="08E36152">
      <w:pPr>
        <w:pStyle w:val="4"/>
        <w:rPr>
          <w:rFonts w:eastAsia="黑体"/>
          <w:b w:val="0"/>
          <w:bCs w:val="0"/>
          <w:sz w:val="28"/>
        </w:rPr>
      </w:pPr>
      <w:r>
        <w:rPr>
          <w:szCs w:val="21"/>
        </w:rPr>
        <w:br w:type="page"/>
      </w:r>
      <w:bookmarkStart w:id="193" w:name="_Toc9178585"/>
      <w:bookmarkStart w:id="194" w:name="_Toc300678575"/>
    </w:p>
    <w:bookmarkEnd w:id="193"/>
    <w:bookmarkEnd w:id="194"/>
    <w:p w14:paraId="16194AC0">
      <w:pPr>
        <w:pStyle w:val="5"/>
        <w:jc w:val="center"/>
        <w:rPr>
          <w:b w:val="0"/>
          <w:szCs w:val="21"/>
        </w:rPr>
      </w:pPr>
      <w:bookmarkStart w:id="195" w:name="_Toc80006159"/>
      <w:bookmarkStart w:id="196" w:name="_Toc79998445"/>
      <w:bookmarkStart w:id="197" w:name="_Toc80006269"/>
      <w:bookmarkStart w:id="198" w:name="_Toc79998889"/>
      <w:bookmarkStart w:id="199" w:name="_Toc300678576"/>
      <w:r>
        <w:rPr>
          <w:rFonts w:eastAsia="黑体"/>
          <w:b w:val="0"/>
          <w:bCs w:val="0"/>
          <w:sz w:val="28"/>
        </w:rPr>
        <w:t>（</w:t>
      </w:r>
      <w:r>
        <w:rPr>
          <w:rFonts w:hint="eastAsia" w:eastAsia="黑体"/>
          <w:b w:val="0"/>
          <w:bCs w:val="0"/>
          <w:sz w:val="28"/>
        </w:rPr>
        <w:t>2</w:t>
      </w:r>
      <w:r>
        <w:rPr>
          <w:rFonts w:eastAsia="黑体"/>
          <w:b w:val="0"/>
          <w:bCs w:val="0"/>
          <w:sz w:val="28"/>
        </w:rPr>
        <w:t>）</w:t>
      </w:r>
      <w:r>
        <w:rPr>
          <w:rFonts w:ascii="Times New Roman" w:hAnsi="Times New Roman" w:eastAsia="黑体"/>
          <w:b w:val="0"/>
          <w:bCs w:val="0"/>
          <w:kern w:val="0"/>
          <w:sz w:val="28"/>
          <w:szCs w:val="24"/>
        </w:rPr>
        <w:t>拟任项目经理简历表</w:t>
      </w:r>
    </w:p>
    <w:bookmarkEnd w:id="195"/>
    <w:bookmarkEnd w:id="196"/>
    <w:bookmarkEnd w:id="197"/>
    <w:bookmarkEnd w:id="198"/>
    <w:bookmarkEnd w:id="199"/>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035"/>
        <w:gridCol w:w="1134"/>
        <w:gridCol w:w="1275"/>
        <w:gridCol w:w="1843"/>
        <w:gridCol w:w="1872"/>
      </w:tblGrid>
      <w:tr w14:paraId="6F9A5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5" w:type="dxa"/>
            <w:vAlign w:val="center"/>
          </w:tcPr>
          <w:p w14:paraId="635577EC">
            <w:pPr>
              <w:jc w:val="center"/>
              <w:rPr>
                <w:rFonts w:hint="eastAsia" w:ascii="宋体" w:hAnsi="宋体" w:cs="宋体"/>
                <w:szCs w:val="21"/>
              </w:rPr>
            </w:pPr>
            <w:r>
              <w:rPr>
                <w:rFonts w:hint="eastAsia" w:ascii="宋体" w:hAnsi="宋体" w:cs="宋体"/>
                <w:szCs w:val="21"/>
              </w:rPr>
              <w:t>姓  名</w:t>
            </w:r>
          </w:p>
        </w:tc>
        <w:tc>
          <w:tcPr>
            <w:tcW w:w="2169" w:type="dxa"/>
            <w:gridSpan w:val="2"/>
            <w:vAlign w:val="center"/>
          </w:tcPr>
          <w:p w14:paraId="60E68035">
            <w:pPr>
              <w:jc w:val="center"/>
              <w:rPr>
                <w:rFonts w:hint="eastAsia" w:ascii="宋体" w:hAnsi="宋体" w:cs="宋体"/>
                <w:szCs w:val="21"/>
              </w:rPr>
            </w:pPr>
          </w:p>
        </w:tc>
        <w:tc>
          <w:tcPr>
            <w:tcW w:w="1275" w:type="dxa"/>
            <w:vAlign w:val="center"/>
          </w:tcPr>
          <w:p w14:paraId="05D16B8A">
            <w:pPr>
              <w:jc w:val="center"/>
              <w:rPr>
                <w:rFonts w:hint="eastAsia" w:ascii="宋体" w:hAnsi="宋体" w:cs="宋体"/>
                <w:szCs w:val="21"/>
              </w:rPr>
            </w:pPr>
            <w:r>
              <w:rPr>
                <w:rFonts w:hint="eastAsia" w:ascii="宋体" w:hAnsi="宋体" w:cs="宋体"/>
                <w:szCs w:val="21"/>
              </w:rPr>
              <w:t>职  称</w:t>
            </w:r>
          </w:p>
        </w:tc>
        <w:tc>
          <w:tcPr>
            <w:tcW w:w="3715" w:type="dxa"/>
            <w:gridSpan w:val="2"/>
            <w:vAlign w:val="center"/>
          </w:tcPr>
          <w:p w14:paraId="4E175164">
            <w:pPr>
              <w:jc w:val="center"/>
              <w:rPr>
                <w:rFonts w:hint="eastAsia" w:ascii="宋体" w:hAnsi="宋体" w:cs="宋体"/>
                <w:szCs w:val="21"/>
              </w:rPr>
            </w:pPr>
          </w:p>
        </w:tc>
      </w:tr>
      <w:tr w14:paraId="1D195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5" w:type="dxa"/>
            <w:vAlign w:val="center"/>
          </w:tcPr>
          <w:p w14:paraId="0ECA1ADF">
            <w:pPr>
              <w:jc w:val="center"/>
              <w:rPr>
                <w:rFonts w:hint="eastAsia" w:ascii="宋体" w:hAnsi="宋体" w:cs="宋体"/>
                <w:szCs w:val="21"/>
              </w:rPr>
            </w:pPr>
            <w:r>
              <w:rPr>
                <w:rFonts w:hint="eastAsia" w:ascii="宋体" w:hAnsi="宋体" w:cs="宋体"/>
                <w:szCs w:val="21"/>
              </w:rPr>
              <w:t>职  务</w:t>
            </w:r>
          </w:p>
        </w:tc>
        <w:tc>
          <w:tcPr>
            <w:tcW w:w="1035" w:type="dxa"/>
            <w:vAlign w:val="center"/>
          </w:tcPr>
          <w:p w14:paraId="7A758C23">
            <w:pPr>
              <w:jc w:val="center"/>
              <w:rPr>
                <w:rFonts w:hint="eastAsia" w:ascii="宋体" w:hAnsi="宋体" w:cs="宋体"/>
                <w:szCs w:val="21"/>
              </w:rPr>
            </w:pPr>
          </w:p>
        </w:tc>
        <w:tc>
          <w:tcPr>
            <w:tcW w:w="1134" w:type="dxa"/>
            <w:vAlign w:val="center"/>
          </w:tcPr>
          <w:p w14:paraId="0A8E2496">
            <w:pPr>
              <w:jc w:val="center"/>
              <w:rPr>
                <w:rFonts w:hint="eastAsia" w:ascii="宋体" w:hAnsi="宋体" w:cs="宋体"/>
                <w:szCs w:val="21"/>
              </w:rPr>
            </w:pPr>
            <w:r>
              <w:rPr>
                <w:rFonts w:hint="eastAsia" w:ascii="宋体" w:hAnsi="宋体" w:cs="宋体"/>
                <w:szCs w:val="21"/>
              </w:rPr>
              <w:t>年龄</w:t>
            </w:r>
          </w:p>
        </w:tc>
        <w:tc>
          <w:tcPr>
            <w:tcW w:w="1275" w:type="dxa"/>
            <w:vAlign w:val="center"/>
          </w:tcPr>
          <w:p w14:paraId="0A1E4A5D">
            <w:pPr>
              <w:jc w:val="center"/>
              <w:rPr>
                <w:rFonts w:hint="eastAsia" w:ascii="宋体" w:hAnsi="宋体" w:cs="宋体"/>
                <w:szCs w:val="21"/>
              </w:rPr>
            </w:pPr>
          </w:p>
        </w:tc>
        <w:tc>
          <w:tcPr>
            <w:tcW w:w="1843" w:type="dxa"/>
            <w:vAlign w:val="center"/>
          </w:tcPr>
          <w:p w14:paraId="47178A48">
            <w:pPr>
              <w:jc w:val="center"/>
              <w:rPr>
                <w:rFonts w:hint="eastAsia" w:ascii="宋体" w:hAnsi="宋体" w:cs="宋体"/>
                <w:szCs w:val="21"/>
              </w:rPr>
            </w:pPr>
            <w:r>
              <w:rPr>
                <w:rFonts w:hint="eastAsia" w:ascii="宋体" w:hAnsi="宋体" w:cs="宋体"/>
                <w:szCs w:val="21"/>
              </w:rPr>
              <w:t>拟在本工程任职</w:t>
            </w:r>
          </w:p>
        </w:tc>
        <w:tc>
          <w:tcPr>
            <w:tcW w:w="1872" w:type="dxa"/>
            <w:vAlign w:val="center"/>
          </w:tcPr>
          <w:p w14:paraId="6D20C458">
            <w:pPr>
              <w:jc w:val="center"/>
              <w:rPr>
                <w:rFonts w:hint="eastAsia" w:ascii="宋体" w:hAnsi="宋体" w:cs="宋体"/>
                <w:szCs w:val="21"/>
              </w:rPr>
            </w:pPr>
            <w:r>
              <w:rPr>
                <w:rFonts w:hint="eastAsia" w:ascii="宋体" w:hAnsi="宋体" w:cs="宋体"/>
                <w:szCs w:val="21"/>
              </w:rPr>
              <w:t>项目经理</w:t>
            </w:r>
          </w:p>
        </w:tc>
      </w:tr>
      <w:tr w14:paraId="4F27B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34" w:type="dxa"/>
            <w:gridSpan w:val="3"/>
            <w:vAlign w:val="center"/>
          </w:tcPr>
          <w:p w14:paraId="70F12B7E">
            <w:pPr>
              <w:jc w:val="center"/>
              <w:rPr>
                <w:rFonts w:hint="eastAsia" w:ascii="宋体" w:hAnsi="宋体" w:cs="宋体"/>
                <w:szCs w:val="21"/>
              </w:rPr>
            </w:pPr>
            <w:r>
              <w:rPr>
                <w:rFonts w:hint="eastAsia" w:ascii="宋体" w:hAnsi="宋体" w:cs="宋体"/>
                <w:szCs w:val="21"/>
              </w:rPr>
              <w:t>注册建造师执业资格等级</w:t>
            </w:r>
          </w:p>
        </w:tc>
        <w:tc>
          <w:tcPr>
            <w:tcW w:w="1275" w:type="dxa"/>
            <w:vAlign w:val="center"/>
          </w:tcPr>
          <w:p w14:paraId="6F1E6D1E">
            <w:pPr>
              <w:jc w:val="center"/>
              <w:rPr>
                <w:rFonts w:hint="eastAsia" w:ascii="宋体" w:hAnsi="宋体" w:cs="宋体"/>
                <w:szCs w:val="21"/>
              </w:rPr>
            </w:pPr>
            <w:r>
              <w:rPr>
                <w:rFonts w:hint="eastAsia" w:ascii="宋体" w:hAnsi="宋体" w:cs="宋体"/>
                <w:szCs w:val="21"/>
              </w:rPr>
              <w:t xml:space="preserve">      级</w:t>
            </w:r>
          </w:p>
        </w:tc>
        <w:tc>
          <w:tcPr>
            <w:tcW w:w="1843" w:type="dxa"/>
            <w:vAlign w:val="center"/>
          </w:tcPr>
          <w:p w14:paraId="7D4D0AE9">
            <w:pPr>
              <w:jc w:val="center"/>
              <w:rPr>
                <w:rFonts w:hint="eastAsia" w:ascii="宋体" w:hAnsi="宋体" w:cs="宋体"/>
                <w:szCs w:val="21"/>
              </w:rPr>
            </w:pPr>
            <w:r>
              <w:rPr>
                <w:rFonts w:hint="eastAsia" w:ascii="宋体" w:hAnsi="宋体" w:cs="宋体"/>
                <w:szCs w:val="21"/>
              </w:rPr>
              <w:t>建造师专业</w:t>
            </w:r>
          </w:p>
        </w:tc>
        <w:tc>
          <w:tcPr>
            <w:tcW w:w="1872" w:type="dxa"/>
            <w:vAlign w:val="center"/>
          </w:tcPr>
          <w:p w14:paraId="0FA885F5">
            <w:pPr>
              <w:jc w:val="center"/>
              <w:rPr>
                <w:rFonts w:hint="eastAsia" w:ascii="宋体" w:hAnsi="宋体" w:cs="宋体"/>
                <w:szCs w:val="21"/>
              </w:rPr>
            </w:pPr>
          </w:p>
        </w:tc>
      </w:tr>
      <w:tr w14:paraId="3AB98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34" w:type="dxa"/>
            <w:gridSpan w:val="3"/>
            <w:vAlign w:val="center"/>
          </w:tcPr>
          <w:p w14:paraId="42C32A2F">
            <w:pPr>
              <w:jc w:val="center"/>
              <w:rPr>
                <w:rFonts w:hint="eastAsia" w:ascii="宋体" w:hAnsi="宋体" w:cs="宋体"/>
                <w:szCs w:val="21"/>
              </w:rPr>
            </w:pPr>
            <w:r>
              <w:rPr>
                <w:rFonts w:hint="eastAsia" w:ascii="宋体" w:hAnsi="宋体" w:cs="宋体"/>
                <w:szCs w:val="21"/>
              </w:rPr>
              <w:t>安全生产考核合格证书证号</w:t>
            </w:r>
          </w:p>
        </w:tc>
        <w:tc>
          <w:tcPr>
            <w:tcW w:w="4990" w:type="dxa"/>
            <w:gridSpan w:val="3"/>
            <w:vAlign w:val="center"/>
          </w:tcPr>
          <w:p w14:paraId="54361B13">
            <w:pPr>
              <w:jc w:val="center"/>
              <w:rPr>
                <w:rFonts w:hint="eastAsia" w:ascii="宋体" w:hAnsi="宋体" w:cs="宋体"/>
                <w:szCs w:val="21"/>
              </w:rPr>
            </w:pPr>
          </w:p>
        </w:tc>
      </w:tr>
      <w:tr w14:paraId="4B674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4" w:type="dxa"/>
            <w:gridSpan w:val="6"/>
            <w:vAlign w:val="center"/>
          </w:tcPr>
          <w:p w14:paraId="7A3481DF">
            <w:pPr>
              <w:jc w:val="center"/>
              <w:rPr>
                <w:rFonts w:hint="eastAsia" w:ascii="宋体" w:hAnsi="宋体" w:cs="宋体"/>
                <w:szCs w:val="21"/>
              </w:rPr>
            </w:pPr>
            <w:r>
              <w:rPr>
                <w:rFonts w:hint="eastAsia" w:ascii="宋体" w:hAnsi="宋体" w:cs="宋体"/>
                <w:szCs w:val="21"/>
              </w:rPr>
              <w:t>主要工作经历</w:t>
            </w:r>
          </w:p>
        </w:tc>
      </w:tr>
      <w:tr w14:paraId="76348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5" w:type="dxa"/>
            <w:vAlign w:val="center"/>
          </w:tcPr>
          <w:p w14:paraId="552D4D96">
            <w:pPr>
              <w:jc w:val="center"/>
              <w:rPr>
                <w:rFonts w:hint="eastAsia" w:ascii="宋体" w:hAnsi="宋体" w:cs="宋体"/>
                <w:szCs w:val="21"/>
              </w:rPr>
            </w:pPr>
            <w:r>
              <w:rPr>
                <w:rFonts w:hint="eastAsia" w:ascii="宋体" w:hAnsi="宋体" w:cs="宋体"/>
                <w:szCs w:val="21"/>
              </w:rPr>
              <w:t>起止时间</w:t>
            </w:r>
          </w:p>
        </w:tc>
        <w:tc>
          <w:tcPr>
            <w:tcW w:w="3444" w:type="dxa"/>
            <w:gridSpan w:val="3"/>
            <w:vAlign w:val="center"/>
          </w:tcPr>
          <w:p w14:paraId="46064829">
            <w:pPr>
              <w:jc w:val="center"/>
              <w:rPr>
                <w:rFonts w:hint="eastAsia" w:ascii="宋体" w:hAnsi="宋体" w:cs="宋体"/>
                <w:szCs w:val="21"/>
              </w:rPr>
            </w:pPr>
            <w:r>
              <w:rPr>
                <w:rFonts w:hint="eastAsia" w:ascii="宋体" w:hAnsi="宋体" w:cs="宋体"/>
                <w:szCs w:val="21"/>
              </w:rPr>
              <w:t>参加过的类似项目名称</w:t>
            </w:r>
          </w:p>
        </w:tc>
        <w:tc>
          <w:tcPr>
            <w:tcW w:w="1843" w:type="dxa"/>
            <w:vAlign w:val="center"/>
          </w:tcPr>
          <w:p w14:paraId="7A0B3079">
            <w:pPr>
              <w:jc w:val="center"/>
              <w:rPr>
                <w:rFonts w:hint="eastAsia" w:ascii="宋体" w:hAnsi="宋体" w:cs="宋体"/>
                <w:szCs w:val="21"/>
              </w:rPr>
            </w:pPr>
            <w:r>
              <w:rPr>
                <w:rFonts w:hint="eastAsia" w:ascii="宋体" w:hAnsi="宋体" w:cs="宋体"/>
                <w:szCs w:val="21"/>
              </w:rPr>
              <w:t>工程概况说明</w:t>
            </w:r>
          </w:p>
        </w:tc>
        <w:tc>
          <w:tcPr>
            <w:tcW w:w="1872" w:type="dxa"/>
            <w:vAlign w:val="center"/>
          </w:tcPr>
          <w:p w14:paraId="1A4F7B29">
            <w:pPr>
              <w:jc w:val="center"/>
              <w:rPr>
                <w:rFonts w:hint="eastAsia" w:ascii="宋体" w:hAnsi="宋体" w:cs="宋体"/>
                <w:szCs w:val="21"/>
              </w:rPr>
            </w:pPr>
            <w:r>
              <w:rPr>
                <w:rFonts w:hint="eastAsia" w:ascii="宋体" w:hAnsi="宋体" w:cs="宋体"/>
                <w:szCs w:val="21"/>
              </w:rPr>
              <w:t>发包人及联系电话</w:t>
            </w:r>
          </w:p>
        </w:tc>
      </w:tr>
      <w:tr w14:paraId="6C628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65" w:type="dxa"/>
            <w:vAlign w:val="center"/>
          </w:tcPr>
          <w:p w14:paraId="585C97A1">
            <w:pPr>
              <w:jc w:val="center"/>
              <w:rPr>
                <w:rFonts w:hint="eastAsia" w:ascii="宋体" w:hAnsi="宋体" w:cs="宋体"/>
                <w:szCs w:val="21"/>
              </w:rPr>
            </w:pPr>
          </w:p>
        </w:tc>
        <w:tc>
          <w:tcPr>
            <w:tcW w:w="3444" w:type="dxa"/>
            <w:gridSpan w:val="3"/>
            <w:vAlign w:val="center"/>
          </w:tcPr>
          <w:p w14:paraId="7331F04C">
            <w:pPr>
              <w:jc w:val="center"/>
              <w:rPr>
                <w:rFonts w:hint="eastAsia" w:ascii="宋体" w:hAnsi="宋体" w:cs="宋体"/>
                <w:szCs w:val="21"/>
              </w:rPr>
            </w:pPr>
          </w:p>
        </w:tc>
        <w:tc>
          <w:tcPr>
            <w:tcW w:w="1843" w:type="dxa"/>
            <w:vAlign w:val="center"/>
          </w:tcPr>
          <w:p w14:paraId="5DDC9AA1">
            <w:pPr>
              <w:jc w:val="center"/>
              <w:rPr>
                <w:rFonts w:hint="eastAsia" w:ascii="宋体" w:hAnsi="宋体" w:cs="宋体"/>
                <w:szCs w:val="21"/>
              </w:rPr>
            </w:pPr>
          </w:p>
        </w:tc>
        <w:tc>
          <w:tcPr>
            <w:tcW w:w="1872" w:type="dxa"/>
            <w:vAlign w:val="center"/>
          </w:tcPr>
          <w:p w14:paraId="7324F89D">
            <w:pPr>
              <w:jc w:val="center"/>
              <w:rPr>
                <w:rFonts w:hint="eastAsia" w:ascii="宋体" w:hAnsi="宋体" w:cs="宋体"/>
                <w:szCs w:val="21"/>
              </w:rPr>
            </w:pPr>
          </w:p>
        </w:tc>
      </w:tr>
      <w:tr w14:paraId="7C5DA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65" w:type="dxa"/>
            <w:vAlign w:val="center"/>
          </w:tcPr>
          <w:p w14:paraId="1C13F50C">
            <w:pPr>
              <w:jc w:val="center"/>
              <w:rPr>
                <w:rFonts w:hint="eastAsia" w:ascii="宋体" w:hAnsi="宋体" w:cs="宋体"/>
                <w:szCs w:val="21"/>
              </w:rPr>
            </w:pPr>
          </w:p>
          <w:p w14:paraId="44AC9A50">
            <w:pPr>
              <w:jc w:val="center"/>
              <w:rPr>
                <w:rFonts w:hint="eastAsia" w:ascii="宋体" w:hAnsi="宋体" w:cs="宋体"/>
                <w:szCs w:val="21"/>
              </w:rPr>
            </w:pPr>
          </w:p>
        </w:tc>
        <w:tc>
          <w:tcPr>
            <w:tcW w:w="3444" w:type="dxa"/>
            <w:gridSpan w:val="3"/>
            <w:vAlign w:val="center"/>
          </w:tcPr>
          <w:p w14:paraId="2CA8B772">
            <w:pPr>
              <w:jc w:val="center"/>
              <w:rPr>
                <w:rFonts w:hint="eastAsia" w:ascii="宋体" w:hAnsi="宋体" w:cs="宋体"/>
                <w:szCs w:val="21"/>
              </w:rPr>
            </w:pPr>
          </w:p>
        </w:tc>
        <w:tc>
          <w:tcPr>
            <w:tcW w:w="1843" w:type="dxa"/>
            <w:vAlign w:val="center"/>
          </w:tcPr>
          <w:p w14:paraId="5F9255B9">
            <w:pPr>
              <w:jc w:val="center"/>
              <w:rPr>
                <w:rFonts w:hint="eastAsia" w:ascii="宋体" w:hAnsi="宋体" w:cs="宋体"/>
                <w:szCs w:val="21"/>
              </w:rPr>
            </w:pPr>
          </w:p>
        </w:tc>
        <w:tc>
          <w:tcPr>
            <w:tcW w:w="1872" w:type="dxa"/>
            <w:vAlign w:val="center"/>
          </w:tcPr>
          <w:p w14:paraId="0BEF74B9">
            <w:pPr>
              <w:jc w:val="center"/>
              <w:rPr>
                <w:rFonts w:hint="eastAsia" w:ascii="宋体" w:hAnsi="宋体" w:cs="宋体"/>
                <w:szCs w:val="21"/>
              </w:rPr>
            </w:pPr>
          </w:p>
        </w:tc>
      </w:tr>
      <w:tr w14:paraId="19143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65" w:type="dxa"/>
            <w:vAlign w:val="center"/>
          </w:tcPr>
          <w:p w14:paraId="2EF13F50">
            <w:pPr>
              <w:jc w:val="center"/>
              <w:rPr>
                <w:rFonts w:hint="eastAsia" w:ascii="宋体" w:hAnsi="宋体" w:cs="宋体"/>
                <w:szCs w:val="21"/>
              </w:rPr>
            </w:pPr>
          </w:p>
        </w:tc>
        <w:tc>
          <w:tcPr>
            <w:tcW w:w="3444" w:type="dxa"/>
            <w:gridSpan w:val="3"/>
            <w:vAlign w:val="center"/>
          </w:tcPr>
          <w:p w14:paraId="7816B1CE">
            <w:pPr>
              <w:jc w:val="center"/>
              <w:rPr>
                <w:rFonts w:hint="eastAsia" w:ascii="宋体" w:hAnsi="宋体" w:cs="宋体"/>
                <w:szCs w:val="21"/>
              </w:rPr>
            </w:pPr>
          </w:p>
        </w:tc>
        <w:tc>
          <w:tcPr>
            <w:tcW w:w="1843" w:type="dxa"/>
            <w:vAlign w:val="center"/>
          </w:tcPr>
          <w:p w14:paraId="19B0328F">
            <w:pPr>
              <w:jc w:val="center"/>
              <w:rPr>
                <w:rFonts w:hint="eastAsia" w:ascii="宋体" w:hAnsi="宋体" w:cs="宋体"/>
                <w:szCs w:val="21"/>
              </w:rPr>
            </w:pPr>
          </w:p>
        </w:tc>
        <w:tc>
          <w:tcPr>
            <w:tcW w:w="1872" w:type="dxa"/>
            <w:vAlign w:val="center"/>
          </w:tcPr>
          <w:p w14:paraId="17906235">
            <w:pPr>
              <w:jc w:val="center"/>
              <w:rPr>
                <w:rFonts w:hint="eastAsia" w:ascii="宋体" w:hAnsi="宋体" w:cs="宋体"/>
                <w:szCs w:val="21"/>
              </w:rPr>
            </w:pPr>
          </w:p>
        </w:tc>
      </w:tr>
      <w:tr w14:paraId="38621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24" w:type="dxa"/>
            <w:gridSpan w:val="6"/>
            <w:vAlign w:val="center"/>
          </w:tcPr>
          <w:p w14:paraId="38BFFD38">
            <w:pPr>
              <w:jc w:val="center"/>
              <w:rPr>
                <w:rFonts w:hint="eastAsia" w:ascii="宋体" w:hAnsi="宋体" w:cs="宋体"/>
                <w:szCs w:val="21"/>
              </w:rPr>
            </w:pPr>
            <w:r>
              <w:rPr>
                <w:rFonts w:hint="eastAsia" w:ascii="宋体" w:hAnsi="宋体" w:cs="宋体"/>
                <w:szCs w:val="21"/>
              </w:rPr>
              <w:t>获奖情况</w:t>
            </w:r>
          </w:p>
        </w:tc>
      </w:tr>
      <w:tr w14:paraId="59A40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65" w:type="dxa"/>
            <w:vAlign w:val="center"/>
          </w:tcPr>
          <w:p w14:paraId="269A7DDD">
            <w:pPr>
              <w:jc w:val="center"/>
              <w:rPr>
                <w:rFonts w:hint="eastAsia" w:ascii="宋体" w:hAnsi="宋体" w:cs="宋体"/>
                <w:szCs w:val="21"/>
              </w:rPr>
            </w:pPr>
          </w:p>
        </w:tc>
        <w:tc>
          <w:tcPr>
            <w:tcW w:w="3444" w:type="dxa"/>
            <w:gridSpan w:val="3"/>
            <w:vAlign w:val="center"/>
          </w:tcPr>
          <w:p w14:paraId="0FDB487A">
            <w:pPr>
              <w:jc w:val="center"/>
              <w:rPr>
                <w:rFonts w:hint="eastAsia" w:ascii="宋体" w:hAnsi="宋体" w:cs="宋体"/>
                <w:szCs w:val="21"/>
              </w:rPr>
            </w:pPr>
          </w:p>
        </w:tc>
        <w:tc>
          <w:tcPr>
            <w:tcW w:w="1843" w:type="dxa"/>
            <w:vAlign w:val="center"/>
          </w:tcPr>
          <w:p w14:paraId="6A7824D8">
            <w:pPr>
              <w:jc w:val="center"/>
              <w:rPr>
                <w:rFonts w:hint="eastAsia" w:ascii="宋体" w:hAnsi="宋体" w:cs="宋体"/>
                <w:szCs w:val="21"/>
              </w:rPr>
            </w:pPr>
          </w:p>
        </w:tc>
        <w:tc>
          <w:tcPr>
            <w:tcW w:w="1872" w:type="dxa"/>
            <w:vAlign w:val="center"/>
          </w:tcPr>
          <w:p w14:paraId="1E2A58F9">
            <w:pPr>
              <w:jc w:val="center"/>
              <w:rPr>
                <w:rFonts w:hint="eastAsia" w:ascii="宋体" w:hAnsi="宋体" w:cs="宋体"/>
                <w:szCs w:val="21"/>
              </w:rPr>
            </w:pPr>
          </w:p>
        </w:tc>
      </w:tr>
      <w:tr w14:paraId="55B28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65" w:type="dxa"/>
            <w:vAlign w:val="center"/>
          </w:tcPr>
          <w:p w14:paraId="05CDB16D">
            <w:pPr>
              <w:jc w:val="center"/>
              <w:rPr>
                <w:rFonts w:hint="eastAsia" w:ascii="宋体" w:hAnsi="宋体" w:cs="宋体"/>
                <w:szCs w:val="21"/>
              </w:rPr>
            </w:pPr>
          </w:p>
        </w:tc>
        <w:tc>
          <w:tcPr>
            <w:tcW w:w="3444" w:type="dxa"/>
            <w:gridSpan w:val="3"/>
            <w:vAlign w:val="center"/>
          </w:tcPr>
          <w:p w14:paraId="3F1C6369">
            <w:pPr>
              <w:jc w:val="center"/>
              <w:rPr>
                <w:rFonts w:hint="eastAsia" w:ascii="宋体" w:hAnsi="宋体" w:cs="宋体"/>
                <w:szCs w:val="21"/>
              </w:rPr>
            </w:pPr>
          </w:p>
        </w:tc>
        <w:tc>
          <w:tcPr>
            <w:tcW w:w="1843" w:type="dxa"/>
            <w:vAlign w:val="center"/>
          </w:tcPr>
          <w:p w14:paraId="3F1E918E">
            <w:pPr>
              <w:jc w:val="center"/>
              <w:rPr>
                <w:rFonts w:hint="eastAsia" w:ascii="宋体" w:hAnsi="宋体" w:cs="宋体"/>
                <w:szCs w:val="21"/>
              </w:rPr>
            </w:pPr>
          </w:p>
        </w:tc>
        <w:tc>
          <w:tcPr>
            <w:tcW w:w="1872" w:type="dxa"/>
            <w:vAlign w:val="center"/>
          </w:tcPr>
          <w:p w14:paraId="12C2C955">
            <w:pPr>
              <w:jc w:val="center"/>
              <w:rPr>
                <w:rFonts w:hint="eastAsia" w:ascii="宋体" w:hAnsi="宋体" w:cs="宋体"/>
                <w:szCs w:val="21"/>
              </w:rPr>
            </w:pPr>
          </w:p>
        </w:tc>
      </w:tr>
    </w:tbl>
    <w:p w14:paraId="3CCDF8E4">
      <w:pPr>
        <w:spacing w:line="300" w:lineRule="auto"/>
        <w:jc w:val="left"/>
        <w:rPr>
          <w:kern w:val="0"/>
          <w:sz w:val="18"/>
          <w:szCs w:val="18"/>
        </w:rPr>
      </w:pPr>
      <w:r>
        <w:rPr>
          <w:kern w:val="0"/>
          <w:sz w:val="18"/>
          <w:szCs w:val="18"/>
        </w:rPr>
        <w:t xml:space="preserve">    </w:t>
      </w:r>
    </w:p>
    <w:p w14:paraId="44D21DF1">
      <w:pPr>
        <w:spacing w:line="360" w:lineRule="auto"/>
      </w:pPr>
      <w:r>
        <w:rPr>
          <w:rFonts w:hint="eastAsia"/>
        </w:rPr>
        <w:t>说明：</w:t>
      </w:r>
    </w:p>
    <w:p w14:paraId="4BD37B98">
      <w:pPr>
        <w:ind w:firstLine="420" w:firstLineChars="200"/>
      </w:pPr>
      <w:r>
        <w:t>1.请提供拟任项目经理的建造师注册证书、项目负责人安全生产考核合格证书、身份证</w:t>
      </w:r>
      <w:r>
        <w:rPr>
          <w:rFonts w:hint="eastAsia"/>
        </w:rPr>
        <w:t>的</w:t>
      </w:r>
      <w:r>
        <w:t>复印件。</w:t>
      </w:r>
    </w:p>
    <w:p w14:paraId="0B395648">
      <w:pPr>
        <w:ind w:firstLine="420" w:firstLineChars="200"/>
      </w:pPr>
      <w:r>
        <w:t>2.</w:t>
      </w:r>
      <w:r>
        <w:rPr>
          <w:rFonts w:hint="eastAsia"/>
        </w:rPr>
        <w:t>拟任本招标项目的项目经理在其他项目担任项目经理并发生过变更撤换的，投标人应当在投标文件中如实注明其变更撤换情况，提供经住房城乡建设主管部门备案的变更撤换资料复印件（或其官方网站查询的变更撤换信息的截图）和竣工验收资料复印件（项目已竣工的提供）。未发生以上情形的，请投标人提供不存在上述情形的承诺书（格式自拟）。（适用于：项目经理业绩、奖项加分的项目，且投标人在投标文件中已按招标文件规定提供符合加分的项目经理业绩或奖项证明材料的）</w:t>
      </w:r>
    </w:p>
    <w:p w14:paraId="31AFB663">
      <w:pPr>
        <w:ind w:firstLine="420" w:firstLineChars="200"/>
      </w:pPr>
      <w:r>
        <w:t>3</w:t>
      </w:r>
      <w:r>
        <w:rPr>
          <w:rFonts w:hint="eastAsia"/>
        </w:rPr>
        <w:t>.类似工程业绩考核期限自投标截止之日前3年，自竣工验收资料中建设单位签字之日起计算。类似工程业绩考核依据中竣工验收备案表未体现建设单位签字之日的以竣工验收备案表“竣工验收日期”栏中注明的时间为准）。</w:t>
      </w:r>
    </w:p>
    <w:p w14:paraId="3CF4D094">
      <w:pPr>
        <w:ind w:firstLine="420" w:firstLineChars="200"/>
      </w:pPr>
      <w:r>
        <w:t>4</w:t>
      </w:r>
      <w:r>
        <w:rPr>
          <w:rFonts w:hint="eastAsia"/>
        </w:rPr>
        <w:t>.请附类似工程业绩证明资料（具体要求见本招标文件第二章投标人须知）。</w:t>
      </w:r>
    </w:p>
    <w:p w14:paraId="16F284BA">
      <w:pPr>
        <w:ind w:firstLine="420" w:firstLineChars="200"/>
      </w:pPr>
      <w:r>
        <w:t>5</w:t>
      </w:r>
      <w:r>
        <w:rPr>
          <w:rFonts w:hint="eastAsia"/>
        </w:rPr>
        <w:t>.请附拟任项目经理奖项证明文件（关键页）复印件（具体要求见本招标文件第三章评标办法）。</w:t>
      </w:r>
    </w:p>
    <w:p w14:paraId="70DA8791">
      <w:pPr>
        <w:ind w:firstLine="420" w:firstLineChars="200"/>
      </w:pPr>
    </w:p>
    <w:p w14:paraId="0A8FC821">
      <w:pPr>
        <w:ind w:firstLine="420" w:firstLineChars="200"/>
      </w:pPr>
    </w:p>
    <w:p w14:paraId="48FD569B">
      <w:pPr>
        <w:ind w:firstLine="420" w:firstLineChars="200"/>
      </w:pPr>
    </w:p>
    <w:p w14:paraId="39F05020">
      <w:pPr>
        <w:ind w:firstLine="420" w:firstLineChars="200"/>
      </w:pPr>
    </w:p>
    <w:p w14:paraId="533EB0F8">
      <w:pPr>
        <w:ind w:firstLine="420" w:firstLineChars="200"/>
      </w:pPr>
    </w:p>
    <w:p w14:paraId="2717EFAA">
      <w:pPr>
        <w:ind w:firstLine="420" w:firstLineChars="200"/>
      </w:pPr>
    </w:p>
    <w:p w14:paraId="5C5210DE">
      <w:pPr>
        <w:ind w:firstLine="420" w:firstLineChars="200"/>
      </w:pPr>
    </w:p>
    <w:p w14:paraId="535DF2C2">
      <w:pPr>
        <w:rPr>
          <w:rFonts w:eastAsia="黑体"/>
          <w:sz w:val="30"/>
          <w:szCs w:val="30"/>
        </w:rPr>
      </w:pPr>
    </w:p>
    <w:p w14:paraId="5636DBB6">
      <w:pPr>
        <w:rPr>
          <w:rFonts w:eastAsia="黑体"/>
          <w:sz w:val="30"/>
          <w:szCs w:val="30"/>
        </w:rPr>
      </w:pPr>
    </w:p>
    <w:p w14:paraId="1197A9CA">
      <w:pPr>
        <w:spacing w:line="360" w:lineRule="auto"/>
        <w:ind w:right="420"/>
        <w:jc w:val="center"/>
        <w:rPr>
          <w:rFonts w:eastAsia="黑体"/>
          <w:b/>
          <w:bCs/>
          <w:sz w:val="30"/>
        </w:rPr>
      </w:pPr>
      <w:bookmarkStart w:id="200" w:name="_Toc9178587"/>
      <w:bookmarkStart w:id="201" w:name="_Toc300678580"/>
      <w:r>
        <w:rPr>
          <w:rFonts w:hint="eastAsia" w:eastAsia="黑体"/>
          <w:sz w:val="30"/>
        </w:rPr>
        <w:t>6.</w:t>
      </w:r>
      <w:r>
        <w:rPr>
          <w:rFonts w:eastAsia="黑体"/>
          <w:sz w:val="30"/>
        </w:rPr>
        <w:t>资格审查</w:t>
      </w:r>
      <w:r>
        <w:rPr>
          <w:rFonts w:hint="eastAsia" w:eastAsia="黑体"/>
          <w:sz w:val="30"/>
        </w:rPr>
        <w:t>等</w:t>
      </w:r>
      <w:r>
        <w:rPr>
          <w:rFonts w:eastAsia="黑体"/>
          <w:sz w:val="30"/>
        </w:rPr>
        <w:t>资料</w:t>
      </w:r>
      <w:bookmarkEnd w:id="200"/>
      <w:bookmarkEnd w:id="201"/>
    </w:p>
    <w:p w14:paraId="0259679A">
      <w:pPr>
        <w:pStyle w:val="5"/>
        <w:jc w:val="center"/>
        <w:rPr>
          <w:rFonts w:ascii="Times New Roman" w:hAnsi="Times New Roman" w:eastAsia="黑体"/>
          <w:b w:val="0"/>
          <w:bCs w:val="0"/>
          <w:sz w:val="24"/>
        </w:rPr>
      </w:pPr>
      <w:bookmarkStart w:id="202" w:name="_Toc300678581"/>
      <w:r>
        <w:rPr>
          <w:rFonts w:ascii="Times New Roman" w:hAnsi="Times New Roman" w:eastAsia="黑体"/>
          <w:b w:val="0"/>
          <w:bCs w:val="0"/>
          <w:sz w:val="24"/>
        </w:rPr>
        <w:t>（</w:t>
      </w:r>
      <w:r>
        <w:rPr>
          <w:rFonts w:hint="eastAsia" w:ascii="Times New Roman" w:hAnsi="Times New Roman" w:eastAsia="黑体"/>
          <w:b w:val="0"/>
          <w:bCs w:val="0"/>
          <w:sz w:val="24"/>
        </w:rPr>
        <w:t>1</w:t>
      </w:r>
      <w:r>
        <w:rPr>
          <w:rFonts w:ascii="Times New Roman" w:hAnsi="Times New Roman" w:eastAsia="黑体"/>
          <w:b w:val="0"/>
          <w:bCs w:val="0"/>
          <w:sz w:val="24"/>
        </w:rPr>
        <w:t>）投标人基本情况表</w:t>
      </w:r>
      <w:bookmarkEnd w:id="202"/>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897"/>
        <w:gridCol w:w="1021"/>
        <w:gridCol w:w="993"/>
        <w:gridCol w:w="283"/>
        <w:gridCol w:w="195"/>
        <w:gridCol w:w="1246"/>
        <w:gridCol w:w="260"/>
        <w:gridCol w:w="709"/>
        <w:gridCol w:w="1201"/>
      </w:tblGrid>
      <w:tr w14:paraId="0C54C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vAlign w:val="center"/>
          </w:tcPr>
          <w:p w14:paraId="3AE841C8">
            <w:pPr>
              <w:jc w:val="center"/>
              <w:rPr>
                <w:rFonts w:hint="eastAsia" w:ascii="宋体" w:hAnsi="宋体" w:cs="宋体"/>
                <w:szCs w:val="21"/>
              </w:rPr>
            </w:pPr>
            <w:r>
              <w:rPr>
                <w:rFonts w:hint="eastAsia" w:ascii="宋体" w:hAnsi="宋体" w:cs="宋体"/>
                <w:szCs w:val="21"/>
              </w:rPr>
              <w:t>投标人名称</w:t>
            </w:r>
          </w:p>
        </w:tc>
        <w:tc>
          <w:tcPr>
            <w:tcW w:w="6805" w:type="dxa"/>
            <w:gridSpan w:val="9"/>
            <w:vAlign w:val="center"/>
          </w:tcPr>
          <w:p w14:paraId="7B307065">
            <w:pPr>
              <w:jc w:val="center"/>
              <w:rPr>
                <w:rFonts w:hint="eastAsia" w:ascii="宋体" w:hAnsi="宋体" w:cs="宋体"/>
                <w:szCs w:val="21"/>
              </w:rPr>
            </w:pPr>
          </w:p>
        </w:tc>
      </w:tr>
      <w:tr w14:paraId="4D5C3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vAlign w:val="center"/>
          </w:tcPr>
          <w:p w14:paraId="2AAD49A6">
            <w:pPr>
              <w:jc w:val="center"/>
              <w:rPr>
                <w:rFonts w:hint="eastAsia" w:ascii="宋体" w:hAnsi="宋体" w:cs="宋体"/>
                <w:szCs w:val="21"/>
              </w:rPr>
            </w:pPr>
            <w:r>
              <w:rPr>
                <w:rFonts w:hint="eastAsia" w:ascii="宋体" w:hAnsi="宋体" w:cs="宋体"/>
                <w:szCs w:val="21"/>
              </w:rPr>
              <w:t>注册地址</w:t>
            </w:r>
          </w:p>
        </w:tc>
        <w:tc>
          <w:tcPr>
            <w:tcW w:w="3389" w:type="dxa"/>
            <w:gridSpan w:val="5"/>
            <w:vAlign w:val="center"/>
          </w:tcPr>
          <w:p w14:paraId="54EF3FD1">
            <w:pPr>
              <w:jc w:val="center"/>
              <w:rPr>
                <w:rFonts w:hint="eastAsia" w:ascii="宋体" w:hAnsi="宋体" w:cs="宋体"/>
                <w:szCs w:val="21"/>
              </w:rPr>
            </w:pPr>
          </w:p>
        </w:tc>
        <w:tc>
          <w:tcPr>
            <w:tcW w:w="1246" w:type="dxa"/>
            <w:vAlign w:val="center"/>
          </w:tcPr>
          <w:p w14:paraId="79701EF2">
            <w:pPr>
              <w:jc w:val="center"/>
              <w:rPr>
                <w:rFonts w:hint="eastAsia" w:ascii="宋体" w:hAnsi="宋体" w:cs="宋体"/>
                <w:szCs w:val="21"/>
              </w:rPr>
            </w:pPr>
            <w:r>
              <w:rPr>
                <w:rFonts w:hint="eastAsia" w:ascii="宋体" w:hAnsi="宋体" w:cs="宋体"/>
                <w:szCs w:val="21"/>
              </w:rPr>
              <w:t>邮政编码</w:t>
            </w:r>
          </w:p>
        </w:tc>
        <w:tc>
          <w:tcPr>
            <w:tcW w:w="2170" w:type="dxa"/>
            <w:gridSpan w:val="3"/>
            <w:vAlign w:val="center"/>
          </w:tcPr>
          <w:p w14:paraId="5D602AF0">
            <w:pPr>
              <w:jc w:val="center"/>
              <w:rPr>
                <w:rFonts w:hint="eastAsia" w:ascii="宋体" w:hAnsi="宋体" w:cs="宋体"/>
                <w:szCs w:val="21"/>
              </w:rPr>
            </w:pPr>
          </w:p>
        </w:tc>
      </w:tr>
      <w:tr w14:paraId="3CABB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vMerge w:val="restart"/>
            <w:vAlign w:val="center"/>
          </w:tcPr>
          <w:p w14:paraId="64DC10F7">
            <w:pPr>
              <w:jc w:val="center"/>
              <w:rPr>
                <w:rFonts w:hint="eastAsia" w:ascii="宋体" w:hAnsi="宋体" w:cs="宋体"/>
                <w:szCs w:val="21"/>
              </w:rPr>
            </w:pPr>
            <w:r>
              <w:rPr>
                <w:rFonts w:hint="eastAsia" w:ascii="宋体" w:hAnsi="宋体" w:cs="宋体"/>
                <w:szCs w:val="21"/>
              </w:rPr>
              <w:t>联系方式</w:t>
            </w:r>
          </w:p>
        </w:tc>
        <w:tc>
          <w:tcPr>
            <w:tcW w:w="897" w:type="dxa"/>
            <w:vAlign w:val="center"/>
          </w:tcPr>
          <w:p w14:paraId="6983C432">
            <w:pPr>
              <w:jc w:val="center"/>
              <w:rPr>
                <w:rFonts w:hint="eastAsia" w:ascii="宋体" w:hAnsi="宋体" w:cs="宋体"/>
                <w:szCs w:val="21"/>
              </w:rPr>
            </w:pPr>
            <w:r>
              <w:rPr>
                <w:rFonts w:hint="eastAsia" w:ascii="宋体" w:hAnsi="宋体" w:cs="宋体"/>
                <w:szCs w:val="21"/>
              </w:rPr>
              <w:t>联系人</w:t>
            </w:r>
          </w:p>
        </w:tc>
        <w:tc>
          <w:tcPr>
            <w:tcW w:w="2492" w:type="dxa"/>
            <w:gridSpan w:val="4"/>
            <w:vAlign w:val="center"/>
          </w:tcPr>
          <w:p w14:paraId="7F0AA4A7">
            <w:pPr>
              <w:jc w:val="center"/>
              <w:rPr>
                <w:rFonts w:hint="eastAsia" w:ascii="宋体" w:hAnsi="宋体" w:cs="宋体"/>
                <w:szCs w:val="21"/>
              </w:rPr>
            </w:pPr>
          </w:p>
        </w:tc>
        <w:tc>
          <w:tcPr>
            <w:tcW w:w="1246" w:type="dxa"/>
            <w:vAlign w:val="center"/>
          </w:tcPr>
          <w:p w14:paraId="565B897C">
            <w:pPr>
              <w:jc w:val="center"/>
              <w:rPr>
                <w:rFonts w:hint="eastAsia" w:ascii="宋体" w:hAnsi="宋体" w:cs="宋体"/>
                <w:szCs w:val="21"/>
              </w:rPr>
            </w:pPr>
            <w:r>
              <w:rPr>
                <w:rFonts w:hint="eastAsia" w:ascii="宋体" w:hAnsi="宋体" w:cs="宋体"/>
                <w:szCs w:val="21"/>
              </w:rPr>
              <w:t>电  话</w:t>
            </w:r>
          </w:p>
        </w:tc>
        <w:tc>
          <w:tcPr>
            <w:tcW w:w="2170" w:type="dxa"/>
            <w:gridSpan w:val="3"/>
            <w:vAlign w:val="center"/>
          </w:tcPr>
          <w:p w14:paraId="10B64CC4">
            <w:pPr>
              <w:jc w:val="center"/>
              <w:rPr>
                <w:rFonts w:hint="eastAsia" w:ascii="宋体" w:hAnsi="宋体" w:cs="宋体"/>
                <w:szCs w:val="21"/>
              </w:rPr>
            </w:pPr>
          </w:p>
        </w:tc>
      </w:tr>
      <w:tr w14:paraId="17B9B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vMerge w:val="continue"/>
            <w:vAlign w:val="center"/>
          </w:tcPr>
          <w:p w14:paraId="21E034CE">
            <w:pPr>
              <w:jc w:val="center"/>
              <w:rPr>
                <w:rFonts w:hint="eastAsia" w:ascii="宋体" w:hAnsi="宋体" w:cs="宋体"/>
                <w:szCs w:val="21"/>
              </w:rPr>
            </w:pPr>
          </w:p>
        </w:tc>
        <w:tc>
          <w:tcPr>
            <w:tcW w:w="897" w:type="dxa"/>
            <w:vAlign w:val="center"/>
          </w:tcPr>
          <w:p w14:paraId="31569A5A">
            <w:pPr>
              <w:jc w:val="center"/>
              <w:rPr>
                <w:rFonts w:hint="eastAsia" w:ascii="宋体" w:hAnsi="宋体" w:cs="宋体"/>
                <w:szCs w:val="21"/>
              </w:rPr>
            </w:pPr>
            <w:r>
              <w:rPr>
                <w:rFonts w:hint="eastAsia" w:ascii="宋体" w:hAnsi="宋体" w:cs="宋体"/>
                <w:szCs w:val="21"/>
              </w:rPr>
              <w:t>传  真</w:t>
            </w:r>
          </w:p>
        </w:tc>
        <w:tc>
          <w:tcPr>
            <w:tcW w:w="2492" w:type="dxa"/>
            <w:gridSpan w:val="4"/>
            <w:vAlign w:val="center"/>
          </w:tcPr>
          <w:p w14:paraId="626C4E87">
            <w:pPr>
              <w:jc w:val="center"/>
              <w:rPr>
                <w:rFonts w:hint="eastAsia" w:ascii="宋体" w:hAnsi="宋体" w:cs="宋体"/>
                <w:szCs w:val="21"/>
              </w:rPr>
            </w:pPr>
          </w:p>
        </w:tc>
        <w:tc>
          <w:tcPr>
            <w:tcW w:w="1246" w:type="dxa"/>
            <w:vAlign w:val="center"/>
          </w:tcPr>
          <w:p w14:paraId="700D7718">
            <w:pPr>
              <w:jc w:val="center"/>
              <w:rPr>
                <w:rFonts w:hint="eastAsia" w:ascii="宋体" w:hAnsi="宋体" w:cs="宋体"/>
                <w:szCs w:val="21"/>
              </w:rPr>
            </w:pPr>
            <w:r>
              <w:rPr>
                <w:rFonts w:hint="eastAsia" w:ascii="宋体" w:hAnsi="宋体" w:cs="宋体"/>
                <w:szCs w:val="21"/>
              </w:rPr>
              <w:t>网  址</w:t>
            </w:r>
          </w:p>
        </w:tc>
        <w:tc>
          <w:tcPr>
            <w:tcW w:w="2170" w:type="dxa"/>
            <w:gridSpan w:val="3"/>
            <w:vAlign w:val="center"/>
          </w:tcPr>
          <w:p w14:paraId="4F9EBCB1">
            <w:pPr>
              <w:jc w:val="center"/>
              <w:rPr>
                <w:rFonts w:hint="eastAsia" w:ascii="宋体" w:hAnsi="宋体" w:cs="宋体"/>
                <w:szCs w:val="21"/>
              </w:rPr>
            </w:pPr>
          </w:p>
        </w:tc>
      </w:tr>
      <w:tr w14:paraId="184AC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vAlign w:val="center"/>
          </w:tcPr>
          <w:p w14:paraId="4BD0D2EF">
            <w:pPr>
              <w:jc w:val="center"/>
              <w:rPr>
                <w:rFonts w:hint="eastAsia" w:ascii="宋体" w:hAnsi="宋体" w:cs="宋体"/>
                <w:szCs w:val="21"/>
              </w:rPr>
            </w:pPr>
            <w:r>
              <w:rPr>
                <w:rFonts w:hint="eastAsia" w:ascii="宋体" w:hAnsi="宋体" w:cs="宋体"/>
                <w:szCs w:val="21"/>
              </w:rPr>
              <w:t>组织结构</w:t>
            </w:r>
          </w:p>
        </w:tc>
        <w:tc>
          <w:tcPr>
            <w:tcW w:w="6805" w:type="dxa"/>
            <w:gridSpan w:val="9"/>
            <w:vAlign w:val="center"/>
          </w:tcPr>
          <w:p w14:paraId="25390A3F">
            <w:pPr>
              <w:jc w:val="center"/>
              <w:rPr>
                <w:rFonts w:hint="eastAsia" w:ascii="宋体" w:hAnsi="宋体" w:cs="宋体"/>
                <w:szCs w:val="21"/>
              </w:rPr>
            </w:pPr>
          </w:p>
        </w:tc>
      </w:tr>
      <w:tr w14:paraId="6046C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vAlign w:val="center"/>
          </w:tcPr>
          <w:p w14:paraId="083B48DD">
            <w:pPr>
              <w:jc w:val="center"/>
              <w:rPr>
                <w:rFonts w:hint="eastAsia" w:ascii="宋体" w:hAnsi="宋体" w:cs="宋体"/>
                <w:szCs w:val="21"/>
              </w:rPr>
            </w:pPr>
            <w:r>
              <w:rPr>
                <w:rFonts w:hint="eastAsia" w:ascii="宋体" w:hAnsi="宋体" w:cs="宋体"/>
                <w:szCs w:val="21"/>
              </w:rPr>
              <w:t>法定代表人</w:t>
            </w:r>
          </w:p>
        </w:tc>
        <w:tc>
          <w:tcPr>
            <w:tcW w:w="897" w:type="dxa"/>
            <w:vAlign w:val="center"/>
          </w:tcPr>
          <w:p w14:paraId="65670D51">
            <w:pPr>
              <w:jc w:val="center"/>
              <w:rPr>
                <w:rFonts w:hint="eastAsia" w:ascii="宋体" w:hAnsi="宋体" w:cs="宋体"/>
                <w:szCs w:val="21"/>
              </w:rPr>
            </w:pPr>
            <w:r>
              <w:rPr>
                <w:rFonts w:hint="eastAsia" w:ascii="宋体" w:hAnsi="宋体" w:cs="宋体"/>
                <w:szCs w:val="21"/>
              </w:rPr>
              <w:t>姓名</w:t>
            </w:r>
          </w:p>
        </w:tc>
        <w:tc>
          <w:tcPr>
            <w:tcW w:w="1021" w:type="dxa"/>
            <w:vAlign w:val="center"/>
          </w:tcPr>
          <w:p w14:paraId="3D76BDC2">
            <w:pPr>
              <w:jc w:val="center"/>
              <w:rPr>
                <w:rFonts w:hint="eastAsia" w:ascii="宋体" w:hAnsi="宋体" w:cs="宋体"/>
                <w:szCs w:val="21"/>
              </w:rPr>
            </w:pPr>
          </w:p>
        </w:tc>
        <w:tc>
          <w:tcPr>
            <w:tcW w:w="1276" w:type="dxa"/>
            <w:gridSpan w:val="2"/>
            <w:vAlign w:val="center"/>
          </w:tcPr>
          <w:p w14:paraId="0F5A9372">
            <w:pPr>
              <w:jc w:val="center"/>
              <w:rPr>
                <w:rFonts w:hint="eastAsia" w:ascii="宋体" w:hAnsi="宋体" w:cs="宋体"/>
                <w:szCs w:val="21"/>
              </w:rPr>
            </w:pPr>
            <w:r>
              <w:rPr>
                <w:rFonts w:hint="eastAsia" w:ascii="宋体" w:hAnsi="宋体" w:cs="宋体"/>
                <w:szCs w:val="21"/>
              </w:rPr>
              <w:t>技术职称</w:t>
            </w:r>
          </w:p>
        </w:tc>
        <w:tc>
          <w:tcPr>
            <w:tcW w:w="1701" w:type="dxa"/>
            <w:gridSpan w:val="3"/>
            <w:vAlign w:val="center"/>
          </w:tcPr>
          <w:p w14:paraId="20D73955">
            <w:pPr>
              <w:jc w:val="center"/>
              <w:rPr>
                <w:rFonts w:hint="eastAsia" w:ascii="宋体" w:hAnsi="宋体" w:cs="宋体"/>
                <w:szCs w:val="21"/>
              </w:rPr>
            </w:pPr>
          </w:p>
        </w:tc>
        <w:tc>
          <w:tcPr>
            <w:tcW w:w="709" w:type="dxa"/>
            <w:vAlign w:val="center"/>
          </w:tcPr>
          <w:p w14:paraId="7BBF3F34">
            <w:pPr>
              <w:jc w:val="center"/>
              <w:rPr>
                <w:rFonts w:hint="eastAsia" w:ascii="宋体" w:hAnsi="宋体" w:cs="宋体"/>
                <w:szCs w:val="21"/>
              </w:rPr>
            </w:pPr>
            <w:r>
              <w:rPr>
                <w:rFonts w:hint="eastAsia" w:ascii="宋体" w:hAnsi="宋体" w:cs="宋体"/>
                <w:szCs w:val="21"/>
              </w:rPr>
              <w:t>电话</w:t>
            </w:r>
          </w:p>
        </w:tc>
        <w:tc>
          <w:tcPr>
            <w:tcW w:w="1201" w:type="dxa"/>
            <w:vAlign w:val="center"/>
          </w:tcPr>
          <w:p w14:paraId="72E8991C">
            <w:pPr>
              <w:jc w:val="center"/>
              <w:rPr>
                <w:rFonts w:hint="eastAsia" w:ascii="宋体" w:hAnsi="宋体" w:cs="宋体"/>
                <w:szCs w:val="21"/>
              </w:rPr>
            </w:pPr>
          </w:p>
        </w:tc>
      </w:tr>
      <w:tr w14:paraId="01268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vAlign w:val="center"/>
          </w:tcPr>
          <w:p w14:paraId="15F40448">
            <w:pPr>
              <w:jc w:val="center"/>
              <w:rPr>
                <w:rFonts w:hint="eastAsia" w:ascii="宋体" w:hAnsi="宋体" w:cs="宋体"/>
                <w:szCs w:val="21"/>
              </w:rPr>
            </w:pPr>
            <w:r>
              <w:rPr>
                <w:rFonts w:hint="eastAsia" w:ascii="宋体" w:hAnsi="宋体" w:cs="宋体"/>
                <w:szCs w:val="21"/>
              </w:rPr>
              <w:t>技术负责人</w:t>
            </w:r>
          </w:p>
        </w:tc>
        <w:tc>
          <w:tcPr>
            <w:tcW w:w="897" w:type="dxa"/>
            <w:vAlign w:val="center"/>
          </w:tcPr>
          <w:p w14:paraId="4D54F30E">
            <w:pPr>
              <w:jc w:val="center"/>
              <w:rPr>
                <w:rFonts w:hint="eastAsia" w:ascii="宋体" w:hAnsi="宋体" w:cs="宋体"/>
                <w:szCs w:val="21"/>
              </w:rPr>
            </w:pPr>
            <w:r>
              <w:rPr>
                <w:rFonts w:hint="eastAsia" w:ascii="宋体" w:hAnsi="宋体" w:cs="宋体"/>
                <w:szCs w:val="21"/>
              </w:rPr>
              <w:t>姓名</w:t>
            </w:r>
          </w:p>
        </w:tc>
        <w:tc>
          <w:tcPr>
            <w:tcW w:w="1021" w:type="dxa"/>
            <w:vAlign w:val="center"/>
          </w:tcPr>
          <w:p w14:paraId="4EFD4311">
            <w:pPr>
              <w:jc w:val="center"/>
              <w:rPr>
                <w:rFonts w:hint="eastAsia" w:ascii="宋体" w:hAnsi="宋体" w:cs="宋体"/>
                <w:szCs w:val="21"/>
              </w:rPr>
            </w:pPr>
          </w:p>
        </w:tc>
        <w:tc>
          <w:tcPr>
            <w:tcW w:w="1276" w:type="dxa"/>
            <w:gridSpan w:val="2"/>
            <w:vAlign w:val="center"/>
          </w:tcPr>
          <w:p w14:paraId="6502BAFD">
            <w:pPr>
              <w:jc w:val="center"/>
              <w:rPr>
                <w:rFonts w:hint="eastAsia" w:ascii="宋体" w:hAnsi="宋体" w:cs="宋体"/>
                <w:szCs w:val="21"/>
              </w:rPr>
            </w:pPr>
            <w:r>
              <w:rPr>
                <w:rFonts w:hint="eastAsia" w:ascii="宋体" w:hAnsi="宋体" w:cs="宋体"/>
                <w:szCs w:val="21"/>
              </w:rPr>
              <w:t>技术职称</w:t>
            </w:r>
          </w:p>
        </w:tc>
        <w:tc>
          <w:tcPr>
            <w:tcW w:w="1701" w:type="dxa"/>
            <w:gridSpan w:val="3"/>
            <w:vAlign w:val="center"/>
          </w:tcPr>
          <w:p w14:paraId="34CC779E">
            <w:pPr>
              <w:jc w:val="center"/>
              <w:rPr>
                <w:rFonts w:hint="eastAsia" w:ascii="宋体" w:hAnsi="宋体" w:cs="宋体"/>
                <w:szCs w:val="21"/>
              </w:rPr>
            </w:pPr>
          </w:p>
        </w:tc>
        <w:tc>
          <w:tcPr>
            <w:tcW w:w="709" w:type="dxa"/>
            <w:vAlign w:val="center"/>
          </w:tcPr>
          <w:p w14:paraId="2315BDF8">
            <w:pPr>
              <w:jc w:val="center"/>
              <w:rPr>
                <w:rFonts w:hint="eastAsia" w:ascii="宋体" w:hAnsi="宋体" w:cs="宋体"/>
                <w:szCs w:val="21"/>
              </w:rPr>
            </w:pPr>
            <w:r>
              <w:rPr>
                <w:rFonts w:hint="eastAsia" w:ascii="宋体" w:hAnsi="宋体" w:cs="宋体"/>
                <w:szCs w:val="21"/>
              </w:rPr>
              <w:t>电话</w:t>
            </w:r>
          </w:p>
        </w:tc>
        <w:tc>
          <w:tcPr>
            <w:tcW w:w="1201" w:type="dxa"/>
            <w:vAlign w:val="center"/>
          </w:tcPr>
          <w:p w14:paraId="14259735">
            <w:pPr>
              <w:jc w:val="center"/>
              <w:rPr>
                <w:rFonts w:hint="eastAsia" w:ascii="宋体" w:hAnsi="宋体" w:cs="宋体"/>
                <w:szCs w:val="21"/>
              </w:rPr>
            </w:pPr>
          </w:p>
        </w:tc>
      </w:tr>
      <w:tr w14:paraId="668E9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vAlign w:val="center"/>
          </w:tcPr>
          <w:p w14:paraId="3DA2D33C">
            <w:pPr>
              <w:jc w:val="center"/>
              <w:rPr>
                <w:rFonts w:hint="eastAsia" w:ascii="宋体" w:hAnsi="宋体" w:cs="宋体"/>
                <w:szCs w:val="21"/>
              </w:rPr>
            </w:pPr>
            <w:r>
              <w:rPr>
                <w:rFonts w:hint="eastAsia" w:ascii="宋体" w:hAnsi="宋体" w:cs="宋体"/>
                <w:szCs w:val="21"/>
              </w:rPr>
              <w:t>成立时间</w:t>
            </w:r>
          </w:p>
        </w:tc>
        <w:tc>
          <w:tcPr>
            <w:tcW w:w="1918" w:type="dxa"/>
            <w:gridSpan w:val="2"/>
            <w:vAlign w:val="center"/>
          </w:tcPr>
          <w:p w14:paraId="2A8E7978">
            <w:pPr>
              <w:jc w:val="center"/>
              <w:rPr>
                <w:rFonts w:hint="eastAsia" w:ascii="宋体" w:hAnsi="宋体" w:cs="宋体"/>
                <w:szCs w:val="21"/>
              </w:rPr>
            </w:pPr>
          </w:p>
        </w:tc>
        <w:tc>
          <w:tcPr>
            <w:tcW w:w="4887" w:type="dxa"/>
            <w:gridSpan w:val="7"/>
            <w:vAlign w:val="center"/>
          </w:tcPr>
          <w:p w14:paraId="36D6B946">
            <w:pPr>
              <w:jc w:val="center"/>
              <w:rPr>
                <w:rFonts w:hint="eastAsia" w:ascii="宋体" w:hAnsi="宋体" w:cs="宋体"/>
                <w:szCs w:val="21"/>
              </w:rPr>
            </w:pPr>
            <w:r>
              <w:rPr>
                <w:rFonts w:hint="eastAsia" w:ascii="宋体" w:hAnsi="宋体" w:cs="宋体"/>
                <w:szCs w:val="21"/>
              </w:rPr>
              <w:t>员工总人数：</w:t>
            </w:r>
          </w:p>
        </w:tc>
      </w:tr>
      <w:tr w14:paraId="2C6B2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vAlign w:val="center"/>
          </w:tcPr>
          <w:p w14:paraId="06C1B811">
            <w:pPr>
              <w:jc w:val="center"/>
              <w:rPr>
                <w:rFonts w:hint="eastAsia" w:ascii="宋体" w:hAnsi="宋体" w:cs="宋体"/>
                <w:szCs w:val="21"/>
              </w:rPr>
            </w:pPr>
            <w:r>
              <w:rPr>
                <w:rFonts w:hint="eastAsia" w:ascii="宋体" w:hAnsi="宋体" w:cs="宋体"/>
                <w:szCs w:val="21"/>
              </w:rPr>
              <w:t>企业资质等级</w:t>
            </w:r>
          </w:p>
        </w:tc>
        <w:tc>
          <w:tcPr>
            <w:tcW w:w="897" w:type="dxa"/>
            <w:vAlign w:val="center"/>
          </w:tcPr>
          <w:p w14:paraId="50BF2955">
            <w:pPr>
              <w:jc w:val="center"/>
              <w:rPr>
                <w:rFonts w:hint="eastAsia" w:ascii="宋体" w:hAnsi="宋体" w:cs="宋体"/>
                <w:szCs w:val="21"/>
              </w:rPr>
            </w:pPr>
          </w:p>
        </w:tc>
        <w:tc>
          <w:tcPr>
            <w:tcW w:w="1021" w:type="dxa"/>
            <w:vAlign w:val="center"/>
          </w:tcPr>
          <w:p w14:paraId="50A194D1">
            <w:pPr>
              <w:jc w:val="center"/>
              <w:rPr>
                <w:rFonts w:hint="eastAsia" w:ascii="宋体" w:hAnsi="宋体" w:cs="宋体"/>
                <w:szCs w:val="21"/>
              </w:rPr>
            </w:pPr>
          </w:p>
        </w:tc>
        <w:tc>
          <w:tcPr>
            <w:tcW w:w="993" w:type="dxa"/>
            <w:vMerge w:val="restart"/>
            <w:vAlign w:val="center"/>
          </w:tcPr>
          <w:p w14:paraId="61D70831">
            <w:pPr>
              <w:jc w:val="center"/>
              <w:rPr>
                <w:rFonts w:hint="eastAsia" w:ascii="宋体" w:hAnsi="宋体" w:cs="宋体"/>
                <w:szCs w:val="21"/>
              </w:rPr>
            </w:pPr>
            <w:r>
              <w:rPr>
                <w:rFonts w:hint="eastAsia" w:ascii="宋体" w:hAnsi="宋体" w:cs="宋体"/>
                <w:szCs w:val="21"/>
              </w:rPr>
              <w:t>其中</w:t>
            </w:r>
          </w:p>
        </w:tc>
        <w:tc>
          <w:tcPr>
            <w:tcW w:w="1984" w:type="dxa"/>
            <w:gridSpan w:val="4"/>
            <w:vAlign w:val="center"/>
          </w:tcPr>
          <w:p w14:paraId="116219B8">
            <w:pPr>
              <w:jc w:val="center"/>
              <w:rPr>
                <w:rFonts w:hint="eastAsia" w:ascii="宋体" w:hAnsi="宋体" w:cs="宋体"/>
                <w:szCs w:val="21"/>
              </w:rPr>
            </w:pPr>
            <w:r>
              <w:rPr>
                <w:rFonts w:hint="eastAsia" w:ascii="宋体" w:hAnsi="宋体" w:cs="宋体"/>
                <w:szCs w:val="21"/>
              </w:rPr>
              <w:t>项目经理人员</w:t>
            </w:r>
          </w:p>
        </w:tc>
        <w:tc>
          <w:tcPr>
            <w:tcW w:w="1910" w:type="dxa"/>
            <w:gridSpan w:val="2"/>
            <w:vAlign w:val="center"/>
          </w:tcPr>
          <w:p w14:paraId="7B815A1E">
            <w:pPr>
              <w:jc w:val="center"/>
              <w:rPr>
                <w:rFonts w:hint="eastAsia" w:ascii="宋体" w:hAnsi="宋体" w:cs="宋体"/>
                <w:szCs w:val="21"/>
              </w:rPr>
            </w:pPr>
          </w:p>
        </w:tc>
      </w:tr>
      <w:tr w14:paraId="5D4F8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vAlign w:val="center"/>
          </w:tcPr>
          <w:p w14:paraId="26982C28">
            <w:pPr>
              <w:jc w:val="center"/>
              <w:rPr>
                <w:rFonts w:hint="eastAsia" w:ascii="宋体" w:hAnsi="宋体" w:cs="宋体"/>
                <w:szCs w:val="21"/>
              </w:rPr>
            </w:pPr>
            <w:r>
              <w:rPr>
                <w:rFonts w:hint="eastAsia" w:ascii="宋体" w:hAnsi="宋体" w:cs="宋体"/>
                <w:szCs w:val="21"/>
              </w:rPr>
              <w:t>营业执照号</w:t>
            </w:r>
          </w:p>
        </w:tc>
        <w:tc>
          <w:tcPr>
            <w:tcW w:w="897" w:type="dxa"/>
            <w:vAlign w:val="center"/>
          </w:tcPr>
          <w:p w14:paraId="36E2D0B3">
            <w:pPr>
              <w:jc w:val="center"/>
              <w:rPr>
                <w:rFonts w:hint="eastAsia" w:ascii="宋体" w:hAnsi="宋体" w:cs="宋体"/>
                <w:szCs w:val="21"/>
              </w:rPr>
            </w:pPr>
          </w:p>
        </w:tc>
        <w:tc>
          <w:tcPr>
            <w:tcW w:w="1021" w:type="dxa"/>
            <w:vAlign w:val="center"/>
          </w:tcPr>
          <w:p w14:paraId="366D3885">
            <w:pPr>
              <w:jc w:val="center"/>
              <w:rPr>
                <w:rFonts w:hint="eastAsia" w:ascii="宋体" w:hAnsi="宋体" w:cs="宋体"/>
                <w:szCs w:val="21"/>
              </w:rPr>
            </w:pPr>
          </w:p>
        </w:tc>
        <w:tc>
          <w:tcPr>
            <w:tcW w:w="993" w:type="dxa"/>
            <w:vMerge w:val="continue"/>
            <w:vAlign w:val="center"/>
          </w:tcPr>
          <w:p w14:paraId="171E29D3">
            <w:pPr>
              <w:jc w:val="center"/>
              <w:rPr>
                <w:rFonts w:hint="eastAsia" w:ascii="宋体" w:hAnsi="宋体" w:cs="宋体"/>
                <w:szCs w:val="21"/>
              </w:rPr>
            </w:pPr>
          </w:p>
        </w:tc>
        <w:tc>
          <w:tcPr>
            <w:tcW w:w="1984" w:type="dxa"/>
            <w:gridSpan w:val="4"/>
            <w:vAlign w:val="center"/>
          </w:tcPr>
          <w:p w14:paraId="7B373F84">
            <w:pPr>
              <w:jc w:val="center"/>
              <w:rPr>
                <w:rFonts w:hint="eastAsia" w:ascii="宋体" w:hAnsi="宋体" w:cs="宋体"/>
                <w:szCs w:val="21"/>
              </w:rPr>
            </w:pPr>
            <w:r>
              <w:rPr>
                <w:rFonts w:hint="eastAsia" w:ascii="宋体" w:hAnsi="宋体" w:cs="宋体"/>
                <w:szCs w:val="21"/>
              </w:rPr>
              <w:t>高级职称人员</w:t>
            </w:r>
          </w:p>
        </w:tc>
        <w:tc>
          <w:tcPr>
            <w:tcW w:w="1910" w:type="dxa"/>
            <w:gridSpan w:val="2"/>
            <w:vAlign w:val="center"/>
          </w:tcPr>
          <w:p w14:paraId="118CB02E">
            <w:pPr>
              <w:jc w:val="center"/>
              <w:rPr>
                <w:rFonts w:hint="eastAsia" w:ascii="宋体" w:hAnsi="宋体" w:cs="宋体"/>
                <w:szCs w:val="21"/>
              </w:rPr>
            </w:pPr>
          </w:p>
        </w:tc>
      </w:tr>
      <w:tr w14:paraId="7743A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vAlign w:val="center"/>
          </w:tcPr>
          <w:p w14:paraId="4EEEEDB2">
            <w:pPr>
              <w:jc w:val="center"/>
              <w:rPr>
                <w:rFonts w:hint="eastAsia" w:ascii="宋体" w:hAnsi="宋体" w:cs="宋体"/>
                <w:szCs w:val="21"/>
              </w:rPr>
            </w:pPr>
            <w:r>
              <w:rPr>
                <w:rFonts w:hint="eastAsia" w:ascii="宋体" w:hAnsi="宋体" w:cs="宋体"/>
                <w:szCs w:val="21"/>
              </w:rPr>
              <w:t>注册资金</w:t>
            </w:r>
          </w:p>
        </w:tc>
        <w:tc>
          <w:tcPr>
            <w:tcW w:w="897" w:type="dxa"/>
            <w:vAlign w:val="center"/>
          </w:tcPr>
          <w:p w14:paraId="3F21A4C0">
            <w:pPr>
              <w:jc w:val="center"/>
              <w:rPr>
                <w:rFonts w:hint="eastAsia" w:ascii="宋体" w:hAnsi="宋体" w:cs="宋体"/>
                <w:szCs w:val="21"/>
              </w:rPr>
            </w:pPr>
          </w:p>
        </w:tc>
        <w:tc>
          <w:tcPr>
            <w:tcW w:w="1021" w:type="dxa"/>
            <w:vAlign w:val="center"/>
          </w:tcPr>
          <w:p w14:paraId="08BA207C">
            <w:pPr>
              <w:jc w:val="center"/>
              <w:rPr>
                <w:rFonts w:hint="eastAsia" w:ascii="宋体" w:hAnsi="宋体" w:cs="宋体"/>
                <w:szCs w:val="21"/>
              </w:rPr>
            </w:pPr>
          </w:p>
        </w:tc>
        <w:tc>
          <w:tcPr>
            <w:tcW w:w="993" w:type="dxa"/>
            <w:vMerge w:val="continue"/>
            <w:vAlign w:val="center"/>
          </w:tcPr>
          <w:p w14:paraId="677CFA81">
            <w:pPr>
              <w:jc w:val="center"/>
              <w:rPr>
                <w:rFonts w:hint="eastAsia" w:ascii="宋体" w:hAnsi="宋体" w:cs="宋体"/>
                <w:szCs w:val="21"/>
              </w:rPr>
            </w:pPr>
          </w:p>
        </w:tc>
        <w:tc>
          <w:tcPr>
            <w:tcW w:w="1984" w:type="dxa"/>
            <w:gridSpan w:val="4"/>
            <w:vAlign w:val="center"/>
          </w:tcPr>
          <w:p w14:paraId="40A30F50">
            <w:pPr>
              <w:jc w:val="center"/>
              <w:rPr>
                <w:rFonts w:hint="eastAsia" w:ascii="宋体" w:hAnsi="宋体" w:cs="宋体"/>
                <w:szCs w:val="21"/>
              </w:rPr>
            </w:pPr>
            <w:r>
              <w:rPr>
                <w:rFonts w:hint="eastAsia" w:ascii="宋体" w:hAnsi="宋体" w:cs="宋体"/>
                <w:szCs w:val="21"/>
              </w:rPr>
              <w:t>中级职称人员</w:t>
            </w:r>
          </w:p>
        </w:tc>
        <w:tc>
          <w:tcPr>
            <w:tcW w:w="1910" w:type="dxa"/>
            <w:gridSpan w:val="2"/>
            <w:vAlign w:val="center"/>
          </w:tcPr>
          <w:p w14:paraId="4A8F51D8">
            <w:pPr>
              <w:jc w:val="center"/>
              <w:rPr>
                <w:rFonts w:hint="eastAsia" w:ascii="宋体" w:hAnsi="宋体" w:cs="宋体"/>
                <w:szCs w:val="21"/>
              </w:rPr>
            </w:pPr>
          </w:p>
        </w:tc>
      </w:tr>
      <w:tr w14:paraId="48506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vAlign w:val="center"/>
          </w:tcPr>
          <w:p w14:paraId="7965F6A7">
            <w:pPr>
              <w:jc w:val="center"/>
              <w:rPr>
                <w:rFonts w:hint="eastAsia" w:ascii="宋体" w:hAnsi="宋体" w:cs="宋体"/>
                <w:szCs w:val="21"/>
              </w:rPr>
            </w:pPr>
            <w:r>
              <w:rPr>
                <w:rFonts w:hint="eastAsia" w:ascii="宋体" w:hAnsi="宋体" w:cs="宋体"/>
                <w:szCs w:val="21"/>
              </w:rPr>
              <w:t>开户银行</w:t>
            </w:r>
          </w:p>
        </w:tc>
        <w:tc>
          <w:tcPr>
            <w:tcW w:w="897" w:type="dxa"/>
            <w:vAlign w:val="center"/>
          </w:tcPr>
          <w:p w14:paraId="57B45AAE">
            <w:pPr>
              <w:jc w:val="center"/>
              <w:rPr>
                <w:rFonts w:hint="eastAsia" w:ascii="宋体" w:hAnsi="宋体" w:cs="宋体"/>
                <w:szCs w:val="21"/>
              </w:rPr>
            </w:pPr>
          </w:p>
        </w:tc>
        <w:tc>
          <w:tcPr>
            <w:tcW w:w="1021" w:type="dxa"/>
            <w:vAlign w:val="center"/>
          </w:tcPr>
          <w:p w14:paraId="3D07A259">
            <w:pPr>
              <w:jc w:val="center"/>
              <w:rPr>
                <w:rFonts w:hint="eastAsia" w:ascii="宋体" w:hAnsi="宋体" w:cs="宋体"/>
                <w:szCs w:val="21"/>
              </w:rPr>
            </w:pPr>
          </w:p>
        </w:tc>
        <w:tc>
          <w:tcPr>
            <w:tcW w:w="993" w:type="dxa"/>
            <w:vMerge w:val="continue"/>
            <w:vAlign w:val="center"/>
          </w:tcPr>
          <w:p w14:paraId="68EC01B4">
            <w:pPr>
              <w:jc w:val="center"/>
              <w:rPr>
                <w:rFonts w:hint="eastAsia" w:ascii="宋体" w:hAnsi="宋体" w:cs="宋体"/>
                <w:szCs w:val="21"/>
              </w:rPr>
            </w:pPr>
          </w:p>
        </w:tc>
        <w:tc>
          <w:tcPr>
            <w:tcW w:w="1984" w:type="dxa"/>
            <w:gridSpan w:val="4"/>
            <w:vAlign w:val="center"/>
          </w:tcPr>
          <w:p w14:paraId="410A3A45">
            <w:pPr>
              <w:jc w:val="center"/>
              <w:rPr>
                <w:rFonts w:hint="eastAsia" w:ascii="宋体" w:hAnsi="宋体" w:cs="宋体"/>
                <w:szCs w:val="21"/>
              </w:rPr>
            </w:pPr>
            <w:r>
              <w:rPr>
                <w:rFonts w:hint="eastAsia" w:ascii="宋体" w:hAnsi="宋体" w:cs="宋体"/>
                <w:szCs w:val="21"/>
              </w:rPr>
              <w:t>初级职称人员</w:t>
            </w:r>
          </w:p>
        </w:tc>
        <w:tc>
          <w:tcPr>
            <w:tcW w:w="1910" w:type="dxa"/>
            <w:gridSpan w:val="2"/>
            <w:vAlign w:val="center"/>
          </w:tcPr>
          <w:p w14:paraId="406A47C7">
            <w:pPr>
              <w:jc w:val="center"/>
              <w:rPr>
                <w:rFonts w:hint="eastAsia" w:ascii="宋体" w:hAnsi="宋体" w:cs="宋体"/>
                <w:szCs w:val="21"/>
              </w:rPr>
            </w:pPr>
          </w:p>
        </w:tc>
      </w:tr>
      <w:tr w14:paraId="2390F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vAlign w:val="center"/>
          </w:tcPr>
          <w:p w14:paraId="4FA13FEC">
            <w:pPr>
              <w:jc w:val="center"/>
              <w:rPr>
                <w:rFonts w:hint="eastAsia" w:ascii="宋体" w:hAnsi="宋体" w:cs="宋体"/>
                <w:szCs w:val="21"/>
              </w:rPr>
            </w:pPr>
            <w:r>
              <w:rPr>
                <w:rFonts w:hint="eastAsia" w:ascii="宋体" w:hAnsi="宋体" w:cs="宋体"/>
                <w:szCs w:val="21"/>
              </w:rPr>
              <w:t>账号</w:t>
            </w:r>
          </w:p>
        </w:tc>
        <w:tc>
          <w:tcPr>
            <w:tcW w:w="897" w:type="dxa"/>
            <w:vAlign w:val="center"/>
          </w:tcPr>
          <w:p w14:paraId="781E274F">
            <w:pPr>
              <w:jc w:val="center"/>
              <w:rPr>
                <w:rFonts w:hint="eastAsia" w:ascii="宋体" w:hAnsi="宋体" w:cs="宋体"/>
                <w:szCs w:val="21"/>
              </w:rPr>
            </w:pPr>
          </w:p>
        </w:tc>
        <w:tc>
          <w:tcPr>
            <w:tcW w:w="1021" w:type="dxa"/>
            <w:vAlign w:val="center"/>
          </w:tcPr>
          <w:p w14:paraId="37D6F517">
            <w:pPr>
              <w:jc w:val="center"/>
              <w:rPr>
                <w:rFonts w:hint="eastAsia" w:ascii="宋体" w:hAnsi="宋体" w:cs="宋体"/>
                <w:szCs w:val="21"/>
              </w:rPr>
            </w:pPr>
          </w:p>
        </w:tc>
        <w:tc>
          <w:tcPr>
            <w:tcW w:w="993" w:type="dxa"/>
            <w:vMerge w:val="continue"/>
            <w:vAlign w:val="center"/>
          </w:tcPr>
          <w:p w14:paraId="4C8542B4">
            <w:pPr>
              <w:jc w:val="center"/>
              <w:rPr>
                <w:rFonts w:hint="eastAsia" w:ascii="宋体" w:hAnsi="宋体" w:cs="宋体"/>
                <w:szCs w:val="21"/>
              </w:rPr>
            </w:pPr>
          </w:p>
        </w:tc>
        <w:tc>
          <w:tcPr>
            <w:tcW w:w="1984" w:type="dxa"/>
            <w:gridSpan w:val="4"/>
            <w:vAlign w:val="center"/>
          </w:tcPr>
          <w:p w14:paraId="2F5CDAF1">
            <w:pPr>
              <w:jc w:val="center"/>
              <w:rPr>
                <w:rFonts w:hint="eastAsia" w:ascii="宋体" w:hAnsi="宋体" w:cs="宋体"/>
                <w:szCs w:val="21"/>
              </w:rPr>
            </w:pPr>
            <w:r>
              <w:rPr>
                <w:rFonts w:hint="eastAsia" w:ascii="宋体" w:hAnsi="宋体" w:cs="宋体"/>
                <w:szCs w:val="21"/>
              </w:rPr>
              <w:t>技  工</w:t>
            </w:r>
          </w:p>
        </w:tc>
        <w:tc>
          <w:tcPr>
            <w:tcW w:w="1910" w:type="dxa"/>
            <w:gridSpan w:val="2"/>
            <w:vAlign w:val="center"/>
          </w:tcPr>
          <w:p w14:paraId="18482A71">
            <w:pPr>
              <w:jc w:val="center"/>
              <w:rPr>
                <w:rFonts w:hint="eastAsia" w:ascii="宋体" w:hAnsi="宋体" w:cs="宋体"/>
                <w:szCs w:val="21"/>
              </w:rPr>
            </w:pPr>
          </w:p>
        </w:tc>
      </w:tr>
      <w:tr w14:paraId="17311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531" w:type="dxa"/>
            <w:vAlign w:val="center"/>
          </w:tcPr>
          <w:p w14:paraId="0A81AADD">
            <w:pPr>
              <w:jc w:val="center"/>
              <w:rPr>
                <w:rFonts w:hint="eastAsia" w:ascii="宋体" w:hAnsi="宋体" w:cs="宋体"/>
                <w:szCs w:val="21"/>
              </w:rPr>
            </w:pPr>
            <w:r>
              <w:rPr>
                <w:rFonts w:hint="eastAsia" w:ascii="宋体" w:hAnsi="宋体" w:cs="宋体"/>
                <w:szCs w:val="21"/>
              </w:rPr>
              <w:t>经营范围</w:t>
            </w:r>
          </w:p>
        </w:tc>
        <w:tc>
          <w:tcPr>
            <w:tcW w:w="6805" w:type="dxa"/>
            <w:gridSpan w:val="9"/>
            <w:vAlign w:val="center"/>
          </w:tcPr>
          <w:p w14:paraId="2B848D65">
            <w:pPr>
              <w:jc w:val="center"/>
              <w:rPr>
                <w:rFonts w:hint="eastAsia" w:ascii="宋体" w:hAnsi="宋体" w:cs="宋体"/>
                <w:szCs w:val="21"/>
              </w:rPr>
            </w:pPr>
          </w:p>
        </w:tc>
      </w:tr>
      <w:tr w14:paraId="6D7CE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1531" w:type="dxa"/>
            <w:vAlign w:val="center"/>
          </w:tcPr>
          <w:p w14:paraId="521F5F46">
            <w:pPr>
              <w:jc w:val="center"/>
              <w:rPr>
                <w:rFonts w:hint="eastAsia" w:ascii="宋体" w:hAnsi="宋体" w:cs="宋体"/>
                <w:szCs w:val="21"/>
              </w:rPr>
            </w:pPr>
            <w:r>
              <w:rPr>
                <w:rFonts w:hint="eastAsia" w:ascii="宋体" w:hAnsi="宋体" w:cs="宋体"/>
                <w:szCs w:val="21"/>
              </w:rPr>
              <w:t>备注</w:t>
            </w:r>
          </w:p>
        </w:tc>
        <w:tc>
          <w:tcPr>
            <w:tcW w:w="6805" w:type="dxa"/>
            <w:gridSpan w:val="9"/>
            <w:vAlign w:val="center"/>
          </w:tcPr>
          <w:p w14:paraId="1896D52D">
            <w:pPr>
              <w:jc w:val="center"/>
              <w:rPr>
                <w:rFonts w:hint="eastAsia" w:ascii="宋体" w:hAnsi="宋体" w:cs="宋体"/>
                <w:szCs w:val="21"/>
              </w:rPr>
            </w:pPr>
          </w:p>
        </w:tc>
      </w:tr>
    </w:tbl>
    <w:p w14:paraId="6B31BD7B">
      <w:pPr>
        <w:jc w:val="center"/>
        <w:rPr>
          <w:rFonts w:hint="eastAsia" w:ascii="宋体" w:hAnsi="宋体" w:cs="宋体"/>
          <w:szCs w:val="21"/>
        </w:rPr>
      </w:pPr>
    </w:p>
    <w:p w14:paraId="6E3F193B">
      <w:pPr>
        <w:spacing w:line="300" w:lineRule="auto"/>
        <w:ind w:left="630" w:hanging="630" w:hangingChars="300"/>
        <w:rPr>
          <w:sz w:val="18"/>
          <w:szCs w:val="18"/>
        </w:rPr>
      </w:pPr>
      <w:r>
        <w:rPr>
          <w:rFonts w:hint="eastAsia" w:ascii="宋体" w:hAnsi="宋体" w:cs="Arial"/>
          <w:szCs w:val="21"/>
        </w:rPr>
        <w:t>说明：若以联合体形式投标的，则联合体各方均须分别填写《投标人基本情况表》</w:t>
      </w:r>
      <w:r>
        <w:rPr>
          <w:rFonts w:eastAsia="黑体"/>
          <w:sz w:val="24"/>
        </w:rPr>
        <w:br w:type="page"/>
      </w:r>
    </w:p>
    <w:p w14:paraId="05B7EEE3">
      <w:pPr>
        <w:spacing w:line="300" w:lineRule="auto"/>
        <w:ind w:left="540" w:hanging="540" w:hangingChars="300"/>
        <w:rPr>
          <w:sz w:val="18"/>
          <w:szCs w:val="18"/>
        </w:rPr>
      </w:pPr>
    </w:p>
    <w:p w14:paraId="7C543714">
      <w:pPr>
        <w:pStyle w:val="5"/>
        <w:jc w:val="center"/>
        <w:rPr>
          <w:rFonts w:ascii="Times New Roman" w:hAnsi="Times New Roman" w:eastAsia="黑体"/>
          <w:b w:val="0"/>
          <w:bCs w:val="0"/>
          <w:sz w:val="24"/>
        </w:rPr>
      </w:pPr>
      <w:bookmarkStart w:id="203" w:name="_Toc300678583"/>
      <w:r>
        <w:rPr>
          <w:rFonts w:ascii="Times New Roman" w:hAnsi="Times New Roman" w:eastAsia="黑体"/>
          <w:b w:val="0"/>
          <w:bCs w:val="0"/>
          <w:sz w:val="24"/>
        </w:rPr>
        <w:t>（</w:t>
      </w:r>
      <w:r>
        <w:rPr>
          <w:rFonts w:hint="eastAsia" w:ascii="Times New Roman" w:hAnsi="Times New Roman" w:eastAsia="黑体"/>
          <w:b w:val="0"/>
          <w:bCs w:val="0"/>
          <w:sz w:val="24"/>
        </w:rPr>
        <w:t>2</w:t>
      </w:r>
      <w:r>
        <w:rPr>
          <w:rFonts w:ascii="Times New Roman" w:hAnsi="Times New Roman" w:eastAsia="黑体"/>
          <w:b w:val="0"/>
          <w:bCs w:val="0"/>
          <w:sz w:val="24"/>
        </w:rPr>
        <w:t>）</w:t>
      </w:r>
      <w:r>
        <w:rPr>
          <w:rFonts w:hint="eastAsia" w:ascii="Times New Roman" w:hAnsi="Times New Roman" w:eastAsia="黑体"/>
          <w:b w:val="0"/>
          <w:bCs w:val="0"/>
          <w:sz w:val="24"/>
        </w:rPr>
        <w:t>投标人</w:t>
      </w:r>
      <w:r>
        <w:rPr>
          <w:rFonts w:ascii="Times New Roman" w:hAnsi="Times New Roman" w:eastAsia="黑体"/>
          <w:b w:val="0"/>
          <w:bCs w:val="0"/>
          <w:sz w:val="24"/>
        </w:rPr>
        <w:t>证件复印件</w:t>
      </w:r>
    </w:p>
    <w:p w14:paraId="45D1F872">
      <w:pPr>
        <w:spacing w:line="360" w:lineRule="auto"/>
        <w:ind w:firstLine="420" w:firstLineChars="200"/>
        <w:rPr>
          <w:szCs w:val="21"/>
        </w:rPr>
      </w:pPr>
      <w:r>
        <w:rPr>
          <w:rFonts w:hint="eastAsia"/>
          <w:szCs w:val="21"/>
        </w:rPr>
        <w:t>说明：复印件</w:t>
      </w:r>
      <w:r>
        <w:rPr>
          <w:szCs w:val="21"/>
        </w:rPr>
        <w:t>包</w:t>
      </w:r>
      <w:r>
        <w:rPr>
          <w:rFonts w:hint="eastAsia"/>
          <w:szCs w:val="21"/>
        </w:rPr>
        <w:t>括</w:t>
      </w:r>
      <w:r>
        <w:rPr>
          <w:szCs w:val="21"/>
        </w:rPr>
        <w:t>企业营业执照、资质证书、安全生产许可证书的复印件</w:t>
      </w:r>
      <w:r>
        <w:rPr>
          <w:rFonts w:hint="eastAsia"/>
          <w:szCs w:val="21"/>
        </w:rPr>
        <w:t>。</w:t>
      </w:r>
      <w:r>
        <w:rPr>
          <w:rFonts w:hint="eastAsia" w:ascii="宋体" w:hAnsi="宋体" w:cs="Arial"/>
          <w:szCs w:val="21"/>
        </w:rPr>
        <w:t>若以联合体形式投标的，则联合体各方分别提供。</w:t>
      </w:r>
      <w:r>
        <w:rPr>
          <w:rFonts w:hint="eastAsia"/>
          <w:szCs w:val="21"/>
        </w:rPr>
        <w:t>同时，请</w:t>
      </w:r>
      <w:r>
        <w:t>省外入湘企业</w:t>
      </w:r>
      <w:r>
        <w:rPr>
          <w:rFonts w:hint="eastAsia"/>
        </w:rPr>
        <w:t>附在</w:t>
      </w:r>
      <w:r>
        <w:t xml:space="preserve"> “湖南省住房和城乡建设网” 进行基本信息登记</w:t>
      </w:r>
      <w:r>
        <w:rPr>
          <w:rFonts w:hint="eastAsia"/>
          <w:bCs/>
        </w:rPr>
        <w:t>的网页</w:t>
      </w:r>
      <w:r>
        <w:rPr>
          <w:bCs/>
        </w:rPr>
        <w:t>截图</w:t>
      </w:r>
      <w:r>
        <w:rPr>
          <w:szCs w:val="21"/>
        </w:rPr>
        <w:t>。</w:t>
      </w:r>
    </w:p>
    <w:p w14:paraId="233502C2">
      <w:pPr>
        <w:spacing w:line="360" w:lineRule="auto"/>
        <w:ind w:firstLine="525" w:firstLineChars="250"/>
        <w:rPr>
          <w:szCs w:val="21"/>
        </w:rPr>
      </w:pPr>
    </w:p>
    <w:p w14:paraId="43B7A20B">
      <w:pPr>
        <w:spacing w:line="360" w:lineRule="auto"/>
        <w:ind w:firstLine="525" w:firstLineChars="250"/>
        <w:rPr>
          <w:szCs w:val="21"/>
        </w:rPr>
      </w:pPr>
    </w:p>
    <w:p w14:paraId="76D06A77">
      <w:pPr>
        <w:rPr>
          <w:rFonts w:eastAsia="黑体"/>
          <w:b/>
          <w:bCs/>
          <w:sz w:val="24"/>
        </w:rPr>
      </w:pPr>
    </w:p>
    <w:p w14:paraId="34915BB4">
      <w:pPr>
        <w:rPr>
          <w:rFonts w:eastAsia="黑体"/>
          <w:b/>
          <w:bCs/>
          <w:sz w:val="24"/>
        </w:rPr>
      </w:pPr>
    </w:p>
    <w:p w14:paraId="4777E7A0">
      <w:pPr>
        <w:rPr>
          <w:rFonts w:eastAsia="黑体"/>
          <w:b/>
          <w:bCs/>
          <w:sz w:val="24"/>
        </w:rPr>
      </w:pPr>
    </w:p>
    <w:p w14:paraId="5DFDB9CB">
      <w:pPr>
        <w:rPr>
          <w:rFonts w:eastAsia="黑体"/>
          <w:b/>
          <w:bCs/>
          <w:sz w:val="24"/>
        </w:rPr>
      </w:pPr>
    </w:p>
    <w:p w14:paraId="69CD8453">
      <w:pPr>
        <w:rPr>
          <w:rFonts w:eastAsia="黑体"/>
          <w:b/>
          <w:bCs/>
          <w:sz w:val="24"/>
        </w:rPr>
      </w:pPr>
    </w:p>
    <w:p w14:paraId="0C5A4D5B">
      <w:pPr>
        <w:rPr>
          <w:rFonts w:eastAsia="黑体"/>
          <w:b/>
          <w:bCs/>
          <w:sz w:val="24"/>
        </w:rPr>
      </w:pPr>
    </w:p>
    <w:p w14:paraId="7F56506E">
      <w:pPr>
        <w:rPr>
          <w:rFonts w:eastAsia="黑体"/>
          <w:b/>
          <w:bCs/>
          <w:sz w:val="24"/>
        </w:rPr>
      </w:pPr>
    </w:p>
    <w:p w14:paraId="2D588AE4">
      <w:pPr>
        <w:rPr>
          <w:rFonts w:eastAsia="黑体"/>
          <w:b/>
          <w:bCs/>
          <w:sz w:val="24"/>
        </w:rPr>
      </w:pPr>
    </w:p>
    <w:p w14:paraId="38D51B47">
      <w:pPr>
        <w:rPr>
          <w:rFonts w:eastAsia="黑体"/>
          <w:b/>
          <w:bCs/>
          <w:sz w:val="24"/>
        </w:rPr>
      </w:pPr>
    </w:p>
    <w:p w14:paraId="62845373">
      <w:pPr>
        <w:rPr>
          <w:rFonts w:eastAsia="黑体"/>
          <w:b/>
          <w:bCs/>
          <w:sz w:val="24"/>
        </w:rPr>
      </w:pPr>
    </w:p>
    <w:p w14:paraId="098248C2">
      <w:pPr>
        <w:rPr>
          <w:rFonts w:eastAsia="黑体"/>
          <w:b/>
          <w:bCs/>
          <w:sz w:val="24"/>
        </w:rPr>
      </w:pPr>
    </w:p>
    <w:p w14:paraId="662DF61E">
      <w:pPr>
        <w:rPr>
          <w:rFonts w:eastAsia="黑体"/>
          <w:b/>
          <w:bCs/>
          <w:sz w:val="24"/>
        </w:rPr>
      </w:pPr>
    </w:p>
    <w:p w14:paraId="0C47CD38">
      <w:pPr>
        <w:rPr>
          <w:rFonts w:eastAsia="黑体"/>
          <w:b/>
          <w:bCs/>
          <w:sz w:val="24"/>
        </w:rPr>
      </w:pPr>
    </w:p>
    <w:p w14:paraId="39989B89">
      <w:pPr>
        <w:rPr>
          <w:rFonts w:eastAsia="黑体"/>
          <w:b/>
          <w:bCs/>
          <w:sz w:val="24"/>
        </w:rPr>
      </w:pPr>
    </w:p>
    <w:p w14:paraId="2E93A778">
      <w:pPr>
        <w:rPr>
          <w:rFonts w:eastAsia="黑体"/>
          <w:b/>
          <w:bCs/>
          <w:sz w:val="24"/>
        </w:rPr>
      </w:pPr>
    </w:p>
    <w:p w14:paraId="718C721E">
      <w:pPr>
        <w:rPr>
          <w:rFonts w:eastAsia="黑体"/>
          <w:b/>
          <w:bCs/>
          <w:sz w:val="24"/>
        </w:rPr>
      </w:pPr>
    </w:p>
    <w:p w14:paraId="3402ECB3">
      <w:pPr>
        <w:rPr>
          <w:rFonts w:eastAsia="黑体"/>
          <w:b/>
          <w:bCs/>
          <w:sz w:val="24"/>
        </w:rPr>
      </w:pPr>
    </w:p>
    <w:p w14:paraId="6F3F55FB">
      <w:pPr>
        <w:rPr>
          <w:rFonts w:eastAsia="黑体"/>
          <w:b/>
          <w:bCs/>
          <w:sz w:val="24"/>
        </w:rPr>
      </w:pPr>
    </w:p>
    <w:p w14:paraId="6BD27EE8">
      <w:pPr>
        <w:rPr>
          <w:rFonts w:eastAsia="黑体"/>
          <w:b/>
          <w:bCs/>
          <w:sz w:val="24"/>
        </w:rPr>
      </w:pPr>
    </w:p>
    <w:p w14:paraId="055B8CE3">
      <w:pPr>
        <w:rPr>
          <w:rFonts w:eastAsia="黑体"/>
          <w:b/>
          <w:bCs/>
          <w:sz w:val="24"/>
        </w:rPr>
      </w:pPr>
    </w:p>
    <w:p w14:paraId="243884A8">
      <w:pPr>
        <w:rPr>
          <w:rFonts w:eastAsia="黑体"/>
          <w:b/>
          <w:bCs/>
          <w:sz w:val="24"/>
        </w:rPr>
      </w:pPr>
    </w:p>
    <w:p w14:paraId="2745F09B">
      <w:pPr>
        <w:rPr>
          <w:rFonts w:eastAsia="黑体"/>
          <w:b/>
          <w:bCs/>
          <w:sz w:val="24"/>
        </w:rPr>
      </w:pPr>
    </w:p>
    <w:p w14:paraId="412C4067">
      <w:pPr>
        <w:rPr>
          <w:rFonts w:eastAsia="黑体"/>
          <w:b/>
          <w:bCs/>
          <w:sz w:val="24"/>
        </w:rPr>
      </w:pPr>
    </w:p>
    <w:p w14:paraId="59AF7DF1">
      <w:pPr>
        <w:rPr>
          <w:rFonts w:eastAsia="黑体"/>
          <w:b/>
          <w:bCs/>
          <w:sz w:val="24"/>
        </w:rPr>
      </w:pPr>
    </w:p>
    <w:p w14:paraId="3C7F6E2D">
      <w:pPr>
        <w:rPr>
          <w:rFonts w:eastAsia="黑体"/>
          <w:b/>
          <w:bCs/>
          <w:sz w:val="24"/>
        </w:rPr>
      </w:pPr>
    </w:p>
    <w:p w14:paraId="7FB29633">
      <w:pPr>
        <w:rPr>
          <w:rFonts w:eastAsia="黑体"/>
          <w:b/>
          <w:bCs/>
          <w:sz w:val="24"/>
        </w:rPr>
      </w:pPr>
    </w:p>
    <w:p w14:paraId="63EB0572">
      <w:pPr>
        <w:rPr>
          <w:rFonts w:eastAsia="黑体"/>
          <w:b/>
          <w:bCs/>
          <w:sz w:val="24"/>
        </w:rPr>
        <w:sectPr>
          <w:pgSz w:w="11907" w:h="16840"/>
          <w:pgMar w:top="1418" w:right="1418" w:bottom="1418" w:left="1418" w:header="851" w:footer="992" w:gutter="0"/>
          <w:cols w:space="720" w:num="1"/>
          <w:docGrid w:linePitch="326" w:charSpace="0"/>
        </w:sectPr>
      </w:pPr>
    </w:p>
    <w:p w14:paraId="093DE2F1">
      <w:pPr>
        <w:pStyle w:val="5"/>
        <w:jc w:val="center"/>
        <w:rPr>
          <w:rFonts w:ascii="Times New Roman" w:hAnsi="Times New Roman" w:eastAsia="黑体"/>
          <w:b w:val="0"/>
          <w:bCs w:val="0"/>
          <w:sz w:val="24"/>
        </w:rPr>
      </w:pPr>
      <w:r>
        <w:rPr>
          <w:rFonts w:ascii="Times New Roman" w:hAnsi="Times New Roman" w:eastAsia="黑体"/>
          <w:b w:val="0"/>
          <w:bCs w:val="0"/>
          <w:sz w:val="24"/>
        </w:rPr>
        <w:t>（</w:t>
      </w:r>
      <w:r>
        <w:rPr>
          <w:rFonts w:hint="eastAsia" w:ascii="Times New Roman" w:hAnsi="Times New Roman" w:eastAsia="黑体"/>
          <w:b w:val="0"/>
          <w:bCs w:val="0"/>
          <w:sz w:val="24"/>
        </w:rPr>
        <w:t>3</w:t>
      </w:r>
      <w:r>
        <w:rPr>
          <w:rFonts w:ascii="Times New Roman" w:hAnsi="Times New Roman" w:eastAsia="黑体"/>
          <w:b w:val="0"/>
          <w:bCs w:val="0"/>
          <w:sz w:val="24"/>
        </w:rPr>
        <w:t>）近年完成的类似</w:t>
      </w:r>
      <w:r>
        <w:rPr>
          <w:rFonts w:hint="eastAsia" w:ascii="Times New Roman" w:hAnsi="Times New Roman" w:eastAsia="黑体"/>
          <w:b w:val="0"/>
          <w:bCs w:val="0"/>
          <w:sz w:val="24"/>
        </w:rPr>
        <w:t>工程业绩</w:t>
      </w:r>
      <w:r>
        <w:rPr>
          <w:rFonts w:ascii="Times New Roman" w:hAnsi="Times New Roman" w:eastAsia="黑体"/>
          <w:b w:val="0"/>
          <w:bCs w:val="0"/>
          <w:sz w:val="24"/>
        </w:rPr>
        <w:t>情况表</w:t>
      </w:r>
      <w:bookmarkEnd w:id="203"/>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5932"/>
      </w:tblGrid>
      <w:tr w14:paraId="52785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2637E81B">
            <w:pPr>
              <w:jc w:val="center"/>
              <w:rPr>
                <w:rFonts w:hint="eastAsia" w:ascii="宋体" w:hAnsi="宋体" w:cs="宋体"/>
                <w:szCs w:val="21"/>
              </w:rPr>
            </w:pPr>
            <w:r>
              <w:rPr>
                <w:rFonts w:hint="eastAsia" w:ascii="宋体" w:hAnsi="宋体" w:cs="宋体"/>
                <w:szCs w:val="21"/>
              </w:rPr>
              <w:t>项目名称</w:t>
            </w:r>
          </w:p>
        </w:tc>
        <w:tc>
          <w:tcPr>
            <w:tcW w:w="5932" w:type="dxa"/>
            <w:vAlign w:val="center"/>
          </w:tcPr>
          <w:p w14:paraId="49D02DC2">
            <w:pPr>
              <w:jc w:val="center"/>
              <w:rPr>
                <w:rFonts w:hint="eastAsia" w:ascii="宋体" w:hAnsi="宋体" w:cs="宋体"/>
                <w:szCs w:val="21"/>
              </w:rPr>
            </w:pPr>
          </w:p>
        </w:tc>
      </w:tr>
      <w:tr w14:paraId="10356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6E3F9101">
            <w:pPr>
              <w:jc w:val="center"/>
              <w:rPr>
                <w:rFonts w:hint="eastAsia" w:ascii="宋体" w:hAnsi="宋体" w:cs="宋体"/>
                <w:szCs w:val="21"/>
              </w:rPr>
            </w:pPr>
            <w:r>
              <w:rPr>
                <w:rFonts w:hint="eastAsia" w:ascii="宋体" w:hAnsi="宋体" w:cs="宋体"/>
                <w:szCs w:val="21"/>
              </w:rPr>
              <w:t>项目所在地</w:t>
            </w:r>
          </w:p>
        </w:tc>
        <w:tc>
          <w:tcPr>
            <w:tcW w:w="5932" w:type="dxa"/>
            <w:vAlign w:val="center"/>
          </w:tcPr>
          <w:p w14:paraId="17AAD837">
            <w:pPr>
              <w:jc w:val="center"/>
              <w:rPr>
                <w:rFonts w:hint="eastAsia" w:ascii="宋体" w:hAnsi="宋体" w:cs="宋体"/>
                <w:szCs w:val="21"/>
              </w:rPr>
            </w:pPr>
          </w:p>
        </w:tc>
      </w:tr>
      <w:tr w14:paraId="1ECAD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6C663BD0">
            <w:pPr>
              <w:jc w:val="center"/>
              <w:rPr>
                <w:rFonts w:hint="eastAsia" w:ascii="宋体" w:hAnsi="宋体" w:cs="宋体"/>
                <w:szCs w:val="21"/>
              </w:rPr>
            </w:pPr>
            <w:r>
              <w:rPr>
                <w:rFonts w:hint="eastAsia" w:ascii="宋体" w:hAnsi="宋体" w:cs="宋体"/>
                <w:szCs w:val="21"/>
              </w:rPr>
              <w:t>发包人名称</w:t>
            </w:r>
          </w:p>
        </w:tc>
        <w:tc>
          <w:tcPr>
            <w:tcW w:w="5932" w:type="dxa"/>
            <w:vAlign w:val="center"/>
          </w:tcPr>
          <w:p w14:paraId="29117BE5">
            <w:pPr>
              <w:jc w:val="center"/>
              <w:rPr>
                <w:rFonts w:hint="eastAsia" w:ascii="宋体" w:hAnsi="宋体" w:cs="宋体"/>
                <w:szCs w:val="21"/>
              </w:rPr>
            </w:pPr>
          </w:p>
        </w:tc>
      </w:tr>
      <w:tr w14:paraId="2FEA3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66D639AE">
            <w:pPr>
              <w:jc w:val="center"/>
              <w:rPr>
                <w:rFonts w:hint="eastAsia" w:ascii="宋体" w:hAnsi="宋体" w:cs="宋体"/>
                <w:szCs w:val="21"/>
              </w:rPr>
            </w:pPr>
            <w:r>
              <w:rPr>
                <w:rFonts w:hint="eastAsia" w:ascii="宋体" w:hAnsi="宋体" w:cs="宋体"/>
                <w:szCs w:val="21"/>
              </w:rPr>
              <w:t>发包人地址</w:t>
            </w:r>
          </w:p>
        </w:tc>
        <w:tc>
          <w:tcPr>
            <w:tcW w:w="5932" w:type="dxa"/>
            <w:vAlign w:val="center"/>
          </w:tcPr>
          <w:p w14:paraId="436FB7C7">
            <w:pPr>
              <w:jc w:val="center"/>
              <w:rPr>
                <w:rFonts w:hint="eastAsia" w:ascii="宋体" w:hAnsi="宋体" w:cs="宋体"/>
                <w:szCs w:val="21"/>
              </w:rPr>
            </w:pPr>
          </w:p>
        </w:tc>
      </w:tr>
      <w:tr w14:paraId="1AFEC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4795565F">
            <w:pPr>
              <w:jc w:val="center"/>
              <w:rPr>
                <w:rFonts w:hint="eastAsia" w:ascii="宋体" w:hAnsi="宋体" w:cs="宋体"/>
                <w:szCs w:val="21"/>
              </w:rPr>
            </w:pPr>
            <w:r>
              <w:rPr>
                <w:rFonts w:hint="eastAsia" w:ascii="宋体" w:hAnsi="宋体" w:cs="宋体"/>
                <w:szCs w:val="21"/>
              </w:rPr>
              <w:t>发包人联系人及电话</w:t>
            </w:r>
          </w:p>
        </w:tc>
        <w:tc>
          <w:tcPr>
            <w:tcW w:w="5932" w:type="dxa"/>
            <w:vAlign w:val="center"/>
          </w:tcPr>
          <w:p w14:paraId="471F68A8">
            <w:pPr>
              <w:jc w:val="center"/>
              <w:rPr>
                <w:rFonts w:hint="eastAsia" w:ascii="宋体" w:hAnsi="宋体" w:cs="宋体"/>
                <w:szCs w:val="21"/>
              </w:rPr>
            </w:pPr>
          </w:p>
        </w:tc>
      </w:tr>
      <w:tr w14:paraId="785C5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3C6451E8">
            <w:pPr>
              <w:jc w:val="center"/>
              <w:rPr>
                <w:rFonts w:hint="eastAsia" w:ascii="宋体" w:hAnsi="宋体" w:cs="宋体"/>
                <w:szCs w:val="21"/>
              </w:rPr>
            </w:pPr>
            <w:r>
              <w:rPr>
                <w:rFonts w:hint="eastAsia" w:ascii="宋体" w:hAnsi="宋体" w:cs="宋体"/>
                <w:szCs w:val="21"/>
              </w:rPr>
              <w:t>合同价格</w:t>
            </w:r>
          </w:p>
        </w:tc>
        <w:tc>
          <w:tcPr>
            <w:tcW w:w="5932" w:type="dxa"/>
            <w:vAlign w:val="center"/>
          </w:tcPr>
          <w:p w14:paraId="6FA7184E">
            <w:pPr>
              <w:jc w:val="center"/>
              <w:rPr>
                <w:rFonts w:hint="eastAsia" w:ascii="宋体" w:hAnsi="宋体" w:cs="宋体"/>
                <w:szCs w:val="21"/>
              </w:rPr>
            </w:pPr>
          </w:p>
        </w:tc>
      </w:tr>
      <w:tr w14:paraId="43B1A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0ABBF820">
            <w:pPr>
              <w:jc w:val="center"/>
              <w:rPr>
                <w:rFonts w:hint="eastAsia" w:ascii="宋体" w:hAnsi="宋体" w:cs="宋体"/>
                <w:szCs w:val="21"/>
              </w:rPr>
            </w:pPr>
            <w:r>
              <w:rPr>
                <w:rFonts w:hint="eastAsia" w:ascii="宋体" w:hAnsi="宋体" w:cs="宋体"/>
                <w:szCs w:val="21"/>
              </w:rPr>
              <w:t>开工日期</w:t>
            </w:r>
          </w:p>
        </w:tc>
        <w:tc>
          <w:tcPr>
            <w:tcW w:w="5932" w:type="dxa"/>
            <w:vAlign w:val="center"/>
          </w:tcPr>
          <w:p w14:paraId="682A8EB5">
            <w:pPr>
              <w:jc w:val="center"/>
              <w:rPr>
                <w:rFonts w:hint="eastAsia" w:ascii="宋体" w:hAnsi="宋体" w:cs="宋体"/>
                <w:szCs w:val="21"/>
              </w:rPr>
            </w:pPr>
          </w:p>
        </w:tc>
      </w:tr>
      <w:tr w14:paraId="47C6E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106B0E89">
            <w:pPr>
              <w:jc w:val="center"/>
              <w:rPr>
                <w:rFonts w:hint="eastAsia" w:ascii="宋体" w:hAnsi="宋体" w:cs="宋体"/>
                <w:szCs w:val="21"/>
              </w:rPr>
            </w:pPr>
            <w:r>
              <w:rPr>
                <w:rFonts w:hint="eastAsia" w:ascii="宋体" w:hAnsi="宋体" w:cs="宋体"/>
                <w:szCs w:val="21"/>
              </w:rPr>
              <w:t>竣工日期</w:t>
            </w:r>
          </w:p>
        </w:tc>
        <w:tc>
          <w:tcPr>
            <w:tcW w:w="5932" w:type="dxa"/>
            <w:vAlign w:val="center"/>
          </w:tcPr>
          <w:p w14:paraId="76196865">
            <w:pPr>
              <w:jc w:val="center"/>
              <w:rPr>
                <w:rFonts w:hint="eastAsia" w:ascii="宋体" w:hAnsi="宋体" w:cs="宋体"/>
                <w:szCs w:val="21"/>
              </w:rPr>
            </w:pPr>
          </w:p>
        </w:tc>
      </w:tr>
      <w:tr w14:paraId="587A5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34AFAAA1">
            <w:pPr>
              <w:jc w:val="center"/>
              <w:rPr>
                <w:rFonts w:hint="eastAsia" w:ascii="宋体" w:hAnsi="宋体" w:cs="宋体"/>
                <w:szCs w:val="21"/>
              </w:rPr>
            </w:pPr>
            <w:r>
              <w:rPr>
                <w:rFonts w:hint="eastAsia" w:ascii="宋体" w:hAnsi="宋体" w:cs="宋体"/>
                <w:szCs w:val="21"/>
              </w:rPr>
              <w:t>承担的工作</w:t>
            </w:r>
          </w:p>
        </w:tc>
        <w:tc>
          <w:tcPr>
            <w:tcW w:w="5932" w:type="dxa"/>
            <w:vAlign w:val="center"/>
          </w:tcPr>
          <w:p w14:paraId="5231B85B">
            <w:pPr>
              <w:jc w:val="center"/>
              <w:rPr>
                <w:rFonts w:hint="eastAsia" w:ascii="宋体" w:hAnsi="宋体" w:cs="宋体"/>
                <w:szCs w:val="21"/>
              </w:rPr>
            </w:pPr>
          </w:p>
        </w:tc>
      </w:tr>
      <w:tr w14:paraId="72E84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6903829F">
            <w:pPr>
              <w:jc w:val="center"/>
              <w:rPr>
                <w:rFonts w:hint="eastAsia" w:ascii="宋体" w:hAnsi="宋体" w:cs="宋体"/>
                <w:szCs w:val="21"/>
              </w:rPr>
            </w:pPr>
            <w:r>
              <w:rPr>
                <w:rFonts w:hint="eastAsia" w:ascii="宋体" w:hAnsi="宋体" w:cs="宋体"/>
                <w:szCs w:val="21"/>
              </w:rPr>
              <w:t>工程质量</w:t>
            </w:r>
          </w:p>
        </w:tc>
        <w:tc>
          <w:tcPr>
            <w:tcW w:w="5932" w:type="dxa"/>
            <w:vAlign w:val="center"/>
          </w:tcPr>
          <w:p w14:paraId="46B6EE7E">
            <w:pPr>
              <w:jc w:val="center"/>
              <w:rPr>
                <w:rFonts w:hint="eastAsia" w:ascii="宋体" w:hAnsi="宋体" w:cs="宋体"/>
                <w:szCs w:val="21"/>
              </w:rPr>
            </w:pPr>
          </w:p>
        </w:tc>
      </w:tr>
      <w:tr w14:paraId="04E69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53A124BA">
            <w:pPr>
              <w:jc w:val="center"/>
              <w:rPr>
                <w:rFonts w:hint="eastAsia" w:ascii="宋体" w:hAnsi="宋体" w:cs="宋体"/>
                <w:szCs w:val="21"/>
              </w:rPr>
            </w:pPr>
            <w:r>
              <w:rPr>
                <w:rFonts w:hint="eastAsia" w:ascii="宋体" w:hAnsi="宋体" w:cs="宋体"/>
                <w:szCs w:val="21"/>
              </w:rPr>
              <w:t>项目经理</w:t>
            </w:r>
          </w:p>
        </w:tc>
        <w:tc>
          <w:tcPr>
            <w:tcW w:w="5932" w:type="dxa"/>
            <w:vAlign w:val="center"/>
          </w:tcPr>
          <w:p w14:paraId="680AE456">
            <w:pPr>
              <w:jc w:val="center"/>
              <w:rPr>
                <w:rFonts w:hint="eastAsia" w:ascii="宋体" w:hAnsi="宋体" w:cs="宋体"/>
                <w:szCs w:val="21"/>
              </w:rPr>
            </w:pPr>
          </w:p>
        </w:tc>
      </w:tr>
      <w:tr w14:paraId="0FACA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1E77EBDC">
            <w:pPr>
              <w:jc w:val="center"/>
              <w:rPr>
                <w:rFonts w:hint="eastAsia" w:ascii="宋体" w:hAnsi="宋体" w:cs="宋体"/>
                <w:szCs w:val="21"/>
              </w:rPr>
            </w:pPr>
            <w:r>
              <w:rPr>
                <w:rFonts w:hint="eastAsia" w:ascii="宋体" w:hAnsi="宋体" w:cs="宋体"/>
                <w:szCs w:val="21"/>
              </w:rPr>
              <w:t>技术负责人</w:t>
            </w:r>
          </w:p>
        </w:tc>
        <w:tc>
          <w:tcPr>
            <w:tcW w:w="5932" w:type="dxa"/>
            <w:vAlign w:val="center"/>
          </w:tcPr>
          <w:p w14:paraId="79A024B2">
            <w:pPr>
              <w:jc w:val="center"/>
              <w:rPr>
                <w:rFonts w:hint="eastAsia" w:ascii="宋体" w:hAnsi="宋体" w:cs="宋体"/>
                <w:szCs w:val="21"/>
              </w:rPr>
            </w:pPr>
          </w:p>
        </w:tc>
      </w:tr>
      <w:tr w14:paraId="64B98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6ECF34A8">
            <w:pPr>
              <w:jc w:val="center"/>
              <w:rPr>
                <w:rFonts w:hint="eastAsia" w:ascii="宋体" w:hAnsi="宋体" w:cs="宋体"/>
                <w:szCs w:val="21"/>
              </w:rPr>
            </w:pPr>
            <w:r>
              <w:rPr>
                <w:rFonts w:hint="eastAsia" w:ascii="宋体" w:hAnsi="宋体" w:cs="宋体"/>
                <w:szCs w:val="21"/>
              </w:rPr>
              <w:t>总监理工程师及电话</w:t>
            </w:r>
          </w:p>
        </w:tc>
        <w:tc>
          <w:tcPr>
            <w:tcW w:w="5932" w:type="dxa"/>
            <w:vAlign w:val="center"/>
          </w:tcPr>
          <w:p w14:paraId="1E23F6A3">
            <w:pPr>
              <w:jc w:val="center"/>
              <w:rPr>
                <w:rFonts w:hint="eastAsia" w:ascii="宋体" w:hAnsi="宋体" w:cs="宋体"/>
                <w:szCs w:val="21"/>
              </w:rPr>
            </w:pPr>
          </w:p>
        </w:tc>
      </w:tr>
      <w:tr w14:paraId="732AD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2411" w:type="dxa"/>
            <w:vAlign w:val="center"/>
          </w:tcPr>
          <w:p w14:paraId="3CFE89CC">
            <w:pPr>
              <w:jc w:val="center"/>
              <w:rPr>
                <w:rFonts w:hint="eastAsia" w:ascii="宋体" w:hAnsi="宋体" w:cs="宋体"/>
                <w:szCs w:val="21"/>
              </w:rPr>
            </w:pPr>
            <w:r>
              <w:rPr>
                <w:rFonts w:hint="eastAsia" w:ascii="宋体" w:hAnsi="宋体" w:cs="宋体"/>
                <w:szCs w:val="21"/>
              </w:rPr>
              <w:t>项目描述</w:t>
            </w:r>
          </w:p>
        </w:tc>
        <w:tc>
          <w:tcPr>
            <w:tcW w:w="5932" w:type="dxa"/>
            <w:vAlign w:val="center"/>
          </w:tcPr>
          <w:p w14:paraId="0BF939CB">
            <w:pPr>
              <w:jc w:val="center"/>
              <w:rPr>
                <w:rFonts w:hint="eastAsia" w:ascii="宋体" w:hAnsi="宋体" w:cs="宋体"/>
                <w:szCs w:val="21"/>
              </w:rPr>
            </w:pPr>
          </w:p>
        </w:tc>
      </w:tr>
      <w:tr w14:paraId="177D2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4E6131C4">
            <w:pPr>
              <w:jc w:val="center"/>
              <w:rPr>
                <w:rFonts w:hint="eastAsia" w:ascii="宋体" w:hAnsi="宋体" w:cs="宋体"/>
                <w:szCs w:val="21"/>
              </w:rPr>
            </w:pPr>
            <w:r>
              <w:rPr>
                <w:rFonts w:hint="eastAsia" w:ascii="宋体" w:hAnsi="宋体" w:cs="宋体"/>
                <w:szCs w:val="21"/>
              </w:rPr>
              <w:t>备注</w:t>
            </w:r>
          </w:p>
        </w:tc>
        <w:tc>
          <w:tcPr>
            <w:tcW w:w="5932" w:type="dxa"/>
            <w:vAlign w:val="center"/>
          </w:tcPr>
          <w:p w14:paraId="01BF005A">
            <w:pPr>
              <w:jc w:val="center"/>
              <w:rPr>
                <w:rFonts w:hint="eastAsia" w:ascii="宋体" w:hAnsi="宋体" w:cs="宋体"/>
                <w:szCs w:val="21"/>
              </w:rPr>
            </w:pPr>
          </w:p>
        </w:tc>
      </w:tr>
    </w:tbl>
    <w:p w14:paraId="3893FAD3">
      <w:pPr>
        <w:spacing w:line="360" w:lineRule="auto"/>
        <w:ind w:firstLine="420" w:firstLineChars="200"/>
        <w:rPr>
          <w:szCs w:val="21"/>
        </w:rPr>
      </w:pPr>
      <w:r>
        <w:rPr>
          <w:rFonts w:hint="eastAsia"/>
          <w:szCs w:val="21"/>
        </w:rPr>
        <w:t>说明：</w:t>
      </w:r>
      <w:bookmarkStart w:id="204" w:name="_Hlk75203509"/>
    </w:p>
    <w:p w14:paraId="200A3969">
      <w:pPr>
        <w:spacing w:line="360" w:lineRule="auto"/>
        <w:ind w:firstLine="420" w:firstLineChars="200"/>
        <w:rPr>
          <w:szCs w:val="21"/>
        </w:rPr>
      </w:pPr>
      <w:r>
        <w:rPr>
          <w:rFonts w:hint="eastAsia"/>
          <w:szCs w:val="21"/>
        </w:rPr>
        <w:t>1.类似工程业绩考核期限自投标截止之日前3年，自竣工验收资料中建设单位签字之日起计算。类似工程业绩考核依据中竣工验收备案表未体现建设单位签字之日的以竣工验收备案表“竣工验收日期”栏中注明的时间为准）。</w:t>
      </w:r>
    </w:p>
    <w:p w14:paraId="434932EF">
      <w:pPr>
        <w:spacing w:line="360" w:lineRule="auto"/>
        <w:ind w:firstLine="420" w:firstLineChars="200"/>
        <w:rPr>
          <w:szCs w:val="21"/>
        </w:rPr>
      </w:pPr>
      <w:r>
        <w:rPr>
          <w:rFonts w:hint="eastAsia"/>
          <w:szCs w:val="21"/>
        </w:rPr>
        <w:t>2. 请附类似工程业绩证明资料（具体要求见本招标文件第二章投标人须知）。</w:t>
      </w:r>
      <w:bookmarkStart w:id="205" w:name="_Toc300678584"/>
    </w:p>
    <w:bookmarkEnd w:id="204"/>
    <w:bookmarkEnd w:id="205"/>
    <w:p w14:paraId="6A33C0BB">
      <w:pPr>
        <w:spacing w:line="400" w:lineRule="exact"/>
        <w:rPr>
          <w:szCs w:val="21"/>
        </w:rPr>
      </w:pPr>
    </w:p>
    <w:p w14:paraId="5E75B1D4">
      <w:pPr>
        <w:rPr>
          <w:lang w:val="zh-CN"/>
        </w:rPr>
      </w:pPr>
      <w:r>
        <w:rPr>
          <w:szCs w:val="21"/>
        </w:rPr>
        <w:br w:type="page"/>
      </w:r>
    </w:p>
    <w:p w14:paraId="6434016F">
      <w:pPr>
        <w:pStyle w:val="5"/>
        <w:jc w:val="left"/>
        <w:rPr>
          <w:rFonts w:ascii="Times New Roman" w:hAnsi="Times New Roman" w:eastAsia="黑体"/>
          <w:b w:val="0"/>
          <w:bCs w:val="0"/>
          <w:sz w:val="24"/>
        </w:rPr>
      </w:pPr>
      <w:r>
        <w:rPr>
          <w:rFonts w:hint="eastAsia" w:ascii="Times New Roman" w:hAnsi="Times New Roman" w:eastAsia="黑体"/>
          <w:b w:val="0"/>
          <w:bCs w:val="0"/>
          <w:sz w:val="24"/>
        </w:rPr>
        <w:t>（</w:t>
      </w:r>
      <w:r>
        <w:rPr>
          <w:rFonts w:ascii="Times New Roman" w:hAnsi="Times New Roman" w:eastAsia="黑体"/>
          <w:b w:val="0"/>
          <w:bCs w:val="0"/>
          <w:sz w:val="24"/>
        </w:rPr>
        <w:t>4</w:t>
      </w:r>
      <w:r>
        <w:rPr>
          <w:rFonts w:hint="eastAsia" w:ascii="Times New Roman" w:hAnsi="Times New Roman" w:eastAsia="黑体"/>
          <w:b w:val="0"/>
          <w:bCs w:val="0"/>
          <w:sz w:val="24"/>
        </w:rPr>
        <w:t>）</w:t>
      </w:r>
      <w:bookmarkStart w:id="206" w:name="_Hlk53732994"/>
      <w:r>
        <w:rPr>
          <w:rFonts w:hint="eastAsia" w:ascii="Times New Roman" w:hAnsi="Times New Roman" w:eastAsia="黑体"/>
          <w:b w:val="0"/>
          <w:bCs w:val="0"/>
          <w:sz w:val="24"/>
        </w:rPr>
        <w:t>投标人奖项情况</w:t>
      </w:r>
      <w:bookmarkEnd w:id="206"/>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7"/>
        <w:gridCol w:w="3384"/>
        <w:gridCol w:w="2311"/>
        <w:gridCol w:w="2311"/>
      </w:tblGrid>
      <w:tr w14:paraId="1F876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242" w:type="dxa"/>
            <w:vAlign w:val="center"/>
          </w:tcPr>
          <w:p w14:paraId="3A27DCFC">
            <w:pPr>
              <w:jc w:val="center"/>
              <w:rPr>
                <w:rFonts w:ascii="Calibri" w:hAnsi="Calibri" w:cs="Calibri"/>
              </w:rPr>
            </w:pPr>
            <w:r>
              <w:rPr>
                <w:rFonts w:hint="eastAsia" w:ascii="Calibri" w:hAnsi="Calibri" w:cs="Calibri"/>
              </w:rPr>
              <w:t>序号</w:t>
            </w:r>
          </w:p>
        </w:tc>
        <w:tc>
          <w:tcPr>
            <w:tcW w:w="3401" w:type="dxa"/>
            <w:vAlign w:val="center"/>
          </w:tcPr>
          <w:p w14:paraId="26558B56">
            <w:pPr>
              <w:jc w:val="center"/>
              <w:rPr>
                <w:rFonts w:ascii="Calibri" w:hAnsi="Calibri" w:cs="Calibri"/>
              </w:rPr>
            </w:pPr>
            <w:r>
              <w:rPr>
                <w:rFonts w:hint="eastAsia" w:ascii="Calibri" w:hAnsi="Calibri" w:cs="Calibri"/>
              </w:rPr>
              <w:t>工程项目</w:t>
            </w:r>
          </w:p>
        </w:tc>
        <w:tc>
          <w:tcPr>
            <w:tcW w:w="2322" w:type="dxa"/>
            <w:vAlign w:val="center"/>
          </w:tcPr>
          <w:p w14:paraId="3ACF2946">
            <w:pPr>
              <w:jc w:val="center"/>
              <w:rPr>
                <w:rFonts w:ascii="Calibri" w:hAnsi="Calibri" w:cs="Calibri"/>
              </w:rPr>
            </w:pPr>
            <w:r>
              <w:rPr>
                <w:rFonts w:hint="eastAsia" w:ascii="Calibri" w:hAnsi="Calibri" w:cs="Calibri"/>
              </w:rPr>
              <w:t>奖项名称</w:t>
            </w:r>
          </w:p>
        </w:tc>
        <w:tc>
          <w:tcPr>
            <w:tcW w:w="2322" w:type="dxa"/>
            <w:vAlign w:val="center"/>
          </w:tcPr>
          <w:p w14:paraId="386F43C3">
            <w:pPr>
              <w:jc w:val="center"/>
              <w:rPr>
                <w:rFonts w:ascii="Calibri" w:hAnsi="Calibri" w:cs="Calibri"/>
              </w:rPr>
            </w:pPr>
            <w:r>
              <w:rPr>
                <w:rFonts w:hint="eastAsia" w:ascii="Calibri" w:hAnsi="Calibri" w:cs="Calibri"/>
              </w:rPr>
              <w:t>获奖时间</w:t>
            </w:r>
          </w:p>
        </w:tc>
      </w:tr>
      <w:tr w14:paraId="6F9C0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242" w:type="dxa"/>
            <w:vAlign w:val="center"/>
          </w:tcPr>
          <w:p w14:paraId="28A62D1E">
            <w:pPr>
              <w:jc w:val="center"/>
              <w:rPr>
                <w:rFonts w:ascii="Calibri" w:hAnsi="Calibri" w:cs="Calibri"/>
              </w:rPr>
            </w:pPr>
          </w:p>
        </w:tc>
        <w:tc>
          <w:tcPr>
            <w:tcW w:w="3401" w:type="dxa"/>
            <w:vAlign w:val="center"/>
          </w:tcPr>
          <w:p w14:paraId="0A1DA53A">
            <w:pPr>
              <w:jc w:val="center"/>
              <w:rPr>
                <w:rFonts w:ascii="Calibri" w:hAnsi="Calibri" w:cs="Calibri"/>
              </w:rPr>
            </w:pPr>
          </w:p>
        </w:tc>
        <w:tc>
          <w:tcPr>
            <w:tcW w:w="2322" w:type="dxa"/>
            <w:vAlign w:val="center"/>
          </w:tcPr>
          <w:p w14:paraId="2E5866EE">
            <w:pPr>
              <w:jc w:val="center"/>
              <w:rPr>
                <w:rFonts w:ascii="Calibri" w:hAnsi="Calibri" w:cs="Calibri"/>
              </w:rPr>
            </w:pPr>
          </w:p>
        </w:tc>
        <w:tc>
          <w:tcPr>
            <w:tcW w:w="2322" w:type="dxa"/>
            <w:vAlign w:val="center"/>
          </w:tcPr>
          <w:p w14:paraId="10718F88">
            <w:pPr>
              <w:jc w:val="center"/>
              <w:rPr>
                <w:rFonts w:ascii="Calibri" w:hAnsi="Calibri" w:cs="Calibri"/>
              </w:rPr>
            </w:pPr>
          </w:p>
        </w:tc>
      </w:tr>
      <w:tr w14:paraId="21CA1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242" w:type="dxa"/>
            <w:vAlign w:val="center"/>
          </w:tcPr>
          <w:p w14:paraId="5048F660">
            <w:pPr>
              <w:jc w:val="center"/>
              <w:rPr>
                <w:rFonts w:ascii="Calibri" w:hAnsi="Calibri" w:cs="Calibri"/>
              </w:rPr>
            </w:pPr>
          </w:p>
        </w:tc>
        <w:tc>
          <w:tcPr>
            <w:tcW w:w="3401" w:type="dxa"/>
            <w:vAlign w:val="center"/>
          </w:tcPr>
          <w:p w14:paraId="1A20A79B">
            <w:pPr>
              <w:jc w:val="center"/>
              <w:rPr>
                <w:rFonts w:ascii="Calibri" w:hAnsi="Calibri" w:cs="Calibri"/>
              </w:rPr>
            </w:pPr>
          </w:p>
        </w:tc>
        <w:tc>
          <w:tcPr>
            <w:tcW w:w="2322" w:type="dxa"/>
            <w:vAlign w:val="center"/>
          </w:tcPr>
          <w:p w14:paraId="71CA99E8">
            <w:pPr>
              <w:jc w:val="center"/>
              <w:rPr>
                <w:rFonts w:ascii="Calibri" w:hAnsi="Calibri" w:cs="Calibri"/>
              </w:rPr>
            </w:pPr>
          </w:p>
        </w:tc>
        <w:tc>
          <w:tcPr>
            <w:tcW w:w="2322" w:type="dxa"/>
            <w:vAlign w:val="center"/>
          </w:tcPr>
          <w:p w14:paraId="047F46C1">
            <w:pPr>
              <w:jc w:val="center"/>
              <w:rPr>
                <w:rFonts w:ascii="Calibri" w:hAnsi="Calibri" w:cs="Calibri"/>
              </w:rPr>
            </w:pPr>
          </w:p>
        </w:tc>
      </w:tr>
      <w:tr w14:paraId="78862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242" w:type="dxa"/>
            <w:vAlign w:val="center"/>
          </w:tcPr>
          <w:p w14:paraId="61A5D270">
            <w:pPr>
              <w:jc w:val="center"/>
              <w:rPr>
                <w:rFonts w:ascii="Calibri" w:hAnsi="Calibri" w:cs="Calibri"/>
              </w:rPr>
            </w:pPr>
          </w:p>
        </w:tc>
        <w:tc>
          <w:tcPr>
            <w:tcW w:w="3401" w:type="dxa"/>
            <w:vAlign w:val="center"/>
          </w:tcPr>
          <w:p w14:paraId="3186F239">
            <w:pPr>
              <w:jc w:val="center"/>
              <w:rPr>
                <w:rFonts w:ascii="Calibri" w:hAnsi="Calibri" w:cs="Calibri"/>
              </w:rPr>
            </w:pPr>
          </w:p>
        </w:tc>
        <w:tc>
          <w:tcPr>
            <w:tcW w:w="2322" w:type="dxa"/>
            <w:vAlign w:val="center"/>
          </w:tcPr>
          <w:p w14:paraId="21073EE3">
            <w:pPr>
              <w:jc w:val="center"/>
              <w:rPr>
                <w:rFonts w:ascii="Calibri" w:hAnsi="Calibri" w:cs="Calibri"/>
              </w:rPr>
            </w:pPr>
          </w:p>
        </w:tc>
        <w:tc>
          <w:tcPr>
            <w:tcW w:w="2322" w:type="dxa"/>
            <w:vAlign w:val="center"/>
          </w:tcPr>
          <w:p w14:paraId="2E045D90">
            <w:pPr>
              <w:jc w:val="center"/>
              <w:rPr>
                <w:rFonts w:ascii="Calibri" w:hAnsi="Calibri" w:cs="Calibri"/>
              </w:rPr>
            </w:pPr>
          </w:p>
        </w:tc>
      </w:tr>
    </w:tbl>
    <w:p w14:paraId="4CC5A9F5">
      <w:pPr>
        <w:spacing w:line="360" w:lineRule="auto"/>
        <w:ind w:firstLine="420" w:firstLineChars="200"/>
        <w:rPr>
          <w:szCs w:val="21"/>
        </w:rPr>
      </w:pPr>
      <w:r>
        <w:rPr>
          <w:rFonts w:hint="eastAsia"/>
          <w:szCs w:val="21"/>
        </w:rPr>
        <w:t>注：</w:t>
      </w:r>
    </w:p>
    <w:p w14:paraId="5615EEF3">
      <w:pPr>
        <w:spacing w:line="360" w:lineRule="auto"/>
        <w:ind w:firstLine="420" w:firstLineChars="200"/>
        <w:rPr>
          <w:szCs w:val="21"/>
        </w:rPr>
      </w:pPr>
      <w:r>
        <w:rPr>
          <w:rFonts w:hint="eastAsia"/>
          <w:szCs w:val="21"/>
        </w:rPr>
        <w:t>1.请附奖项证明资料复印件（具体要求见本招标文件第三章评标办法）；</w:t>
      </w:r>
    </w:p>
    <w:p w14:paraId="227CBD0A">
      <w:pPr>
        <w:spacing w:line="360" w:lineRule="auto"/>
        <w:ind w:firstLine="420" w:firstLineChars="200"/>
        <w:rPr>
          <w:szCs w:val="21"/>
        </w:rPr>
      </w:pPr>
      <w:r>
        <w:rPr>
          <w:rFonts w:hint="eastAsia"/>
          <w:szCs w:val="21"/>
        </w:rPr>
        <w:t>2.省外由省级建设行政主管部门或省级建筑业协会评定的综合工程质量奖项，须提供当地省级建设行政主管部门发布的评标办法文件复印件及官网查询截图。证明每年该综合工程质量奖项数量控制在 100 项以内 (含)的文件复印件（如有）；</w:t>
      </w:r>
    </w:p>
    <w:p w14:paraId="266CFD87">
      <w:pPr>
        <w:spacing w:line="360" w:lineRule="auto"/>
        <w:ind w:firstLine="420" w:firstLineChars="200"/>
        <w:rPr>
          <w:szCs w:val="21"/>
        </w:rPr>
      </w:pPr>
      <w:r>
        <w:rPr>
          <w:rFonts w:hint="eastAsia"/>
          <w:szCs w:val="21"/>
        </w:rPr>
        <w:t>3.获奖文件能够分辨专业类别的，以获奖文件为准；获奖文件中无法分辨专业类别的，须提供奖项申报材料（省级相应行政主管部门、省级协会盖章的相应材料）；仍然无法辨别专业类别的，须提供获奖项目的中标通知书或合同作为证明材料。</w:t>
      </w:r>
    </w:p>
    <w:p w14:paraId="3E46F62A"/>
    <w:p w14:paraId="435E8618"/>
    <w:p w14:paraId="1C4B2295">
      <w:pPr>
        <w:pStyle w:val="5"/>
        <w:jc w:val="left"/>
        <w:rPr>
          <w:rFonts w:ascii="Times New Roman" w:hAnsi="Times New Roman" w:eastAsia="黑体"/>
          <w:b w:val="0"/>
          <w:bCs w:val="0"/>
          <w:sz w:val="24"/>
        </w:rPr>
      </w:pPr>
      <w:r>
        <w:rPr>
          <w:rFonts w:hint="eastAsia" w:ascii="Times New Roman" w:hAnsi="Times New Roman" w:eastAsia="黑体"/>
          <w:b w:val="0"/>
          <w:bCs w:val="0"/>
          <w:sz w:val="24"/>
        </w:rPr>
        <w:t>（</w:t>
      </w:r>
      <w:r>
        <w:rPr>
          <w:rFonts w:ascii="Times New Roman" w:hAnsi="Times New Roman" w:eastAsia="黑体"/>
          <w:b w:val="0"/>
          <w:bCs w:val="0"/>
          <w:sz w:val="24"/>
        </w:rPr>
        <w:t>5</w:t>
      </w:r>
      <w:r>
        <w:rPr>
          <w:rFonts w:hint="eastAsia" w:ascii="Times New Roman" w:hAnsi="Times New Roman" w:eastAsia="黑体"/>
          <w:b w:val="0"/>
          <w:bCs w:val="0"/>
          <w:sz w:val="24"/>
        </w:rPr>
        <w:t>）投标人标准化工地情况</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7"/>
        <w:gridCol w:w="3384"/>
        <w:gridCol w:w="2311"/>
        <w:gridCol w:w="2311"/>
      </w:tblGrid>
      <w:tr w14:paraId="4DCD2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242" w:type="dxa"/>
            <w:vAlign w:val="center"/>
          </w:tcPr>
          <w:p w14:paraId="097A7C22">
            <w:pPr>
              <w:jc w:val="center"/>
              <w:rPr>
                <w:rFonts w:ascii="Calibri" w:hAnsi="Calibri" w:cs="Calibri"/>
              </w:rPr>
            </w:pPr>
            <w:r>
              <w:rPr>
                <w:rFonts w:hint="eastAsia" w:ascii="Calibri" w:hAnsi="Calibri" w:cs="Calibri"/>
              </w:rPr>
              <w:t>序号</w:t>
            </w:r>
          </w:p>
        </w:tc>
        <w:tc>
          <w:tcPr>
            <w:tcW w:w="3401" w:type="dxa"/>
            <w:vAlign w:val="center"/>
          </w:tcPr>
          <w:p w14:paraId="3AF8DB33">
            <w:pPr>
              <w:jc w:val="center"/>
              <w:rPr>
                <w:rFonts w:ascii="Calibri" w:hAnsi="Calibri" w:cs="Calibri"/>
              </w:rPr>
            </w:pPr>
            <w:r>
              <w:rPr>
                <w:rFonts w:hint="eastAsia" w:ascii="Calibri" w:hAnsi="Calibri" w:cs="Calibri"/>
              </w:rPr>
              <w:t>工程项目</w:t>
            </w:r>
          </w:p>
        </w:tc>
        <w:tc>
          <w:tcPr>
            <w:tcW w:w="2322" w:type="dxa"/>
            <w:vAlign w:val="center"/>
          </w:tcPr>
          <w:p w14:paraId="77FE0BDD">
            <w:pPr>
              <w:jc w:val="center"/>
              <w:rPr>
                <w:rFonts w:ascii="Calibri" w:hAnsi="Calibri" w:cs="Calibri"/>
              </w:rPr>
            </w:pPr>
            <w:r>
              <w:rPr>
                <w:rFonts w:hint="eastAsia" w:ascii="Calibri" w:hAnsi="Calibri" w:cs="Calibri"/>
              </w:rPr>
              <w:t>标准化工地名称</w:t>
            </w:r>
          </w:p>
        </w:tc>
        <w:tc>
          <w:tcPr>
            <w:tcW w:w="2322" w:type="dxa"/>
            <w:vAlign w:val="center"/>
          </w:tcPr>
          <w:p w14:paraId="681A2368">
            <w:pPr>
              <w:jc w:val="center"/>
              <w:rPr>
                <w:rFonts w:ascii="Calibri" w:hAnsi="Calibri" w:cs="Calibri"/>
              </w:rPr>
            </w:pPr>
            <w:r>
              <w:rPr>
                <w:rFonts w:hint="eastAsia" w:ascii="Calibri" w:hAnsi="Calibri" w:cs="Calibri"/>
              </w:rPr>
              <w:t>获得时间</w:t>
            </w:r>
          </w:p>
        </w:tc>
      </w:tr>
      <w:tr w14:paraId="087A4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242" w:type="dxa"/>
            <w:vAlign w:val="center"/>
          </w:tcPr>
          <w:p w14:paraId="531E6A1F">
            <w:pPr>
              <w:jc w:val="center"/>
              <w:rPr>
                <w:rFonts w:ascii="Calibri" w:hAnsi="Calibri" w:cs="Calibri"/>
              </w:rPr>
            </w:pPr>
          </w:p>
        </w:tc>
        <w:tc>
          <w:tcPr>
            <w:tcW w:w="3401" w:type="dxa"/>
            <w:vAlign w:val="center"/>
          </w:tcPr>
          <w:p w14:paraId="50DA0AD7">
            <w:pPr>
              <w:jc w:val="center"/>
              <w:rPr>
                <w:rFonts w:ascii="Calibri" w:hAnsi="Calibri" w:cs="Calibri"/>
              </w:rPr>
            </w:pPr>
          </w:p>
        </w:tc>
        <w:tc>
          <w:tcPr>
            <w:tcW w:w="2322" w:type="dxa"/>
            <w:vAlign w:val="center"/>
          </w:tcPr>
          <w:p w14:paraId="57DEC34E">
            <w:pPr>
              <w:jc w:val="center"/>
              <w:rPr>
                <w:rFonts w:ascii="Calibri" w:hAnsi="Calibri" w:cs="Calibri"/>
              </w:rPr>
            </w:pPr>
          </w:p>
        </w:tc>
        <w:tc>
          <w:tcPr>
            <w:tcW w:w="2322" w:type="dxa"/>
            <w:vAlign w:val="center"/>
          </w:tcPr>
          <w:p w14:paraId="17F76214">
            <w:pPr>
              <w:jc w:val="center"/>
              <w:rPr>
                <w:rFonts w:ascii="Calibri" w:hAnsi="Calibri" w:cs="Calibri"/>
              </w:rPr>
            </w:pPr>
          </w:p>
        </w:tc>
      </w:tr>
      <w:tr w14:paraId="1F4CF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242" w:type="dxa"/>
            <w:vAlign w:val="center"/>
          </w:tcPr>
          <w:p w14:paraId="56AE08E5">
            <w:pPr>
              <w:jc w:val="center"/>
              <w:rPr>
                <w:rFonts w:ascii="Calibri" w:hAnsi="Calibri" w:cs="Calibri"/>
              </w:rPr>
            </w:pPr>
          </w:p>
        </w:tc>
        <w:tc>
          <w:tcPr>
            <w:tcW w:w="3401" w:type="dxa"/>
            <w:vAlign w:val="center"/>
          </w:tcPr>
          <w:p w14:paraId="6D980BE9">
            <w:pPr>
              <w:jc w:val="center"/>
              <w:rPr>
                <w:rFonts w:ascii="Calibri" w:hAnsi="Calibri" w:cs="Calibri"/>
              </w:rPr>
            </w:pPr>
          </w:p>
        </w:tc>
        <w:tc>
          <w:tcPr>
            <w:tcW w:w="2322" w:type="dxa"/>
            <w:vAlign w:val="center"/>
          </w:tcPr>
          <w:p w14:paraId="7D0DD7DC">
            <w:pPr>
              <w:jc w:val="center"/>
              <w:rPr>
                <w:rFonts w:ascii="Calibri" w:hAnsi="Calibri" w:cs="Calibri"/>
              </w:rPr>
            </w:pPr>
          </w:p>
        </w:tc>
        <w:tc>
          <w:tcPr>
            <w:tcW w:w="2322" w:type="dxa"/>
            <w:vAlign w:val="center"/>
          </w:tcPr>
          <w:p w14:paraId="171F1A9F">
            <w:pPr>
              <w:jc w:val="center"/>
              <w:rPr>
                <w:rFonts w:ascii="Calibri" w:hAnsi="Calibri" w:cs="Calibri"/>
              </w:rPr>
            </w:pPr>
          </w:p>
        </w:tc>
      </w:tr>
      <w:tr w14:paraId="79873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242" w:type="dxa"/>
            <w:vAlign w:val="center"/>
          </w:tcPr>
          <w:p w14:paraId="66BD6DEF">
            <w:pPr>
              <w:jc w:val="center"/>
              <w:rPr>
                <w:rFonts w:ascii="Calibri" w:hAnsi="Calibri" w:cs="Calibri"/>
              </w:rPr>
            </w:pPr>
          </w:p>
        </w:tc>
        <w:tc>
          <w:tcPr>
            <w:tcW w:w="3401" w:type="dxa"/>
            <w:vAlign w:val="center"/>
          </w:tcPr>
          <w:p w14:paraId="0C2F5965">
            <w:pPr>
              <w:jc w:val="center"/>
              <w:rPr>
                <w:rFonts w:ascii="Calibri" w:hAnsi="Calibri" w:cs="Calibri"/>
              </w:rPr>
            </w:pPr>
          </w:p>
        </w:tc>
        <w:tc>
          <w:tcPr>
            <w:tcW w:w="2322" w:type="dxa"/>
            <w:vAlign w:val="center"/>
          </w:tcPr>
          <w:p w14:paraId="0F853CEE">
            <w:pPr>
              <w:jc w:val="center"/>
              <w:rPr>
                <w:rFonts w:ascii="Calibri" w:hAnsi="Calibri" w:cs="Calibri"/>
              </w:rPr>
            </w:pPr>
          </w:p>
        </w:tc>
        <w:tc>
          <w:tcPr>
            <w:tcW w:w="2322" w:type="dxa"/>
            <w:vAlign w:val="center"/>
          </w:tcPr>
          <w:p w14:paraId="057F23A6">
            <w:pPr>
              <w:jc w:val="center"/>
              <w:rPr>
                <w:rFonts w:ascii="Calibri" w:hAnsi="Calibri" w:cs="Calibri"/>
              </w:rPr>
            </w:pPr>
          </w:p>
        </w:tc>
      </w:tr>
    </w:tbl>
    <w:p w14:paraId="5397EB7F">
      <w:pPr>
        <w:spacing w:line="360" w:lineRule="auto"/>
        <w:ind w:firstLine="420" w:firstLineChars="200"/>
        <w:rPr>
          <w:szCs w:val="21"/>
        </w:rPr>
      </w:pPr>
      <w:r>
        <w:rPr>
          <w:rFonts w:hint="eastAsia"/>
          <w:szCs w:val="21"/>
        </w:rPr>
        <w:t>注：请附标准化工地证明资料复印件（具体要求见本招标文件第三章评标办法）。</w:t>
      </w:r>
    </w:p>
    <w:p w14:paraId="06323C56"/>
    <w:p w14:paraId="50415082"/>
    <w:p w14:paraId="74BA7DF0"/>
    <w:p w14:paraId="317E63EA">
      <w:pPr>
        <w:pStyle w:val="3"/>
        <w:spacing w:before="0" w:after="0" w:line="360" w:lineRule="auto"/>
        <w:jc w:val="center"/>
        <w:rPr>
          <w:rFonts w:ascii="Times New Roman" w:hAnsi="Times New Roman" w:eastAsia="黑体"/>
          <w:b w:val="0"/>
          <w:bCs w:val="0"/>
          <w:sz w:val="30"/>
          <w:szCs w:val="30"/>
        </w:rPr>
      </w:pPr>
      <w:r>
        <w:rPr>
          <w:rFonts w:ascii="Times New Roman" w:hAnsi="Times New Roman" w:eastAsia="黑体"/>
          <w:b w:val="0"/>
          <w:bCs w:val="0"/>
          <w:sz w:val="24"/>
        </w:rPr>
        <w:br w:type="page"/>
      </w:r>
      <w:bookmarkStart w:id="207" w:name="_Toc69199943"/>
      <w:bookmarkStart w:id="208" w:name="_Toc80006272"/>
      <w:bookmarkStart w:id="209" w:name="_Toc80006162"/>
      <w:r>
        <w:rPr>
          <w:rFonts w:hint="eastAsia" w:ascii="Times New Roman" w:hAnsi="Times New Roman" w:eastAsia="黑体"/>
          <w:b w:val="0"/>
          <w:bCs w:val="0"/>
          <w:sz w:val="30"/>
          <w:szCs w:val="30"/>
        </w:rPr>
        <w:t>7.</w:t>
      </w:r>
      <w:r>
        <w:rPr>
          <w:rFonts w:ascii="Times New Roman" w:hAnsi="Times New Roman" w:eastAsia="黑体"/>
          <w:b w:val="0"/>
          <w:bCs w:val="0"/>
          <w:sz w:val="30"/>
          <w:szCs w:val="30"/>
        </w:rPr>
        <w:t>承 诺 书</w:t>
      </w:r>
      <w:bookmarkEnd w:id="207"/>
      <w:bookmarkEnd w:id="208"/>
      <w:bookmarkEnd w:id="209"/>
    </w:p>
    <w:p w14:paraId="58CBC812">
      <w:pPr>
        <w:snapToGrid w:val="0"/>
        <w:spacing w:line="360" w:lineRule="auto"/>
      </w:pPr>
    </w:p>
    <w:p w14:paraId="1CC73FFF">
      <w:pPr>
        <w:snapToGrid w:val="0"/>
        <w:spacing w:line="360" w:lineRule="auto"/>
      </w:pPr>
      <w:r>
        <w:rPr>
          <w:u w:val="single"/>
        </w:rPr>
        <w:t xml:space="preserve">                     </w:t>
      </w:r>
      <w:r>
        <w:t>（招标人名称）：</w:t>
      </w:r>
    </w:p>
    <w:p w14:paraId="22EECADE">
      <w:pPr>
        <w:snapToGrid w:val="0"/>
        <w:spacing w:line="360" w:lineRule="auto"/>
      </w:pPr>
    </w:p>
    <w:p w14:paraId="3DE96716">
      <w:pPr>
        <w:snapToGrid w:val="0"/>
        <w:spacing w:line="360" w:lineRule="auto"/>
        <w:ind w:firstLine="420" w:firstLineChars="200"/>
      </w:pPr>
      <w:r>
        <w:t>我方在此声明：</w:t>
      </w:r>
    </w:p>
    <w:p w14:paraId="3E2498ED">
      <w:pPr>
        <w:snapToGrid w:val="0"/>
        <w:spacing w:line="360" w:lineRule="auto"/>
        <w:ind w:firstLine="420" w:firstLineChars="200"/>
      </w:pPr>
      <w:r>
        <w:t>1.我方拟派</w:t>
      </w:r>
      <w:r>
        <w:rPr>
          <w:rFonts w:hint="eastAsia"/>
        </w:rPr>
        <w:t>往</w:t>
      </w:r>
      <w:r>
        <w:rPr>
          <w:rFonts w:hint="eastAsia"/>
          <w:u w:val="single"/>
        </w:rPr>
        <w:t xml:space="preserve">   招标项目及标段       </w:t>
      </w:r>
      <w:r>
        <w:rPr>
          <w:rFonts w:hint="eastAsia"/>
        </w:rPr>
        <w:t xml:space="preserve"> </w:t>
      </w:r>
      <w:r>
        <w:t>的</w:t>
      </w:r>
      <w:r>
        <w:rPr>
          <w:rFonts w:hint="eastAsia" w:ascii="宋体" w:hAnsi="宋体"/>
        </w:rPr>
        <w:t>项目经理</w:t>
      </w:r>
      <w:r>
        <w:t>能够到位履行职责，如不能到位，我方自愿接受处罚</w:t>
      </w:r>
      <w:r>
        <w:rPr>
          <w:rFonts w:hint="eastAsia"/>
        </w:rPr>
        <w:t>和被予不良行为记录</w:t>
      </w:r>
      <w:r>
        <w:t>。</w:t>
      </w:r>
    </w:p>
    <w:p w14:paraId="1D0B7F16">
      <w:pPr>
        <w:snapToGrid w:val="0"/>
        <w:spacing w:line="360" w:lineRule="auto"/>
        <w:ind w:firstLine="420" w:firstLineChars="200"/>
      </w:pPr>
      <w:r>
        <w:t>2.我方不存在第二章“投标人须知”第1.4.3项规定的任何一种情形。</w:t>
      </w:r>
    </w:p>
    <w:p w14:paraId="5D17314D">
      <w:pPr>
        <w:snapToGrid w:val="0"/>
        <w:spacing w:line="360" w:lineRule="auto"/>
        <w:ind w:firstLine="420" w:firstLineChars="200"/>
        <w:rPr>
          <w:lang w:val="sq-AL"/>
        </w:rPr>
      </w:pPr>
      <w:r>
        <w:rPr>
          <w:lang w:val="sq-AL"/>
        </w:rPr>
        <w:t>3.我方严格遵守相关法律法规</w:t>
      </w:r>
      <w:r>
        <w:rPr>
          <w:rFonts w:hint="eastAsia"/>
          <w:lang w:val="sq-AL"/>
        </w:rPr>
        <w:t>规定</w:t>
      </w:r>
      <w:r>
        <w:rPr>
          <w:lang w:val="sq-AL"/>
        </w:rPr>
        <w:t>，没有串通投标、资质挂靠等违法、违规行为，投标文件所投入的管理、技术人员均为我公司正式在职人员。</w:t>
      </w:r>
    </w:p>
    <w:p w14:paraId="5DCB4DA8">
      <w:pPr>
        <w:snapToGrid w:val="0"/>
        <w:spacing w:line="360" w:lineRule="auto"/>
        <w:ind w:firstLine="420" w:firstLineChars="200"/>
        <w:rPr>
          <w:lang w:val="sq-AL"/>
        </w:rPr>
      </w:pPr>
      <w:r>
        <w:rPr>
          <w:lang w:val="sq-AL"/>
        </w:rPr>
        <w:t>4.我方保证提供的资质、业绩等证明材料真实、合法、有效，</w:t>
      </w:r>
      <w:r>
        <w:t>并愿意承担因我方就此弄虚作假所引起的一切后果。</w:t>
      </w:r>
    </w:p>
    <w:p w14:paraId="5B6F1B71">
      <w:pPr>
        <w:snapToGrid w:val="0"/>
        <w:spacing w:line="360" w:lineRule="auto"/>
        <w:ind w:firstLine="420" w:firstLineChars="200"/>
        <w:rPr>
          <w:lang w:val="sq-AL"/>
        </w:rPr>
      </w:pPr>
      <w:r>
        <w:rPr>
          <w:lang w:val="sq-AL"/>
        </w:rPr>
        <w:t>5.我方不参与不正当竞争，不向招标人、招标代理机构、交易中心、评标专家以及行业监督部门行贿以谋取不正当利益。</w:t>
      </w:r>
    </w:p>
    <w:p w14:paraId="507CB017">
      <w:pPr>
        <w:snapToGrid w:val="0"/>
        <w:spacing w:line="360" w:lineRule="auto"/>
        <w:ind w:firstLine="420" w:firstLineChars="200"/>
        <w:rPr>
          <w:lang w:val="sq-AL"/>
        </w:rPr>
      </w:pPr>
      <w:r>
        <w:rPr>
          <w:lang w:val="sq-AL"/>
        </w:rPr>
        <w:t>6.我方严格按照招、投标文件约定签订合同，不将中标项目转包或违法分包。</w:t>
      </w:r>
    </w:p>
    <w:p w14:paraId="5A7C4DBA">
      <w:pPr>
        <w:snapToGrid w:val="0"/>
        <w:spacing w:line="360" w:lineRule="auto"/>
        <w:ind w:firstLine="420" w:firstLineChars="200"/>
      </w:pPr>
      <w:r>
        <w:rPr>
          <w:lang w:val="sq-AL"/>
        </w:rPr>
        <w:t>7.</w:t>
      </w:r>
      <w:r>
        <w:t>一旦我方中标，坚决维护农民工的合法权益，按时足额支付农民工工资，</w:t>
      </w:r>
      <w:r>
        <w:rPr>
          <w:rFonts w:hint="eastAsia"/>
        </w:rPr>
        <w:t>绝</w:t>
      </w:r>
      <w:r>
        <w:t>不拖欠。</w:t>
      </w:r>
    </w:p>
    <w:p w14:paraId="6DBEBD92">
      <w:pPr>
        <w:snapToGrid w:val="0"/>
        <w:spacing w:line="360" w:lineRule="auto"/>
        <w:ind w:firstLine="420" w:firstLineChars="200"/>
      </w:pPr>
      <w:r>
        <w:t>特此承诺！</w:t>
      </w:r>
    </w:p>
    <w:p w14:paraId="497B848C">
      <w:pPr>
        <w:snapToGrid w:val="0"/>
        <w:spacing w:line="360" w:lineRule="auto"/>
        <w:ind w:firstLine="420" w:firstLineChars="200"/>
      </w:pPr>
    </w:p>
    <w:p w14:paraId="2298C81A">
      <w:pPr>
        <w:snapToGrid w:val="0"/>
        <w:spacing w:line="360" w:lineRule="auto"/>
        <w:ind w:firstLine="420" w:firstLineChars="200"/>
      </w:pPr>
    </w:p>
    <w:p w14:paraId="5A414DBC">
      <w:pPr>
        <w:snapToGrid w:val="0"/>
        <w:spacing w:line="360" w:lineRule="auto"/>
        <w:ind w:firstLine="420" w:firstLineChars="200"/>
        <w:jc w:val="right"/>
      </w:pPr>
      <w:r>
        <w:t>投标人：（盖单位章）</w:t>
      </w:r>
    </w:p>
    <w:p w14:paraId="164FF94B">
      <w:pPr>
        <w:snapToGrid w:val="0"/>
        <w:spacing w:line="360" w:lineRule="auto"/>
        <w:ind w:firstLine="420" w:firstLineChars="200"/>
        <w:jc w:val="right"/>
      </w:pPr>
      <w:r>
        <w:t>法定代表人或其委托代理人：（签字或盖章）</w:t>
      </w:r>
    </w:p>
    <w:p w14:paraId="151B7D7A">
      <w:pPr>
        <w:snapToGrid w:val="0"/>
        <w:spacing w:line="360" w:lineRule="auto"/>
        <w:ind w:firstLine="420" w:firstLineChars="200"/>
        <w:jc w:val="right"/>
      </w:pPr>
      <w:r>
        <w:t xml:space="preserve">   年   月  日</w:t>
      </w:r>
    </w:p>
    <w:p w14:paraId="5AA972E2">
      <w:pPr>
        <w:widowControl/>
        <w:jc w:val="left"/>
        <w:rPr>
          <w:rFonts w:eastAsia="黑体"/>
          <w:bCs/>
          <w:kern w:val="0"/>
          <w:sz w:val="32"/>
          <w:szCs w:val="32"/>
        </w:rPr>
      </w:pPr>
    </w:p>
    <w:p w14:paraId="31A91F78">
      <w:pPr>
        <w:pStyle w:val="222"/>
        <w:rPr>
          <w:rFonts w:ascii="Arial" w:hAnsi="Arial" w:eastAsia="新宋体" w:cs="Arial"/>
          <w:b/>
          <w:color w:val="auto"/>
          <w:sz w:val="21"/>
        </w:rPr>
      </w:pPr>
    </w:p>
    <w:p w14:paraId="4029107E">
      <w:pPr>
        <w:pStyle w:val="222"/>
        <w:rPr>
          <w:rFonts w:eastAsia="黑体"/>
          <w:bCs/>
          <w:color w:val="auto"/>
          <w:sz w:val="32"/>
          <w:szCs w:val="32"/>
        </w:rPr>
      </w:pPr>
      <w:r>
        <w:rPr>
          <w:rFonts w:eastAsia="黑体"/>
          <w:bCs/>
          <w:color w:val="auto"/>
          <w:sz w:val="32"/>
          <w:szCs w:val="32"/>
        </w:rPr>
        <w:br w:type="page"/>
      </w:r>
    </w:p>
    <w:p w14:paraId="026A79B5">
      <w:pPr>
        <w:pStyle w:val="3"/>
        <w:spacing w:before="0" w:after="0" w:line="360" w:lineRule="auto"/>
        <w:jc w:val="center"/>
        <w:rPr>
          <w:rFonts w:ascii="Times New Roman" w:hAnsi="Times New Roman" w:eastAsia="黑体"/>
          <w:b w:val="0"/>
          <w:bCs w:val="0"/>
          <w:sz w:val="30"/>
          <w:szCs w:val="30"/>
        </w:rPr>
      </w:pPr>
      <w:bookmarkStart w:id="210" w:name="_Toc80006274"/>
      <w:bookmarkStart w:id="211" w:name="_Toc80006164"/>
      <w:bookmarkStart w:id="212" w:name="_Toc9178589"/>
      <w:r>
        <w:rPr>
          <w:rFonts w:hint="eastAsia" w:ascii="Times New Roman" w:hAnsi="Times New Roman" w:eastAsia="黑体"/>
          <w:b w:val="0"/>
          <w:bCs w:val="0"/>
          <w:sz w:val="30"/>
          <w:szCs w:val="30"/>
        </w:rPr>
        <w:t>8.</w:t>
      </w:r>
      <w:r>
        <w:rPr>
          <w:rFonts w:ascii="Times New Roman" w:hAnsi="Times New Roman" w:eastAsia="黑体"/>
          <w:b w:val="0"/>
          <w:bCs w:val="0"/>
          <w:sz w:val="30"/>
          <w:szCs w:val="30"/>
        </w:rPr>
        <w:t>其他</w:t>
      </w:r>
      <w:bookmarkEnd w:id="210"/>
      <w:bookmarkEnd w:id="211"/>
      <w:bookmarkEnd w:id="212"/>
    </w:p>
    <w:p w14:paraId="49CBD69E">
      <w:pPr>
        <w:widowControl/>
      </w:pPr>
    </w:p>
    <w:p w14:paraId="2BF53847"/>
    <w:p w14:paraId="797CD435"/>
    <w:p w14:paraId="2EC953D6">
      <w:pPr>
        <w:jc w:val="left"/>
      </w:pPr>
      <w:r>
        <w:br w:type="page"/>
      </w:r>
    </w:p>
    <w:p w14:paraId="7CA20CF5">
      <w:pPr>
        <w:pStyle w:val="2"/>
        <w:jc w:val="center"/>
        <w:rPr>
          <w:rFonts w:ascii="Times New Roman" w:hAnsi="Times New Roman" w:eastAsia="黑体"/>
          <w:b w:val="0"/>
        </w:rPr>
      </w:pPr>
      <w:bookmarkStart w:id="213" w:name="_Toc300678593"/>
      <w:bookmarkStart w:id="214" w:name="_Toc80006165"/>
      <w:bookmarkStart w:id="215" w:name="_Toc80006275"/>
      <w:r>
        <w:rPr>
          <w:rFonts w:ascii="Times New Roman" w:hAnsi="Times New Roman" w:eastAsia="黑体"/>
          <w:b w:val="0"/>
        </w:rPr>
        <w:t>第二</w:t>
      </w:r>
      <w:r>
        <w:rPr>
          <w:rFonts w:hint="eastAsia" w:ascii="Times New Roman" w:hAnsi="Times New Roman" w:eastAsia="黑体"/>
          <w:b w:val="0"/>
        </w:rPr>
        <w:t>节</w:t>
      </w:r>
      <w:r>
        <w:rPr>
          <w:rFonts w:ascii="Times New Roman" w:hAnsi="Times New Roman" w:eastAsia="黑体"/>
          <w:b w:val="0"/>
        </w:rPr>
        <w:t xml:space="preserve"> 投标报价</w:t>
      </w:r>
      <w:bookmarkEnd w:id="213"/>
      <w:r>
        <w:rPr>
          <w:rFonts w:ascii="Times New Roman" w:hAnsi="Times New Roman" w:eastAsia="黑体"/>
          <w:b w:val="0"/>
        </w:rPr>
        <w:t>格式</w:t>
      </w:r>
      <w:bookmarkEnd w:id="214"/>
      <w:bookmarkEnd w:id="215"/>
    </w:p>
    <w:p w14:paraId="6FD8197F">
      <w:pPr>
        <w:widowControl/>
      </w:pPr>
    </w:p>
    <w:p w14:paraId="50571F23">
      <w:pPr>
        <w:widowControl/>
      </w:pPr>
    </w:p>
    <w:p w14:paraId="39526140">
      <w:pPr>
        <w:widowControl/>
      </w:pPr>
    </w:p>
    <w:p w14:paraId="28699E6E">
      <w:pPr>
        <w:widowControl/>
      </w:pPr>
    </w:p>
    <w:p w14:paraId="76EFB50E">
      <w:pPr>
        <w:widowControl/>
      </w:pPr>
    </w:p>
    <w:p w14:paraId="6501C4C8">
      <w:pPr>
        <w:widowControl/>
      </w:pPr>
    </w:p>
    <w:p w14:paraId="0FE71FAD">
      <w:pPr>
        <w:widowControl/>
      </w:pPr>
    </w:p>
    <w:p w14:paraId="30B6DC5B">
      <w:pPr>
        <w:widowControl/>
      </w:pPr>
    </w:p>
    <w:p w14:paraId="723064D9">
      <w:pPr>
        <w:widowControl/>
      </w:pPr>
    </w:p>
    <w:p w14:paraId="4599D836">
      <w:pPr>
        <w:widowControl/>
      </w:pPr>
    </w:p>
    <w:p w14:paraId="3A08615D">
      <w:pPr>
        <w:widowControl/>
      </w:pPr>
    </w:p>
    <w:p w14:paraId="6E8C0D24">
      <w:pPr>
        <w:widowControl/>
      </w:pPr>
      <w:r>
        <w:br w:type="page"/>
      </w:r>
    </w:p>
    <w:p w14:paraId="0DE10E8D">
      <w:pPr>
        <w:widowControl/>
      </w:pPr>
    </w:p>
    <w:p w14:paraId="0DF7DD11">
      <w:pPr>
        <w:widowControl/>
      </w:pPr>
    </w:p>
    <w:p w14:paraId="78E87E3C">
      <w:pPr>
        <w:widowControl/>
      </w:pPr>
    </w:p>
    <w:p w14:paraId="0A3FB252">
      <w:pPr>
        <w:widowControl/>
      </w:pPr>
    </w:p>
    <w:p w14:paraId="48A8A444">
      <w:pPr>
        <w:widowControl/>
      </w:pPr>
    </w:p>
    <w:p w14:paraId="08B2B28D">
      <w:pPr>
        <w:jc w:val="center"/>
        <w:rPr>
          <w:rFonts w:eastAsia="黑体"/>
          <w:sz w:val="28"/>
          <w:szCs w:val="28"/>
        </w:rPr>
      </w:pPr>
      <w:r>
        <w:rPr>
          <w:rFonts w:eastAsia="黑体"/>
          <w:sz w:val="28"/>
          <w:szCs w:val="28"/>
          <w:u w:val="single"/>
        </w:rPr>
        <w:t xml:space="preserve">            </w:t>
      </w:r>
      <w:r>
        <w:rPr>
          <w:rFonts w:eastAsia="黑体"/>
          <w:sz w:val="28"/>
          <w:szCs w:val="28"/>
        </w:rPr>
        <w:t>（项目名称）施工招标</w:t>
      </w:r>
    </w:p>
    <w:p w14:paraId="4A7889A3">
      <w:pPr>
        <w:spacing w:before="240" w:beforeLines="100"/>
        <w:jc w:val="center"/>
        <w:rPr>
          <w:rFonts w:eastAsia="黑体"/>
          <w:sz w:val="44"/>
          <w:szCs w:val="44"/>
        </w:rPr>
      </w:pPr>
      <w:r>
        <w:rPr>
          <w:rFonts w:eastAsia="黑体"/>
          <w:sz w:val="44"/>
          <w:szCs w:val="44"/>
        </w:rPr>
        <w:t>投  标  文  件</w:t>
      </w:r>
    </w:p>
    <w:p w14:paraId="0D4517D2">
      <w:pPr>
        <w:jc w:val="center"/>
        <w:rPr>
          <w:rFonts w:eastAsia="黑体"/>
          <w:sz w:val="32"/>
          <w:szCs w:val="32"/>
        </w:rPr>
      </w:pPr>
      <w:r>
        <w:rPr>
          <w:rFonts w:eastAsia="黑体"/>
          <w:sz w:val="32"/>
          <w:szCs w:val="32"/>
        </w:rPr>
        <w:t>（投标报价）</w:t>
      </w:r>
    </w:p>
    <w:p w14:paraId="2EAF9274">
      <w:pPr>
        <w:widowControl/>
      </w:pPr>
    </w:p>
    <w:p w14:paraId="20924AB4">
      <w:pPr>
        <w:widowControl/>
      </w:pPr>
    </w:p>
    <w:p w14:paraId="274897B6">
      <w:pPr>
        <w:widowControl/>
      </w:pPr>
    </w:p>
    <w:p w14:paraId="26F0DD10">
      <w:pPr>
        <w:widowControl/>
      </w:pPr>
    </w:p>
    <w:p w14:paraId="015D6E48">
      <w:pPr>
        <w:widowControl/>
      </w:pPr>
    </w:p>
    <w:p w14:paraId="785C6DDC">
      <w:pPr>
        <w:widowControl/>
      </w:pPr>
    </w:p>
    <w:p w14:paraId="0CEF897C">
      <w:pPr>
        <w:widowControl/>
      </w:pPr>
    </w:p>
    <w:p w14:paraId="5C7A231A">
      <w:pPr>
        <w:widowControl/>
      </w:pPr>
    </w:p>
    <w:p w14:paraId="54A17A1B">
      <w:pPr>
        <w:widowControl/>
      </w:pPr>
    </w:p>
    <w:p w14:paraId="51D63998">
      <w:pPr>
        <w:widowControl/>
      </w:pPr>
    </w:p>
    <w:p w14:paraId="226C699E">
      <w:pPr>
        <w:widowControl/>
      </w:pPr>
    </w:p>
    <w:p w14:paraId="341C8D5E">
      <w:pPr>
        <w:widowControl/>
      </w:pPr>
    </w:p>
    <w:p w14:paraId="4668271D">
      <w:pPr>
        <w:widowControl/>
      </w:pPr>
    </w:p>
    <w:p w14:paraId="24B166D1">
      <w:pPr>
        <w:widowControl/>
      </w:pPr>
    </w:p>
    <w:p w14:paraId="44C22D40">
      <w:pPr>
        <w:widowControl/>
      </w:pPr>
    </w:p>
    <w:p w14:paraId="684EDB78">
      <w:pPr>
        <w:widowControl/>
      </w:pPr>
    </w:p>
    <w:p w14:paraId="34468806">
      <w:pPr>
        <w:widowControl/>
      </w:pPr>
    </w:p>
    <w:p w14:paraId="10DD2A92">
      <w:pPr>
        <w:widowControl/>
      </w:pPr>
    </w:p>
    <w:p w14:paraId="0FB6D518">
      <w:pPr>
        <w:widowControl/>
      </w:pPr>
    </w:p>
    <w:p w14:paraId="7419BA14">
      <w:pPr>
        <w:widowControl/>
      </w:pPr>
    </w:p>
    <w:p w14:paraId="1A049298">
      <w:pPr>
        <w:widowControl/>
      </w:pPr>
    </w:p>
    <w:p w14:paraId="3C78987A">
      <w:pPr>
        <w:widowControl/>
      </w:pPr>
    </w:p>
    <w:p w14:paraId="797E5031">
      <w:pPr>
        <w:widowControl/>
      </w:pPr>
    </w:p>
    <w:p w14:paraId="7DD759C3">
      <w:pPr>
        <w:widowControl/>
      </w:pPr>
    </w:p>
    <w:p w14:paraId="499B98AF">
      <w:pPr>
        <w:widowControl/>
      </w:pPr>
    </w:p>
    <w:p w14:paraId="713D3B60">
      <w:pPr>
        <w:widowControl/>
      </w:pPr>
    </w:p>
    <w:p w14:paraId="551BCEDB">
      <w:pPr>
        <w:widowControl/>
      </w:pPr>
    </w:p>
    <w:p w14:paraId="26DB8080">
      <w:pPr>
        <w:widowControl/>
      </w:pPr>
    </w:p>
    <w:p w14:paraId="4DDD7947">
      <w:pPr>
        <w:widowControl/>
      </w:pPr>
    </w:p>
    <w:p w14:paraId="44827D46">
      <w:pPr>
        <w:widowControl/>
        <w:spacing w:line="360" w:lineRule="auto"/>
        <w:jc w:val="left"/>
        <w:rPr>
          <w:rFonts w:eastAsia="黑体"/>
          <w:kern w:val="0"/>
          <w:sz w:val="24"/>
          <w:szCs w:val="28"/>
        </w:rPr>
      </w:pPr>
      <w:r>
        <w:rPr>
          <w:rFonts w:eastAsia="黑体"/>
          <w:kern w:val="0"/>
          <w:sz w:val="24"/>
          <w:szCs w:val="28"/>
        </w:rPr>
        <w:t xml:space="preserve">           投标人：</w:t>
      </w:r>
      <w:r>
        <w:rPr>
          <w:rFonts w:eastAsia="黑体"/>
          <w:kern w:val="0"/>
          <w:sz w:val="24"/>
          <w:szCs w:val="28"/>
          <w:u w:val="single"/>
        </w:rPr>
        <w:t xml:space="preserve">                                     </w:t>
      </w:r>
      <w:r>
        <w:rPr>
          <w:rFonts w:eastAsia="黑体"/>
          <w:kern w:val="0"/>
          <w:sz w:val="24"/>
          <w:szCs w:val="28"/>
        </w:rPr>
        <w:t>（盖单位章）</w:t>
      </w:r>
    </w:p>
    <w:p w14:paraId="5D0CB028">
      <w:pPr>
        <w:widowControl/>
        <w:spacing w:line="360" w:lineRule="auto"/>
        <w:jc w:val="left"/>
        <w:rPr>
          <w:rFonts w:eastAsia="黑体"/>
          <w:kern w:val="0"/>
          <w:sz w:val="24"/>
          <w:szCs w:val="28"/>
        </w:rPr>
      </w:pPr>
      <w:r>
        <w:rPr>
          <w:rFonts w:eastAsia="黑体"/>
          <w:kern w:val="0"/>
          <w:sz w:val="24"/>
          <w:szCs w:val="28"/>
        </w:rPr>
        <w:t xml:space="preserve">           </w:t>
      </w:r>
      <w:r>
        <w:rPr>
          <w:rFonts w:hint="eastAsia" w:eastAsia="黑体"/>
          <w:kern w:val="0"/>
          <w:sz w:val="24"/>
          <w:szCs w:val="28"/>
        </w:rPr>
        <w:t>日期：       年     月     日</w:t>
      </w:r>
    </w:p>
    <w:p w14:paraId="4ACEE48B">
      <w:pPr>
        <w:widowControl/>
      </w:pPr>
    </w:p>
    <w:p w14:paraId="7E22858E">
      <w:pPr>
        <w:widowControl/>
      </w:pPr>
    </w:p>
    <w:p w14:paraId="552396E5">
      <w:pPr>
        <w:widowControl/>
        <w:rPr>
          <w:rFonts w:eastAsia="黑体"/>
          <w:sz w:val="28"/>
          <w:szCs w:val="28"/>
        </w:rPr>
      </w:pPr>
      <w:r>
        <w:rPr>
          <w:rFonts w:eastAsia="黑体"/>
          <w:sz w:val="28"/>
          <w:szCs w:val="28"/>
        </w:rPr>
        <w:br w:type="page"/>
      </w:r>
    </w:p>
    <w:p w14:paraId="5160B8D7">
      <w:pPr>
        <w:pStyle w:val="2"/>
        <w:jc w:val="center"/>
        <w:rPr>
          <w:rFonts w:ascii="Times New Roman" w:hAnsi="Times New Roman" w:eastAsia="黑体"/>
          <w:b w:val="0"/>
          <w:bCs w:val="0"/>
        </w:rPr>
      </w:pPr>
      <w:bookmarkStart w:id="216" w:name="_Toc80006279"/>
      <w:bookmarkStart w:id="217" w:name="_Toc300678612"/>
      <w:bookmarkStart w:id="218" w:name="_Toc80006169"/>
      <w:r>
        <w:rPr>
          <w:rFonts w:ascii="Times New Roman" w:hAnsi="Times New Roman" w:eastAsia="黑体"/>
          <w:b w:val="0"/>
          <w:bCs w:val="0"/>
        </w:rPr>
        <w:t>第三</w:t>
      </w:r>
      <w:r>
        <w:rPr>
          <w:rFonts w:hint="eastAsia" w:ascii="Times New Roman" w:hAnsi="Times New Roman" w:eastAsia="黑体"/>
          <w:b w:val="0"/>
          <w:bCs w:val="0"/>
        </w:rPr>
        <w:t>节</w:t>
      </w:r>
      <w:r>
        <w:rPr>
          <w:rFonts w:ascii="Times New Roman" w:hAnsi="Times New Roman" w:eastAsia="黑体"/>
          <w:b w:val="0"/>
          <w:bCs w:val="0"/>
        </w:rPr>
        <w:t xml:space="preserve">  施工组织设计格式</w:t>
      </w:r>
      <w:bookmarkEnd w:id="216"/>
      <w:bookmarkEnd w:id="217"/>
      <w:bookmarkEnd w:id="218"/>
    </w:p>
    <w:p w14:paraId="069FEE4B">
      <w:pPr>
        <w:widowControl/>
        <w:jc w:val="center"/>
        <w:rPr>
          <w:b/>
          <w:bCs/>
          <w:sz w:val="28"/>
          <w:szCs w:val="36"/>
        </w:rPr>
      </w:pPr>
    </w:p>
    <w:p w14:paraId="40857316"/>
    <w:p w14:paraId="5A9CE38A"/>
    <w:p w14:paraId="4FD20916"/>
    <w:p w14:paraId="47B376AB"/>
    <w:p w14:paraId="4ADC6A9E">
      <w:pPr>
        <w:widowControl/>
      </w:pPr>
    </w:p>
    <w:p w14:paraId="04F309D7">
      <w:pPr>
        <w:widowControl/>
      </w:pPr>
    </w:p>
    <w:p w14:paraId="7ACD39CB">
      <w:pPr>
        <w:widowControl/>
      </w:pPr>
    </w:p>
    <w:p w14:paraId="2E2F25E5">
      <w:pPr>
        <w:widowControl/>
      </w:pPr>
    </w:p>
    <w:p w14:paraId="61CD937D">
      <w:pPr>
        <w:widowControl/>
      </w:pPr>
    </w:p>
    <w:p w14:paraId="269FFF53">
      <w:pPr>
        <w:widowControl/>
      </w:pPr>
    </w:p>
    <w:p w14:paraId="6312CF9E">
      <w:pPr>
        <w:widowControl/>
      </w:pPr>
    </w:p>
    <w:p w14:paraId="63B3D0A4">
      <w:pPr>
        <w:widowControl/>
      </w:pPr>
    </w:p>
    <w:p w14:paraId="0458012B">
      <w:pPr>
        <w:widowControl/>
      </w:pPr>
    </w:p>
    <w:p w14:paraId="3F317D14">
      <w:pPr>
        <w:widowControl/>
      </w:pPr>
    </w:p>
    <w:p w14:paraId="6898336B">
      <w:pPr>
        <w:widowControl/>
      </w:pPr>
    </w:p>
    <w:p w14:paraId="31F970D4">
      <w:pPr>
        <w:widowControl/>
      </w:pPr>
    </w:p>
    <w:p w14:paraId="496A5081">
      <w:pPr>
        <w:widowControl/>
      </w:pPr>
    </w:p>
    <w:p w14:paraId="0E9F3663">
      <w:pPr>
        <w:widowControl/>
      </w:pPr>
    </w:p>
    <w:p w14:paraId="0CF63F6C">
      <w:pPr>
        <w:widowControl/>
      </w:pPr>
    </w:p>
    <w:p w14:paraId="5DEBC256">
      <w:pPr>
        <w:widowControl/>
      </w:pPr>
    </w:p>
    <w:p w14:paraId="388B4E9C">
      <w:pPr>
        <w:widowControl/>
      </w:pPr>
    </w:p>
    <w:p w14:paraId="535389B1">
      <w:pPr>
        <w:widowControl/>
      </w:pPr>
    </w:p>
    <w:p w14:paraId="46D62F08">
      <w:pPr>
        <w:widowControl/>
      </w:pPr>
    </w:p>
    <w:p w14:paraId="21D716AE">
      <w:pPr>
        <w:widowControl/>
      </w:pPr>
    </w:p>
    <w:p w14:paraId="538DE3B5">
      <w:pPr>
        <w:widowControl/>
      </w:pPr>
    </w:p>
    <w:p w14:paraId="05657013">
      <w:pPr>
        <w:widowControl/>
      </w:pPr>
    </w:p>
    <w:p w14:paraId="1F8929CC">
      <w:pPr>
        <w:widowControl/>
      </w:pPr>
    </w:p>
    <w:p w14:paraId="6C1546FB">
      <w:pPr>
        <w:widowControl/>
      </w:pPr>
    </w:p>
    <w:p w14:paraId="0750FD27">
      <w:pPr>
        <w:widowControl/>
      </w:pPr>
    </w:p>
    <w:p w14:paraId="4B58627F">
      <w:r>
        <w:br w:type="page"/>
      </w:r>
    </w:p>
    <w:p w14:paraId="18C76C65">
      <w:pPr>
        <w:jc w:val="center"/>
        <w:rPr>
          <w:rFonts w:eastAsia="黑体"/>
          <w:sz w:val="28"/>
          <w:szCs w:val="28"/>
        </w:rPr>
      </w:pPr>
      <w:r>
        <w:rPr>
          <w:rFonts w:eastAsia="黑体"/>
          <w:sz w:val="28"/>
          <w:szCs w:val="28"/>
          <w:u w:val="single"/>
        </w:rPr>
        <w:t xml:space="preserve">         </w:t>
      </w:r>
      <w:r>
        <w:rPr>
          <w:rFonts w:eastAsia="黑体"/>
          <w:sz w:val="28"/>
          <w:szCs w:val="28"/>
        </w:rPr>
        <w:t>（项目名称）施工招标</w:t>
      </w:r>
    </w:p>
    <w:p w14:paraId="35961265">
      <w:pPr>
        <w:spacing w:before="240" w:beforeLines="100"/>
        <w:jc w:val="center"/>
        <w:rPr>
          <w:rFonts w:eastAsia="黑体"/>
          <w:sz w:val="44"/>
          <w:szCs w:val="44"/>
        </w:rPr>
      </w:pPr>
      <w:r>
        <w:rPr>
          <w:rFonts w:eastAsia="黑体"/>
          <w:sz w:val="44"/>
          <w:szCs w:val="44"/>
        </w:rPr>
        <w:t>投  标  文  件</w:t>
      </w:r>
    </w:p>
    <w:p w14:paraId="594C6CE7">
      <w:pPr>
        <w:jc w:val="center"/>
        <w:rPr>
          <w:rFonts w:eastAsia="黑体"/>
          <w:sz w:val="32"/>
          <w:szCs w:val="32"/>
        </w:rPr>
      </w:pPr>
      <w:r>
        <w:rPr>
          <w:rFonts w:eastAsia="黑体"/>
          <w:sz w:val="32"/>
          <w:szCs w:val="32"/>
        </w:rPr>
        <w:t>（施工组织设计）</w:t>
      </w:r>
    </w:p>
    <w:p w14:paraId="63FACD4E">
      <w:pPr>
        <w:rPr>
          <w:rFonts w:eastAsia="黑体"/>
          <w:szCs w:val="21"/>
          <w:u w:val="single"/>
        </w:rPr>
      </w:pPr>
    </w:p>
    <w:p w14:paraId="27A31F0D">
      <w:pPr>
        <w:rPr>
          <w:rFonts w:eastAsia="黑体"/>
          <w:szCs w:val="21"/>
          <w:u w:val="single"/>
        </w:rPr>
      </w:pPr>
    </w:p>
    <w:p w14:paraId="37EAF6E9">
      <w:pPr>
        <w:rPr>
          <w:rFonts w:eastAsia="黑体"/>
          <w:szCs w:val="21"/>
          <w:u w:val="single"/>
        </w:rPr>
      </w:pPr>
    </w:p>
    <w:p w14:paraId="4C0F2388">
      <w:pPr>
        <w:rPr>
          <w:rFonts w:eastAsia="黑体"/>
          <w:szCs w:val="21"/>
          <w:u w:val="single"/>
        </w:rPr>
      </w:pPr>
    </w:p>
    <w:p w14:paraId="7BD2FEE8">
      <w:pPr>
        <w:rPr>
          <w:rFonts w:eastAsia="黑体"/>
          <w:szCs w:val="21"/>
          <w:u w:val="single"/>
        </w:rPr>
      </w:pPr>
    </w:p>
    <w:p w14:paraId="6889F6B3">
      <w:pPr>
        <w:rPr>
          <w:rFonts w:eastAsia="黑体"/>
          <w:szCs w:val="21"/>
          <w:u w:val="single"/>
        </w:rPr>
      </w:pPr>
    </w:p>
    <w:p w14:paraId="0FCA2AF0">
      <w:pPr>
        <w:rPr>
          <w:rFonts w:eastAsia="黑体"/>
          <w:szCs w:val="21"/>
          <w:u w:val="single"/>
        </w:rPr>
      </w:pPr>
    </w:p>
    <w:p w14:paraId="59DE00F8">
      <w:pPr>
        <w:rPr>
          <w:rFonts w:eastAsia="黑体"/>
          <w:szCs w:val="21"/>
          <w:u w:val="single"/>
        </w:rPr>
      </w:pPr>
    </w:p>
    <w:p w14:paraId="34D80462">
      <w:pPr>
        <w:rPr>
          <w:rFonts w:eastAsia="黑体"/>
          <w:szCs w:val="21"/>
          <w:u w:val="single"/>
        </w:rPr>
      </w:pPr>
    </w:p>
    <w:p w14:paraId="5E2CF8B8">
      <w:pPr>
        <w:rPr>
          <w:rFonts w:eastAsia="黑体"/>
          <w:szCs w:val="21"/>
          <w:u w:val="single"/>
        </w:rPr>
      </w:pPr>
    </w:p>
    <w:p w14:paraId="7E4E91DE">
      <w:pPr>
        <w:rPr>
          <w:rFonts w:eastAsia="黑体"/>
          <w:szCs w:val="21"/>
          <w:u w:val="single"/>
        </w:rPr>
      </w:pPr>
    </w:p>
    <w:p w14:paraId="273EE87D">
      <w:pPr>
        <w:rPr>
          <w:rFonts w:eastAsia="黑体"/>
          <w:szCs w:val="21"/>
          <w:u w:val="single"/>
        </w:rPr>
      </w:pPr>
    </w:p>
    <w:p w14:paraId="3369BA2F">
      <w:pPr>
        <w:rPr>
          <w:rFonts w:eastAsia="黑体"/>
          <w:szCs w:val="21"/>
          <w:u w:val="single"/>
        </w:rPr>
      </w:pPr>
    </w:p>
    <w:p w14:paraId="7A186E71">
      <w:pPr>
        <w:rPr>
          <w:rFonts w:eastAsia="黑体"/>
          <w:szCs w:val="21"/>
          <w:u w:val="single"/>
        </w:rPr>
      </w:pPr>
    </w:p>
    <w:p w14:paraId="1651EF4C">
      <w:pPr>
        <w:rPr>
          <w:rFonts w:eastAsia="黑体"/>
          <w:szCs w:val="21"/>
          <w:u w:val="single"/>
        </w:rPr>
      </w:pPr>
    </w:p>
    <w:p w14:paraId="6055EF07">
      <w:pPr>
        <w:rPr>
          <w:rFonts w:eastAsia="黑体"/>
          <w:szCs w:val="21"/>
          <w:u w:val="single"/>
        </w:rPr>
      </w:pPr>
    </w:p>
    <w:p w14:paraId="5BBFD721">
      <w:pPr>
        <w:rPr>
          <w:rFonts w:eastAsia="黑体"/>
          <w:szCs w:val="21"/>
          <w:u w:val="single"/>
        </w:rPr>
      </w:pPr>
    </w:p>
    <w:p w14:paraId="69ACE2EE">
      <w:pPr>
        <w:rPr>
          <w:rFonts w:eastAsia="黑体"/>
          <w:szCs w:val="21"/>
          <w:u w:val="single"/>
        </w:rPr>
      </w:pPr>
    </w:p>
    <w:p w14:paraId="288AAB6A">
      <w:pPr>
        <w:rPr>
          <w:rFonts w:eastAsia="黑体"/>
          <w:szCs w:val="21"/>
          <w:u w:val="single"/>
        </w:rPr>
      </w:pPr>
    </w:p>
    <w:p w14:paraId="6ADECB03">
      <w:pPr>
        <w:rPr>
          <w:rFonts w:eastAsia="黑体"/>
          <w:szCs w:val="21"/>
          <w:u w:val="single"/>
        </w:rPr>
      </w:pPr>
    </w:p>
    <w:p w14:paraId="001F1333">
      <w:pPr>
        <w:rPr>
          <w:rFonts w:eastAsia="黑体"/>
          <w:szCs w:val="21"/>
          <w:u w:val="single"/>
        </w:rPr>
      </w:pPr>
    </w:p>
    <w:p w14:paraId="43304E97">
      <w:pPr>
        <w:rPr>
          <w:rFonts w:eastAsia="黑体"/>
          <w:szCs w:val="21"/>
          <w:u w:val="single"/>
        </w:rPr>
      </w:pPr>
    </w:p>
    <w:p w14:paraId="2F43C023">
      <w:pPr>
        <w:rPr>
          <w:rFonts w:eastAsia="黑体"/>
          <w:szCs w:val="21"/>
          <w:u w:val="single"/>
        </w:rPr>
      </w:pPr>
    </w:p>
    <w:p w14:paraId="552ED94D">
      <w:pPr>
        <w:rPr>
          <w:rFonts w:eastAsia="黑体"/>
          <w:szCs w:val="21"/>
          <w:u w:val="single"/>
        </w:rPr>
      </w:pPr>
    </w:p>
    <w:p w14:paraId="01534FF8">
      <w:pPr>
        <w:rPr>
          <w:rFonts w:eastAsia="黑体"/>
          <w:szCs w:val="21"/>
          <w:u w:val="single"/>
        </w:rPr>
      </w:pPr>
    </w:p>
    <w:p w14:paraId="742F8D45">
      <w:pPr>
        <w:rPr>
          <w:rFonts w:eastAsia="黑体"/>
          <w:szCs w:val="21"/>
          <w:u w:val="single"/>
        </w:rPr>
      </w:pPr>
    </w:p>
    <w:p w14:paraId="5F4B8867">
      <w:pPr>
        <w:rPr>
          <w:rFonts w:eastAsia="黑体"/>
          <w:szCs w:val="21"/>
          <w:u w:val="single"/>
        </w:rPr>
      </w:pPr>
    </w:p>
    <w:p w14:paraId="6FBCB1DB">
      <w:pPr>
        <w:rPr>
          <w:rFonts w:eastAsia="黑体"/>
          <w:szCs w:val="21"/>
          <w:u w:val="single"/>
        </w:rPr>
      </w:pPr>
    </w:p>
    <w:p w14:paraId="3500019D">
      <w:pPr>
        <w:widowControl/>
        <w:spacing w:line="360" w:lineRule="auto"/>
        <w:jc w:val="left"/>
        <w:rPr>
          <w:rFonts w:eastAsia="黑体"/>
          <w:kern w:val="0"/>
          <w:sz w:val="24"/>
          <w:szCs w:val="28"/>
        </w:rPr>
      </w:pPr>
      <w:r>
        <w:rPr>
          <w:rFonts w:eastAsia="黑体"/>
          <w:kern w:val="0"/>
          <w:sz w:val="24"/>
          <w:szCs w:val="28"/>
        </w:rPr>
        <w:t xml:space="preserve">           投标人：</w:t>
      </w:r>
      <w:r>
        <w:rPr>
          <w:rFonts w:eastAsia="黑体"/>
          <w:kern w:val="0"/>
          <w:sz w:val="24"/>
          <w:szCs w:val="28"/>
          <w:u w:val="single"/>
        </w:rPr>
        <w:t xml:space="preserve">                                     </w:t>
      </w:r>
      <w:r>
        <w:rPr>
          <w:rFonts w:eastAsia="黑体"/>
          <w:kern w:val="0"/>
          <w:sz w:val="24"/>
          <w:szCs w:val="28"/>
        </w:rPr>
        <w:t>（盖单位章）</w:t>
      </w:r>
    </w:p>
    <w:p w14:paraId="5C4AC2F8">
      <w:pPr>
        <w:widowControl/>
        <w:spacing w:line="360" w:lineRule="auto"/>
        <w:jc w:val="left"/>
        <w:rPr>
          <w:rFonts w:eastAsia="黑体"/>
          <w:kern w:val="0"/>
          <w:sz w:val="24"/>
          <w:szCs w:val="28"/>
        </w:rPr>
      </w:pPr>
      <w:r>
        <w:rPr>
          <w:rFonts w:eastAsia="黑体"/>
          <w:kern w:val="0"/>
          <w:sz w:val="24"/>
          <w:szCs w:val="28"/>
        </w:rPr>
        <w:t xml:space="preserve">           </w:t>
      </w:r>
      <w:r>
        <w:rPr>
          <w:rFonts w:hint="eastAsia" w:eastAsia="黑体"/>
          <w:kern w:val="0"/>
          <w:sz w:val="24"/>
          <w:szCs w:val="28"/>
        </w:rPr>
        <w:t>日期：       年     月     日</w:t>
      </w:r>
    </w:p>
    <w:p w14:paraId="3B268341">
      <w:pPr>
        <w:widowControl/>
        <w:spacing w:line="360" w:lineRule="auto"/>
        <w:jc w:val="left"/>
        <w:rPr>
          <w:rFonts w:eastAsia="黑体"/>
          <w:kern w:val="0"/>
          <w:sz w:val="24"/>
          <w:szCs w:val="28"/>
        </w:rPr>
      </w:pPr>
    </w:p>
    <w:p w14:paraId="4F862250">
      <w:pPr>
        <w:rPr>
          <w:rFonts w:eastAsia="黑体"/>
          <w:sz w:val="24"/>
          <w:szCs w:val="21"/>
        </w:rPr>
      </w:pPr>
      <w:r>
        <w:rPr>
          <w:rFonts w:eastAsia="黑体"/>
          <w:sz w:val="24"/>
          <w:szCs w:val="21"/>
        </w:rPr>
        <w:br w:type="page"/>
      </w:r>
    </w:p>
    <w:p w14:paraId="67DF3EC3">
      <w:pPr>
        <w:adjustRightInd w:val="0"/>
        <w:snapToGrid w:val="0"/>
        <w:spacing w:line="360" w:lineRule="auto"/>
        <w:ind w:firstLine="560" w:firstLineChars="200"/>
        <w:jc w:val="center"/>
        <w:rPr>
          <w:rFonts w:eastAsia="黑体"/>
          <w:sz w:val="28"/>
          <w:szCs w:val="28"/>
        </w:rPr>
      </w:pPr>
      <w:r>
        <w:rPr>
          <w:rFonts w:eastAsia="黑体"/>
          <w:sz w:val="28"/>
          <w:szCs w:val="28"/>
        </w:rPr>
        <w:t>施工组织设计编制要求</w:t>
      </w:r>
    </w:p>
    <w:p w14:paraId="7A77A7A9">
      <w:pPr>
        <w:spacing w:line="360" w:lineRule="auto"/>
        <w:ind w:left="210" w:leftChars="100" w:firstLine="210" w:firstLineChars="100"/>
        <w:rPr>
          <w:szCs w:val="21"/>
        </w:rPr>
      </w:pPr>
      <w:r>
        <w:rPr>
          <w:szCs w:val="21"/>
        </w:rPr>
        <w:t>一、</w:t>
      </w:r>
      <w:r>
        <w:t>施工组织设计具体</w:t>
      </w:r>
      <w:r>
        <w:rPr>
          <w:szCs w:val="21"/>
        </w:rPr>
        <w:t>包括下列内容（按此顺序）：</w:t>
      </w:r>
    </w:p>
    <w:p w14:paraId="5B680304">
      <w:pPr>
        <w:adjustRightInd w:val="0"/>
        <w:snapToGrid w:val="0"/>
        <w:spacing w:line="360" w:lineRule="auto"/>
        <w:ind w:firstLine="420" w:firstLineChars="200"/>
        <w:jc w:val="left"/>
        <w:rPr>
          <w:szCs w:val="21"/>
        </w:rPr>
      </w:pPr>
      <w:r>
        <w:rPr>
          <w:szCs w:val="21"/>
        </w:rPr>
        <w:t>1．施工方案与技术措施；</w:t>
      </w:r>
    </w:p>
    <w:p w14:paraId="40489DC6">
      <w:pPr>
        <w:adjustRightInd w:val="0"/>
        <w:snapToGrid w:val="0"/>
        <w:spacing w:line="360" w:lineRule="auto"/>
        <w:ind w:firstLine="420" w:firstLineChars="200"/>
        <w:jc w:val="left"/>
        <w:rPr>
          <w:szCs w:val="21"/>
        </w:rPr>
      </w:pPr>
      <w:r>
        <w:rPr>
          <w:szCs w:val="21"/>
        </w:rPr>
        <w:t>2．质量管理体系与措施；</w:t>
      </w:r>
    </w:p>
    <w:p w14:paraId="3CD98F4B">
      <w:pPr>
        <w:adjustRightInd w:val="0"/>
        <w:snapToGrid w:val="0"/>
        <w:spacing w:line="360" w:lineRule="auto"/>
        <w:ind w:firstLine="420" w:firstLineChars="200"/>
        <w:jc w:val="left"/>
        <w:rPr>
          <w:szCs w:val="21"/>
        </w:rPr>
      </w:pPr>
      <w:r>
        <w:rPr>
          <w:szCs w:val="21"/>
        </w:rPr>
        <w:t>3．安全管理体系与措施；</w:t>
      </w:r>
    </w:p>
    <w:p w14:paraId="015B0C56">
      <w:pPr>
        <w:adjustRightInd w:val="0"/>
        <w:snapToGrid w:val="0"/>
        <w:spacing w:line="360" w:lineRule="auto"/>
        <w:ind w:firstLine="420" w:firstLineChars="200"/>
        <w:jc w:val="left"/>
        <w:rPr>
          <w:szCs w:val="21"/>
        </w:rPr>
      </w:pPr>
      <w:r>
        <w:rPr>
          <w:szCs w:val="21"/>
        </w:rPr>
        <w:t>4．环境保护管理体系与措施；</w:t>
      </w:r>
    </w:p>
    <w:p w14:paraId="1CF4FBC9">
      <w:pPr>
        <w:adjustRightInd w:val="0"/>
        <w:snapToGrid w:val="0"/>
        <w:spacing w:line="360" w:lineRule="auto"/>
        <w:ind w:firstLine="420" w:firstLineChars="200"/>
        <w:jc w:val="left"/>
        <w:rPr>
          <w:szCs w:val="21"/>
        </w:rPr>
      </w:pPr>
      <w:r>
        <w:rPr>
          <w:szCs w:val="21"/>
        </w:rPr>
        <w:t>5．工程进度计划与保证措施；</w:t>
      </w:r>
    </w:p>
    <w:p w14:paraId="7D6C1EDD">
      <w:pPr>
        <w:adjustRightInd w:val="0"/>
        <w:snapToGrid w:val="0"/>
        <w:spacing w:line="360" w:lineRule="auto"/>
        <w:ind w:firstLine="420" w:firstLineChars="200"/>
        <w:jc w:val="left"/>
        <w:rPr>
          <w:szCs w:val="21"/>
        </w:rPr>
      </w:pPr>
      <w:r>
        <w:rPr>
          <w:szCs w:val="21"/>
        </w:rPr>
        <w:t>6．资源配备计划</w:t>
      </w:r>
      <w:r>
        <w:rPr>
          <w:rFonts w:hint="eastAsia"/>
          <w:szCs w:val="21"/>
        </w:rPr>
        <w:t>；</w:t>
      </w:r>
    </w:p>
    <w:p w14:paraId="37E90F9D">
      <w:pPr>
        <w:adjustRightInd w:val="0"/>
        <w:snapToGrid w:val="0"/>
        <w:spacing w:line="360" w:lineRule="auto"/>
        <w:ind w:firstLine="420" w:firstLineChars="200"/>
        <w:jc w:val="left"/>
        <w:rPr>
          <w:szCs w:val="21"/>
        </w:rPr>
      </w:pPr>
      <w:r>
        <w:rPr>
          <w:rFonts w:hint="eastAsia"/>
          <w:szCs w:val="21"/>
        </w:rPr>
        <w:t>7</w:t>
      </w:r>
      <w:r>
        <w:rPr>
          <w:szCs w:val="21"/>
        </w:rPr>
        <w:t>．</w:t>
      </w:r>
      <w:r>
        <w:rPr>
          <w:rFonts w:hint="eastAsia"/>
          <w:szCs w:val="21"/>
        </w:rPr>
        <w:t>其他。</w:t>
      </w:r>
    </w:p>
    <w:p w14:paraId="0308DDEB">
      <w:pPr>
        <w:spacing w:line="360" w:lineRule="auto"/>
        <w:ind w:firstLine="105" w:firstLineChars="50"/>
        <w:rPr>
          <w:szCs w:val="21"/>
        </w:rPr>
      </w:pPr>
      <w:r>
        <w:t xml:space="preserve"> </w:t>
      </w:r>
      <w:r>
        <w:rPr>
          <w:szCs w:val="21"/>
        </w:rPr>
        <w:t>二、</w:t>
      </w:r>
      <w:r>
        <w:rPr>
          <w:rFonts w:hint="eastAsia"/>
          <w:szCs w:val="21"/>
        </w:rPr>
        <w:t>施工组织设计编制要</w:t>
      </w:r>
      <w:r>
        <w:rPr>
          <w:szCs w:val="21"/>
        </w:rPr>
        <w:t>求</w:t>
      </w:r>
    </w:p>
    <w:p w14:paraId="063638B9">
      <w:pPr>
        <w:adjustRightInd w:val="0"/>
        <w:snapToGrid w:val="0"/>
        <w:spacing w:line="360" w:lineRule="auto"/>
        <w:ind w:firstLine="420" w:firstLineChars="200"/>
        <w:jc w:val="left"/>
        <w:rPr>
          <w:szCs w:val="21"/>
        </w:rPr>
      </w:pPr>
      <w:r>
        <w:rPr>
          <w:rFonts w:hint="eastAsia"/>
          <w:szCs w:val="21"/>
        </w:rPr>
        <w:t>1</w:t>
      </w:r>
      <w:r>
        <w:rPr>
          <w:szCs w:val="21"/>
        </w:rPr>
        <w:t>.</w:t>
      </w:r>
      <w:r>
        <w:rPr>
          <w:rFonts w:hint="eastAsia"/>
          <w:szCs w:val="21"/>
        </w:rPr>
        <w:t>需编制目录和页码；</w:t>
      </w:r>
    </w:p>
    <w:p w14:paraId="692AB519">
      <w:pPr>
        <w:adjustRightInd w:val="0"/>
        <w:snapToGrid w:val="0"/>
        <w:spacing w:line="360" w:lineRule="auto"/>
        <w:ind w:firstLine="420" w:firstLineChars="200"/>
        <w:jc w:val="left"/>
        <w:rPr>
          <w:szCs w:val="21"/>
        </w:rPr>
      </w:pPr>
      <w:r>
        <w:rPr>
          <w:rFonts w:hint="eastAsia"/>
          <w:szCs w:val="21"/>
        </w:rPr>
        <w:t>2.A4页面，如有超过A4的需折叠成A4。</w:t>
      </w:r>
    </w:p>
    <w:p w14:paraId="26727124">
      <w:pPr>
        <w:spacing w:line="360" w:lineRule="auto"/>
        <w:rPr>
          <w:bCs/>
          <w:u w:val="single"/>
        </w:rPr>
      </w:pPr>
    </w:p>
    <w:p w14:paraId="0F6B404E">
      <w:pPr>
        <w:spacing w:line="360" w:lineRule="auto"/>
      </w:pPr>
    </w:p>
    <w:p w14:paraId="208EBC17">
      <w:pPr>
        <w:spacing w:line="360" w:lineRule="auto"/>
      </w:pPr>
    </w:p>
    <w:p w14:paraId="1ED28A56">
      <w:pPr>
        <w:spacing w:line="360" w:lineRule="auto"/>
        <w:ind w:firstLine="420" w:firstLineChars="200"/>
        <w:rPr>
          <w:szCs w:val="21"/>
        </w:rPr>
      </w:pPr>
    </w:p>
    <w:p w14:paraId="0E11BFC4"/>
    <w:p w14:paraId="59F6705C"/>
    <w:p w14:paraId="5E414F10"/>
    <w:sectPr>
      <w:footerReference r:id="rId8" w:type="default"/>
      <w:pgSz w:w="11907" w:h="16840"/>
      <w:pgMar w:top="1440" w:right="1440" w:bottom="1440" w:left="1440" w:header="851" w:footer="85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MS Sans Serif">
    <w:altName w:val="Segoe Print"/>
    <w:panose1 w:val="00000000000000000000"/>
    <w:charset w:val="00"/>
    <w:family w:val="swiss"/>
    <w:pitch w:val="default"/>
    <w:sig w:usb0="00000000" w:usb1="00000000" w:usb2="00000000" w:usb3="00000000" w:csb0="00000001"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MingLiU">
    <w:altName w:val="PMingLiU-ExtB"/>
    <w:panose1 w:val="02010609000101010101"/>
    <w:charset w:val="88"/>
    <w:family w:val="modern"/>
    <w:pitch w:val="default"/>
    <w:sig w:usb0="00000000" w:usb1="00000000" w:usb2="00000016" w:usb3="00000000" w:csb0="001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roman"/>
    <w:pitch w:val="default"/>
    <w:sig w:usb0="00000000" w:usb1="00000000" w:usb2="0000003F" w:usb3="00000000" w:csb0="603F01FF" w:csb1="FFFF0000"/>
  </w:font>
  <w:font w:name="FZShuSong-Z01">
    <w:altName w:val="宋体"/>
    <w:panose1 w:val="00000000000000000000"/>
    <w:charset w:val="86"/>
    <w:family w:val="modern"/>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39FC0">
    <w:pPr>
      <w:pStyle w:val="27"/>
      <w:jc w:val="center"/>
      <w:rPr>
        <w:rFonts w:hint="eastAsia" w:ascii="宋体" w:hAnsi="宋体"/>
        <w:sz w:val="24"/>
        <w:szCs w:val="24"/>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9</w:t>
    </w:r>
    <w:r>
      <w:rPr>
        <w:rFonts w:ascii="宋体" w:hAnsi="宋体"/>
        <w:sz w:val="28"/>
        <w:szCs w:val="28"/>
      </w:rPr>
      <w:fldChar w:fldCharType="end"/>
    </w:r>
    <w:r>
      <w:rPr>
        <w:rFonts w:hint="eastAsia"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391F9">
    <w:pPr>
      <w:framePr w:wrap="around" w:vAnchor="text" w:hAnchor="margin" w:xAlign="center" w:y="1"/>
      <w:rPr>
        <w:rStyle w:val="43"/>
      </w:rPr>
    </w:pPr>
    <w:r>
      <w:fldChar w:fldCharType="begin"/>
    </w:r>
    <w:r>
      <w:rPr>
        <w:rStyle w:val="43"/>
      </w:rPr>
      <w:instrText xml:space="preserve">PAGE  </w:instrText>
    </w:r>
    <w:r>
      <w:fldChar w:fldCharType="separate"/>
    </w:r>
    <w:r>
      <w:rPr>
        <w:rStyle w:val="43"/>
      </w:rPr>
      <w:t>368</w:t>
    </w:r>
    <w:r>
      <w:fldChar w:fldCharType="end"/>
    </w:r>
  </w:p>
  <w:p w14:paraId="2903DB4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33E4D">
    <w:pPr>
      <w:pStyle w:val="27"/>
      <w:jc w:val="cente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9</w:t>
    </w:r>
    <w:r>
      <w:rPr>
        <w:rFonts w:ascii="宋体" w:hAnsi="宋体"/>
        <w:sz w:val="28"/>
        <w:szCs w:val="28"/>
      </w:rPr>
      <w:fldChar w:fldCharType="end"/>
    </w:r>
    <w:r>
      <w:rPr>
        <w:rFonts w:hint="eastAsia" w:ascii="宋体" w:hAnsi="宋体"/>
        <w:sz w:val="28"/>
        <w:szCs w:val="2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AFCB3">
    <w:pPr>
      <w:pStyle w:val="27"/>
      <w:jc w:val="center"/>
      <w:rPr>
        <w:rFonts w:hint="eastAsia" w:ascii="宋体" w:hAnsi="宋体"/>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9</w:t>
    </w:r>
    <w:r>
      <w:rPr>
        <w:rFonts w:ascii="宋体" w:hAnsi="宋体"/>
        <w:sz w:val="28"/>
        <w:szCs w:val="28"/>
      </w:rPr>
      <w:fldChar w:fldCharType="end"/>
    </w:r>
    <w:r>
      <w:rPr>
        <w:rFonts w:hint="eastAsia" w:ascii="宋体" w:hAnsi="宋体"/>
        <w:sz w:val="28"/>
        <w:szCs w:val="2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74926">
    <w:pPr>
      <w:pStyle w:val="27"/>
      <w:jc w:val="cente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9</w:t>
    </w:r>
    <w:r>
      <w:rPr>
        <w:rFonts w:ascii="宋体" w:hAnsi="宋体"/>
        <w:sz w:val="28"/>
        <w:szCs w:val="28"/>
      </w:rPr>
      <w:fldChar w:fldCharType="end"/>
    </w:r>
    <w:r>
      <w:rPr>
        <w:rFonts w:hint="eastAsia" w:ascii="宋体" w:hAnsi="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52A5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F0CE0C"/>
    <w:multiLevelType w:val="singleLevel"/>
    <w:tmpl w:val="5CF0CE0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287"/>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I3NDM4MGEyNDJiMTZlZDVmZjdjOTE4ZWYzNTllN2YifQ=="/>
  </w:docVars>
  <w:rsids>
    <w:rsidRoot w:val="00172A27"/>
    <w:rsid w:val="0000012A"/>
    <w:rsid w:val="00000419"/>
    <w:rsid w:val="00001661"/>
    <w:rsid w:val="000017EF"/>
    <w:rsid w:val="00001EBE"/>
    <w:rsid w:val="00002B9C"/>
    <w:rsid w:val="00003E74"/>
    <w:rsid w:val="00006179"/>
    <w:rsid w:val="000072F2"/>
    <w:rsid w:val="000077BA"/>
    <w:rsid w:val="0001026F"/>
    <w:rsid w:val="00010A79"/>
    <w:rsid w:val="00010E33"/>
    <w:rsid w:val="00010E3D"/>
    <w:rsid w:val="000110F2"/>
    <w:rsid w:val="00011D1C"/>
    <w:rsid w:val="00011E53"/>
    <w:rsid w:val="000124E1"/>
    <w:rsid w:val="00013B8E"/>
    <w:rsid w:val="000143C6"/>
    <w:rsid w:val="00015048"/>
    <w:rsid w:val="00021910"/>
    <w:rsid w:val="0002245E"/>
    <w:rsid w:val="00022B7F"/>
    <w:rsid w:val="00023378"/>
    <w:rsid w:val="00023647"/>
    <w:rsid w:val="000236D4"/>
    <w:rsid w:val="00023A43"/>
    <w:rsid w:val="000247D1"/>
    <w:rsid w:val="00025DA7"/>
    <w:rsid w:val="00025FC6"/>
    <w:rsid w:val="000260C3"/>
    <w:rsid w:val="000304C7"/>
    <w:rsid w:val="00030732"/>
    <w:rsid w:val="00030909"/>
    <w:rsid w:val="0003143E"/>
    <w:rsid w:val="00031D21"/>
    <w:rsid w:val="0003301E"/>
    <w:rsid w:val="000339CF"/>
    <w:rsid w:val="00033B73"/>
    <w:rsid w:val="00033D2B"/>
    <w:rsid w:val="00033F28"/>
    <w:rsid w:val="00034BC3"/>
    <w:rsid w:val="0003592D"/>
    <w:rsid w:val="00035EF7"/>
    <w:rsid w:val="00037802"/>
    <w:rsid w:val="0004080D"/>
    <w:rsid w:val="00040E6E"/>
    <w:rsid w:val="000410E0"/>
    <w:rsid w:val="00041860"/>
    <w:rsid w:val="00041A17"/>
    <w:rsid w:val="00042481"/>
    <w:rsid w:val="00042805"/>
    <w:rsid w:val="00043C85"/>
    <w:rsid w:val="00044C89"/>
    <w:rsid w:val="000456C5"/>
    <w:rsid w:val="000460BB"/>
    <w:rsid w:val="000465C2"/>
    <w:rsid w:val="000477E0"/>
    <w:rsid w:val="0005040B"/>
    <w:rsid w:val="000509BE"/>
    <w:rsid w:val="00050A9D"/>
    <w:rsid w:val="00050AB0"/>
    <w:rsid w:val="000514EB"/>
    <w:rsid w:val="0005359C"/>
    <w:rsid w:val="000549C7"/>
    <w:rsid w:val="0005509E"/>
    <w:rsid w:val="00055BCC"/>
    <w:rsid w:val="00056B38"/>
    <w:rsid w:val="00056C54"/>
    <w:rsid w:val="00057D18"/>
    <w:rsid w:val="000601DC"/>
    <w:rsid w:val="0006183F"/>
    <w:rsid w:val="0006219A"/>
    <w:rsid w:val="00063BCA"/>
    <w:rsid w:val="000646B0"/>
    <w:rsid w:val="00064EC4"/>
    <w:rsid w:val="00065172"/>
    <w:rsid w:val="00065F29"/>
    <w:rsid w:val="00066B04"/>
    <w:rsid w:val="00066D53"/>
    <w:rsid w:val="0007046E"/>
    <w:rsid w:val="000716E4"/>
    <w:rsid w:val="00071978"/>
    <w:rsid w:val="000725A8"/>
    <w:rsid w:val="00072C18"/>
    <w:rsid w:val="000731D9"/>
    <w:rsid w:val="000746E8"/>
    <w:rsid w:val="000749E3"/>
    <w:rsid w:val="00074A88"/>
    <w:rsid w:val="00075666"/>
    <w:rsid w:val="0007615A"/>
    <w:rsid w:val="00076278"/>
    <w:rsid w:val="00077006"/>
    <w:rsid w:val="0007730E"/>
    <w:rsid w:val="00077337"/>
    <w:rsid w:val="00077482"/>
    <w:rsid w:val="00077CF6"/>
    <w:rsid w:val="00080E31"/>
    <w:rsid w:val="00080EE9"/>
    <w:rsid w:val="000816F4"/>
    <w:rsid w:val="000823F8"/>
    <w:rsid w:val="000827F0"/>
    <w:rsid w:val="00083B3D"/>
    <w:rsid w:val="0008418D"/>
    <w:rsid w:val="000844E6"/>
    <w:rsid w:val="00085D38"/>
    <w:rsid w:val="00085E16"/>
    <w:rsid w:val="00090BC8"/>
    <w:rsid w:val="0009141B"/>
    <w:rsid w:val="00092B1C"/>
    <w:rsid w:val="000932FD"/>
    <w:rsid w:val="00093D97"/>
    <w:rsid w:val="00095683"/>
    <w:rsid w:val="0009654B"/>
    <w:rsid w:val="00097B15"/>
    <w:rsid w:val="000A0C74"/>
    <w:rsid w:val="000A15B9"/>
    <w:rsid w:val="000A1639"/>
    <w:rsid w:val="000A1DE5"/>
    <w:rsid w:val="000A212C"/>
    <w:rsid w:val="000A3B3B"/>
    <w:rsid w:val="000A4843"/>
    <w:rsid w:val="000A5DE3"/>
    <w:rsid w:val="000A69A2"/>
    <w:rsid w:val="000A6C78"/>
    <w:rsid w:val="000A732F"/>
    <w:rsid w:val="000B069F"/>
    <w:rsid w:val="000B2089"/>
    <w:rsid w:val="000B240C"/>
    <w:rsid w:val="000B2564"/>
    <w:rsid w:val="000B25B6"/>
    <w:rsid w:val="000B2885"/>
    <w:rsid w:val="000B3083"/>
    <w:rsid w:val="000B4391"/>
    <w:rsid w:val="000B4868"/>
    <w:rsid w:val="000B5054"/>
    <w:rsid w:val="000B57D0"/>
    <w:rsid w:val="000B5BB7"/>
    <w:rsid w:val="000B6E27"/>
    <w:rsid w:val="000B75AF"/>
    <w:rsid w:val="000B7C7E"/>
    <w:rsid w:val="000B7E45"/>
    <w:rsid w:val="000C0D35"/>
    <w:rsid w:val="000C0DF9"/>
    <w:rsid w:val="000C157D"/>
    <w:rsid w:val="000C19F1"/>
    <w:rsid w:val="000C35B2"/>
    <w:rsid w:val="000C39B6"/>
    <w:rsid w:val="000C4938"/>
    <w:rsid w:val="000C50B7"/>
    <w:rsid w:val="000C550E"/>
    <w:rsid w:val="000C6D5B"/>
    <w:rsid w:val="000C7475"/>
    <w:rsid w:val="000C7D35"/>
    <w:rsid w:val="000D0040"/>
    <w:rsid w:val="000D0398"/>
    <w:rsid w:val="000D320F"/>
    <w:rsid w:val="000D47F5"/>
    <w:rsid w:val="000D49EC"/>
    <w:rsid w:val="000D4F77"/>
    <w:rsid w:val="000D5451"/>
    <w:rsid w:val="000D5900"/>
    <w:rsid w:val="000D7BC4"/>
    <w:rsid w:val="000E100D"/>
    <w:rsid w:val="000E15F8"/>
    <w:rsid w:val="000E1C8B"/>
    <w:rsid w:val="000E33FF"/>
    <w:rsid w:val="000E3DCD"/>
    <w:rsid w:val="000E3FD7"/>
    <w:rsid w:val="000E494A"/>
    <w:rsid w:val="000E4A30"/>
    <w:rsid w:val="000E55CC"/>
    <w:rsid w:val="000E738A"/>
    <w:rsid w:val="000F1449"/>
    <w:rsid w:val="000F1B9D"/>
    <w:rsid w:val="000F1BED"/>
    <w:rsid w:val="000F1E3E"/>
    <w:rsid w:val="000F24DF"/>
    <w:rsid w:val="000F2533"/>
    <w:rsid w:val="000F2A7D"/>
    <w:rsid w:val="000F2F57"/>
    <w:rsid w:val="000F3958"/>
    <w:rsid w:val="000F4252"/>
    <w:rsid w:val="000F458E"/>
    <w:rsid w:val="000F47DB"/>
    <w:rsid w:val="000F536E"/>
    <w:rsid w:val="000F6D7B"/>
    <w:rsid w:val="0010039A"/>
    <w:rsid w:val="001009E7"/>
    <w:rsid w:val="00100A0D"/>
    <w:rsid w:val="001022A2"/>
    <w:rsid w:val="00102524"/>
    <w:rsid w:val="00102D90"/>
    <w:rsid w:val="00103D42"/>
    <w:rsid w:val="001044BB"/>
    <w:rsid w:val="00105D95"/>
    <w:rsid w:val="001063B6"/>
    <w:rsid w:val="001063ED"/>
    <w:rsid w:val="00110001"/>
    <w:rsid w:val="00110BAA"/>
    <w:rsid w:val="00110E41"/>
    <w:rsid w:val="001128F6"/>
    <w:rsid w:val="001133E8"/>
    <w:rsid w:val="00113400"/>
    <w:rsid w:val="001134DA"/>
    <w:rsid w:val="00113569"/>
    <w:rsid w:val="001149B3"/>
    <w:rsid w:val="00114E9A"/>
    <w:rsid w:val="00120E42"/>
    <w:rsid w:val="0012105F"/>
    <w:rsid w:val="00121DB8"/>
    <w:rsid w:val="00122A22"/>
    <w:rsid w:val="00123C2D"/>
    <w:rsid w:val="00124748"/>
    <w:rsid w:val="0012535A"/>
    <w:rsid w:val="00125BBA"/>
    <w:rsid w:val="00125FA2"/>
    <w:rsid w:val="00125FE0"/>
    <w:rsid w:val="0012612A"/>
    <w:rsid w:val="0012714D"/>
    <w:rsid w:val="00127D73"/>
    <w:rsid w:val="001302F1"/>
    <w:rsid w:val="0013039A"/>
    <w:rsid w:val="001309B7"/>
    <w:rsid w:val="0013172B"/>
    <w:rsid w:val="00131A66"/>
    <w:rsid w:val="001321A3"/>
    <w:rsid w:val="00133444"/>
    <w:rsid w:val="001336CC"/>
    <w:rsid w:val="001336EB"/>
    <w:rsid w:val="00134F96"/>
    <w:rsid w:val="00135863"/>
    <w:rsid w:val="001379AC"/>
    <w:rsid w:val="001410BE"/>
    <w:rsid w:val="00141437"/>
    <w:rsid w:val="00141822"/>
    <w:rsid w:val="00142830"/>
    <w:rsid w:val="00142A16"/>
    <w:rsid w:val="00144E41"/>
    <w:rsid w:val="0014627A"/>
    <w:rsid w:val="001462F6"/>
    <w:rsid w:val="00147330"/>
    <w:rsid w:val="001477FD"/>
    <w:rsid w:val="001479A2"/>
    <w:rsid w:val="00147D27"/>
    <w:rsid w:val="00150643"/>
    <w:rsid w:val="001509F4"/>
    <w:rsid w:val="00151723"/>
    <w:rsid w:val="00151B63"/>
    <w:rsid w:val="00151FB5"/>
    <w:rsid w:val="00154052"/>
    <w:rsid w:val="001546C6"/>
    <w:rsid w:val="00154FF1"/>
    <w:rsid w:val="00155075"/>
    <w:rsid w:val="00155573"/>
    <w:rsid w:val="00155596"/>
    <w:rsid w:val="00156DDC"/>
    <w:rsid w:val="0015715B"/>
    <w:rsid w:val="0016053D"/>
    <w:rsid w:val="001607AD"/>
    <w:rsid w:val="001625CB"/>
    <w:rsid w:val="00163B47"/>
    <w:rsid w:val="00163BF1"/>
    <w:rsid w:val="001645ED"/>
    <w:rsid w:val="001647CA"/>
    <w:rsid w:val="00165400"/>
    <w:rsid w:val="0016562D"/>
    <w:rsid w:val="001656C6"/>
    <w:rsid w:val="00166ECA"/>
    <w:rsid w:val="00167070"/>
    <w:rsid w:val="00167203"/>
    <w:rsid w:val="001701F2"/>
    <w:rsid w:val="00170487"/>
    <w:rsid w:val="001709ED"/>
    <w:rsid w:val="00171938"/>
    <w:rsid w:val="00172A27"/>
    <w:rsid w:val="00174080"/>
    <w:rsid w:val="00174D63"/>
    <w:rsid w:val="001753A4"/>
    <w:rsid w:val="00175575"/>
    <w:rsid w:val="00175746"/>
    <w:rsid w:val="001759CE"/>
    <w:rsid w:val="001807AA"/>
    <w:rsid w:val="00180BFF"/>
    <w:rsid w:val="00181A76"/>
    <w:rsid w:val="00182550"/>
    <w:rsid w:val="00183FA7"/>
    <w:rsid w:val="0018442E"/>
    <w:rsid w:val="00184526"/>
    <w:rsid w:val="001848E9"/>
    <w:rsid w:val="001850A2"/>
    <w:rsid w:val="0018678E"/>
    <w:rsid w:val="00187A73"/>
    <w:rsid w:val="00190E5F"/>
    <w:rsid w:val="001916B2"/>
    <w:rsid w:val="00191B87"/>
    <w:rsid w:val="0019233E"/>
    <w:rsid w:val="001929B5"/>
    <w:rsid w:val="0019326F"/>
    <w:rsid w:val="00193795"/>
    <w:rsid w:val="001937ED"/>
    <w:rsid w:val="00193BEB"/>
    <w:rsid w:val="00194B00"/>
    <w:rsid w:val="001963F0"/>
    <w:rsid w:val="00197171"/>
    <w:rsid w:val="001971B3"/>
    <w:rsid w:val="00197C09"/>
    <w:rsid w:val="001A10B7"/>
    <w:rsid w:val="001A31C0"/>
    <w:rsid w:val="001A34F1"/>
    <w:rsid w:val="001A3529"/>
    <w:rsid w:val="001A42BF"/>
    <w:rsid w:val="001A5479"/>
    <w:rsid w:val="001A575C"/>
    <w:rsid w:val="001A5F4D"/>
    <w:rsid w:val="001A5FA8"/>
    <w:rsid w:val="001A66C5"/>
    <w:rsid w:val="001A7BEF"/>
    <w:rsid w:val="001B0197"/>
    <w:rsid w:val="001B1EE2"/>
    <w:rsid w:val="001B2111"/>
    <w:rsid w:val="001B2990"/>
    <w:rsid w:val="001B2B55"/>
    <w:rsid w:val="001B37CB"/>
    <w:rsid w:val="001B39F6"/>
    <w:rsid w:val="001B3C9A"/>
    <w:rsid w:val="001B3F64"/>
    <w:rsid w:val="001B5744"/>
    <w:rsid w:val="001B593C"/>
    <w:rsid w:val="001B5FBA"/>
    <w:rsid w:val="001B6ADB"/>
    <w:rsid w:val="001B7695"/>
    <w:rsid w:val="001C07A2"/>
    <w:rsid w:val="001C0963"/>
    <w:rsid w:val="001C1015"/>
    <w:rsid w:val="001C14D8"/>
    <w:rsid w:val="001C2E14"/>
    <w:rsid w:val="001C30FF"/>
    <w:rsid w:val="001C43F1"/>
    <w:rsid w:val="001C4E35"/>
    <w:rsid w:val="001C5163"/>
    <w:rsid w:val="001C518E"/>
    <w:rsid w:val="001D014A"/>
    <w:rsid w:val="001D1644"/>
    <w:rsid w:val="001D3294"/>
    <w:rsid w:val="001D3F59"/>
    <w:rsid w:val="001D3FB1"/>
    <w:rsid w:val="001D3FB2"/>
    <w:rsid w:val="001D4206"/>
    <w:rsid w:val="001D4D10"/>
    <w:rsid w:val="001D55AE"/>
    <w:rsid w:val="001E0A51"/>
    <w:rsid w:val="001E2006"/>
    <w:rsid w:val="001E21D2"/>
    <w:rsid w:val="001E51F0"/>
    <w:rsid w:val="001E5283"/>
    <w:rsid w:val="001E58E4"/>
    <w:rsid w:val="001E596D"/>
    <w:rsid w:val="001E5999"/>
    <w:rsid w:val="001E5AAC"/>
    <w:rsid w:val="001E604B"/>
    <w:rsid w:val="001E6794"/>
    <w:rsid w:val="001E6C29"/>
    <w:rsid w:val="001E7736"/>
    <w:rsid w:val="001E7F10"/>
    <w:rsid w:val="001F037B"/>
    <w:rsid w:val="001F096F"/>
    <w:rsid w:val="001F0AC0"/>
    <w:rsid w:val="001F0D6B"/>
    <w:rsid w:val="001F1841"/>
    <w:rsid w:val="001F18F2"/>
    <w:rsid w:val="001F1A73"/>
    <w:rsid w:val="001F1FA2"/>
    <w:rsid w:val="001F21B1"/>
    <w:rsid w:val="001F253E"/>
    <w:rsid w:val="001F31DD"/>
    <w:rsid w:val="001F354E"/>
    <w:rsid w:val="001F4778"/>
    <w:rsid w:val="001F5941"/>
    <w:rsid w:val="001F7131"/>
    <w:rsid w:val="001F7958"/>
    <w:rsid w:val="001F7CBB"/>
    <w:rsid w:val="00200311"/>
    <w:rsid w:val="0020093F"/>
    <w:rsid w:val="00200ECE"/>
    <w:rsid w:val="00201C7A"/>
    <w:rsid w:val="0020269E"/>
    <w:rsid w:val="0020382F"/>
    <w:rsid w:val="00203B75"/>
    <w:rsid w:val="002044B3"/>
    <w:rsid w:val="0020511B"/>
    <w:rsid w:val="002066B6"/>
    <w:rsid w:val="002100BF"/>
    <w:rsid w:val="00210C1C"/>
    <w:rsid w:val="002110AE"/>
    <w:rsid w:val="002111ED"/>
    <w:rsid w:val="00211239"/>
    <w:rsid w:val="00212378"/>
    <w:rsid w:val="00212660"/>
    <w:rsid w:val="002129F9"/>
    <w:rsid w:val="00212B80"/>
    <w:rsid w:val="00213002"/>
    <w:rsid w:val="00213D46"/>
    <w:rsid w:val="00213D47"/>
    <w:rsid w:val="00213E8A"/>
    <w:rsid w:val="00214127"/>
    <w:rsid w:val="0021420B"/>
    <w:rsid w:val="00214383"/>
    <w:rsid w:val="0021443E"/>
    <w:rsid w:val="0021472F"/>
    <w:rsid w:val="00216750"/>
    <w:rsid w:val="00216C3B"/>
    <w:rsid w:val="00217126"/>
    <w:rsid w:val="002209F0"/>
    <w:rsid w:val="00221357"/>
    <w:rsid w:val="00221885"/>
    <w:rsid w:val="002219CA"/>
    <w:rsid w:val="00221E87"/>
    <w:rsid w:val="00223C02"/>
    <w:rsid w:val="00224096"/>
    <w:rsid w:val="0022412D"/>
    <w:rsid w:val="00224BB7"/>
    <w:rsid w:val="00224BDC"/>
    <w:rsid w:val="00224CBD"/>
    <w:rsid w:val="00224F55"/>
    <w:rsid w:val="00225648"/>
    <w:rsid w:val="002259BE"/>
    <w:rsid w:val="00225C0D"/>
    <w:rsid w:val="0023078C"/>
    <w:rsid w:val="002312F5"/>
    <w:rsid w:val="00232249"/>
    <w:rsid w:val="00232D5D"/>
    <w:rsid w:val="00234911"/>
    <w:rsid w:val="002354C5"/>
    <w:rsid w:val="00236EA2"/>
    <w:rsid w:val="00236F1A"/>
    <w:rsid w:val="00240221"/>
    <w:rsid w:val="00240554"/>
    <w:rsid w:val="002411C0"/>
    <w:rsid w:val="00241EA6"/>
    <w:rsid w:val="002425F2"/>
    <w:rsid w:val="00242D37"/>
    <w:rsid w:val="00242EFB"/>
    <w:rsid w:val="002456C5"/>
    <w:rsid w:val="00245948"/>
    <w:rsid w:val="00245BE1"/>
    <w:rsid w:val="00247671"/>
    <w:rsid w:val="0024767A"/>
    <w:rsid w:val="002506CA"/>
    <w:rsid w:val="0025132B"/>
    <w:rsid w:val="00251360"/>
    <w:rsid w:val="002516C0"/>
    <w:rsid w:val="00251B8C"/>
    <w:rsid w:val="00252462"/>
    <w:rsid w:val="00252AD0"/>
    <w:rsid w:val="00252FAD"/>
    <w:rsid w:val="0025346F"/>
    <w:rsid w:val="00253AA4"/>
    <w:rsid w:val="00254005"/>
    <w:rsid w:val="0025435A"/>
    <w:rsid w:val="00254581"/>
    <w:rsid w:val="00254AD9"/>
    <w:rsid w:val="00254F9A"/>
    <w:rsid w:val="002558C8"/>
    <w:rsid w:val="00256F9B"/>
    <w:rsid w:val="0026091C"/>
    <w:rsid w:val="002637B7"/>
    <w:rsid w:val="00263B77"/>
    <w:rsid w:val="00264149"/>
    <w:rsid w:val="002641C6"/>
    <w:rsid w:val="0026462C"/>
    <w:rsid w:val="00266064"/>
    <w:rsid w:val="00272A69"/>
    <w:rsid w:val="00272F81"/>
    <w:rsid w:val="00273597"/>
    <w:rsid w:val="0027399E"/>
    <w:rsid w:val="002741BB"/>
    <w:rsid w:val="00274426"/>
    <w:rsid w:val="00274592"/>
    <w:rsid w:val="0027479F"/>
    <w:rsid w:val="00274A1D"/>
    <w:rsid w:val="00274C58"/>
    <w:rsid w:val="00274E07"/>
    <w:rsid w:val="00274F2A"/>
    <w:rsid w:val="002758FD"/>
    <w:rsid w:val="0027603A"/>
    <w:rsid w:val="00276971"/>
    <w:rsid w:val="00276C74"/>
    <w:rsid w:val="0028002F"/>
    <w:rsid w:val="00280150"/>
    <w:rsid w:val="00280C8B"/>
    <w:rsid w:val="00283304"/>
    <w:rsid w:val="00283BBA"/>
    <w:rsid w:val="00284179"/>
    <w:rsid w:val="002849FC"/>
    <w:rsid w:val="0028507D"/>
    <w:rsid w:val="00285520"/>
    <w:rsid w:val="00285E0E"/>
    <w:rsid w:val="00286C5D"/>
    <w:rsid w:val="00286F67"/>
    <w:rsid w:val="002870A4"/>
    <w:rsid w:val="002879DB"/>
    <w:rsid w:val="00287DA5"/>
    <w:rsid w:val="00290ED2"/>
    <w:rsid w:val="002921BD"/>
    <w:rsid w:val="002925EA"/>
    <w:rsid w:val="002926AA"/>
    <w:rsid w:val="002927C0"/>
    <w:rsid w:val="00292958"/>
    <w:rsid w:val="00292C0C"/>
    <w:rsid w:val="00292E30"/>
    <w:rsid w:val="0029307D"/>
    <w:rsid w:val="002930BE"/>
    <w:rsid w:val="002937C3"/>
    <w:rsid w:val="00293A46"/>
    <w:rsid w:val="00293B78"/>
    <w:rsid w:val="00294125"/>
    <w:rsid w:val="00294432"/>
    <w:rsid w:val="00295335"/>
    <w:rsid w:val="00296937"/>
    <w:rsid w:val="00296C1B"/>
    <w:rsid w:val="0029726C"/>
    <w:rsid w:val="002975AA"/>
    <w:rsid w:val="002A03B0"/>
    <w:rsid w:val="002A121B"/>
    <w:rsid w:val="002A1BBC"/>
    <w:rsid w:val="002A201F"/>
    <w:rsid w:val="002A2229"/>
    <w:rsid w:val="002A22B2"/>
    <w:rsid w:val="002A3E64"/>
    <w:rsid w:val="002A3EF5"/>
    <w:rsid w:val="002A4C0D"/>
    <w:rsid w:val="002A50DF"/>
    <w:rsid w:val="002A663B"/>
    <w:rsid w:val="002A70FE"/>
    <w:rsid w:val="002A7623"/>
    <w:rsid w:val="002A7805"/>
    <w:rsid w:val="002A7E5A"/>
    <w:rsid w:val="002B0607"/>
    <w:rsid w:val="002B08CE"/>
    <w:rsid w:val="002B14F7"/>
    <w:rsid w:val="002B25DB"/>
    <w:rsid w:val="002B355C"/>
    <w:rsid w:val="002B3BCE"/>
    <w:rsid w:val="002B4787"/>
    <w:rsid w:val="002B4E1B"/>
    <w:rsid w:val="002B51B5"/>
    <w:rsid w:val="002B58D3"/>
    <w:rsid w:val="002B6307"/>
    <w:rsid w:val="002B65E9"/>
    <w:rsid w:val="002C0210"/>
    <w:rsid w:val="002C05C1"/>
    <w:rsid w:val="002C197A"/>
    <w:rsid w:val="002C1B19"/>
    <w:rsid w:val="002C1C2C"/>
    <w:rsid w:val="002C29C9"/>
    <w:rsid w:val="002C2A5C"/>
    <w:rsid w:val="002C48A4"/>
    <w:rsid w:val="002C4CDA"/>
    <w:rsid w:val="002C6383"/>
    <w:rsid w:val="002C6EF9"/>
    <w:rsid w:val="002C700E"/>
    <w:rsid w:val="002C765C"/>
    <w:rsid w:val="002C76BC"/>
    <w:rsid w:val="002C79A1"/>
    <w:rsid w:val="002D0A26"/>
    <w:rsid w:val="002D0E39"/>
    <w:rsid w:val="002D2FA4"/>
    <w:rsid w:val="002D450B"/>
    <w:rsid w:val="002D4A45"/>
    <w:rsid w:val="002D533C"/>
    <w:rsid w:val="002D589E"/>
    <w:rsid w:val="002D5B19"/>
    <w:rsid w:val="002D5B58"/>
    <w:rsid w:val="002D5B82"/>
    <w:rsid w:val="002D697E"/>
    <w:rsid w:val="002D6F6C"/>
    <w:rsid w:val="002D725C"/>
    <w:rsid w:val="002D7BCF"/>
    <w:rsid w:val="002E0625"/>
    <w:rsid w:val="002E0A66"/>
    <w:rsid w:val="002E12CD"/>
    <w:rsid w:val="002E21EE"/>
    <w:rsid w:val="002E2AA2"/>
    <w:rsid w:val="002E2FAD"/>
    <w:rsid w:val="002E35ED"/>
    <w:rsid w:val="002E4053"/>
    <w:rsid w:val="002E4625"/>
    <w:rsid w:val="002E46C2"/>
    <w:rsid w:val="002E4B82"/>
    <w:rsid w:val="002E4D13"/>
    <w:rsid w:val="002E4F7D"/>
    <w:rsid w:val="002E59B4"/>
    <w:rsid w:val="002E6A8D"/>
    <w:rsid w:val="002E6B96"/>
    <w:rsid w:val="002E7A59"/>
    <w:rsid w:val="002E7F08"/>
    <w:rsid w:val="002F24FF"/>
    <w:rsid w:val="002F2600"/>
    <w:rsid w:val="002F27FD"/>
    <w:rsid w:val="002F2906"/>
    <w:rsid w:val="002F3195"/>
    <w:rsid w:val="002F363B"/>
    <w:rsid w:val="002F37E5"/>
    <w:rsid w:val="002F3CDB"/>
    <w:rsid w:val="002F65E8"/>
    <w:rsid w:val="003002F7"/>
    <w:rsid w:val="00300D6E"/>
    <w:rsid w:val="00300DBF"/>
    <w:rsid w:val="00302279"/>
    <w:rsid w:val="00302519"/>
    <w:rsid w:val="003028AE"/>
    <w:rsid w:val="00303A00"/>
    <w:rsid w:val="00304F0B"/>
    <w:rsid w:val="00305028"/>
    <w:rsid w:val="00305A61"/>
    <w:rsid w:val="00305F90"/>
    <w:rsid w:val="00306577"/>
    <w:rsid w:val="003070EF"/>
    <w:rsid w:val="00307B50"/>
    <w:rsid w:val="00310293"/>
    <w:rsid w:val="00310D7D"/>
    <w:rsid w:val="00310EC9"/>
    <w:rsid w:val="00310FA4"/>
    <w:rsid w:val="00311237"/>
    <w:rsid w:val="00311436"/>
    <w:rsid w:val="00311705"/>
    <w:rsid w:val="00311A7F"/>
    <w:rsid w:val="00312384"/>
    <w:rsid w:val="003144C6"/>
    <w:rsid w:val="00314566"/>
    <w:rsid w:val="0031479F"/>
    <w:rsid w:val="00316F15"/>
    <w:rsid w:val="0031739B"/>
    <w:rsid w:val="00323177"/>
    <w:rsid w:val="003232E7"/>
    <w:rsid w:val="003247DA"/>
    <w:rsid w:val="00324D4A"/>
    <w:rsid w:val="00326B99"/>
    <w:rsid w:val="0032762C"/>
    <w:rsid w:val="00327988"/>
    <w:rsid w:val="003309A7"/>
    <w:rsid w:val="00330F3E"/>
    <w:rsid w:val="00331F93"/>
    <w:rsid w:val="003324FD"/>
    <w:rsid w:val="00332AB5"/>
    <w:rsid w:val="003351F5"/>
    <w:rsid w:val="003353A4"/>
    <w:rsid w:val="00335C44"/>
    <w:rsid w:val="00336B41"/>
    <w:rsid w:val="00337E93"/>
    <w:rsid w:val="003400CE"/>
    <w:rsid w:val="0034089A"/>
    <w:rsid w:val="00341031"/>
    <w:rsid w:val="0034183E"/>
    <w:rsid w:val="00342588"/>
    <w:rsid w:val="00342EB6"/>
    <w:rsid w:val="00343428"/>
    <w:rsid w:val="00343467"/>
    <w:rsid w:val="00343691"/>
    <w:rsid w:val="00344099"/>
    <w:rsid w:val="0034455F"/>
    <w:rsid w:val="00345BAB"/>
    <w:rsid w:val="003474D9"/>
    <w:rsid w:val="0034766B"/>
    <w:rsid w:val="00347912"/>
    <w:rsid w:val="00347F42"/>
    <w:rsid w:val="00347FCB"/>
    <w:rsid w:val="0035021D"/>
    <w:rsid w:val="0035023B"/>
    <w:rsid w:val="003506B8"/>
    <w:rsid w:val="003509F5"/>
    <w:rsid w:val="00350AB3"/>
    <w:rsid w:val="00350C3C"/>
    <w:rsid w:val="00351152"/>
    <w:rsid w:val="0035122E"/>
    <w:rsid w:val="00351CC8"/>
    <w:rsid w:val="003524F9"/>
    <w:rsid w:val="00353944"/>
    <w:rsid w:val="00354387"/>
    <w:rsid w:val="00354BF7"/>
    <w:rsid w:val="00354D46"/>
    <w:rsid w:val="003556C6"/>
    <w:rsid w:val="00355AEF"/>
    <w:rsid w:val="00356C3C"/>
    <w:rsid w:val="00357846"/>
    <w:rsid w:val="00360D53"/>
    <w:rsid w:val="003624CA"/>
    <w:rsid w:val="0036273D"/>
    <w:rsid w:val="00362F36"/>
    <w:rsid w:val="00364D43"/>
    <w:rsid w:val="00364D62"/>
    <w:rsid w:val="00365808"/>
    <w:rsid w:val="00365DED"/>
    <w:rsid w:val="00365E71"/>
    <w:rsid w:val="00366055"/>
    <w:rsid w:val="0036622E"/>
    <w:rsid w:val="00366A27"/>
    <w:rsid w:val="00367CBF"/>
    <w:rsid w:val="003701C3"/>
    <w:rsid w:val="00372FCC"/>
    <w:rsid w:val="003739F2"/>
    <w:rsid w:val="00376915"/>
    <w:rsid w:val="00376F8B"/>
    <w:rsid w:val="003772DB"/>
    <w:rsid w:val="00377389"/>
    <w:rsid w:val="00380281"/>
    <w:rsid w:val="003802C8"/>
    <w:rsid w:val="00380A92"/>
    <w:rsid w:val="00380ECB"/>
    <w:rsid w:val="00381F70"/>
    <w:rsid w:val="003828B3"/>
    <w:rsid w:val="00387153"/>
    <w:rsid w:val="00387A73"/>
    <w:rsid w:val="00390858"/>
    <w:rsid w:val="00390BAC"/>
    <w:rsid w:val="003925A9"/>
    <w:rsid w:val="0039276B"/>
    <w:rsid w:val="00393987"/>
    <w:rsid w:val="003957F5"/>
    <w:rsid w:val="00395D87"/>
    <w:rsid w:val="00396B81"/>
    <w:rsid w:val="00396E9E"/>
    <w:rsid w:val="003971B4"/>
    <w:rsid w:val="003A098E"/>
    <w:rsid w:val="003A0AB7"/>
    <w:rsid w:val="003A0FB8"/>
    <w:rsid w:val="003A1635"/>
    <w:rsid w:val="003A1E93"/>
    <w:rsid w:val="003A2121"/>
    <w:rsid w:val="003A3586"/>
    <w:rsid w:val="003A6FB2"/>
    <w:rsid w:val="003A7C11"/>
    <w:rsid w:val="003B0032"/>
    <w:rsid w:val="003B0DC0"/>
    <w:rsid w:val="003B0E5F"/>
    <w:rsid w:val="003B1472"/>
    <w:rsid w:val="003B18EA"/>
    <w:rsid w:val="003B2A39"/>
    <w:rsid w:val="003B2BB6"/>
    <w:rsid w:val="003B32AF"/>
    <w:rsid w:val="003B3F79"/>
    <w:rsid w:val="003B4436"/>
    <w:rsid w:val="003B4B0D"/>
    <w:rsid w:val="003B4DAD"/>
    <w:rsid w:val="003B560B"/>
    <w:rsid w:val="003B58B2"/>
    <w:rsid w:val="003B5D25"/>
    <w:rsid w:val="003B5E0B"/>
    <w:rsid w:val="003B74D9"/>
    <w:rsid w:val="003C06B8"/>
    <w:rsid w:val="003C235C"/>
    <w:rsid w:val="003C2585"/>
    <w:rsid w:val="003C292A"/>
    <w:rsid w:val="003C293F"/>
    <w:rsid w:val="003C3609"/>
    <w:rsid w:val="003C4566"/>
    <w:rsid w:val="003C561B"/>
    <w:rsid w:val="003C7491"/>
    <w:rsid w:val="003C7737"/>
    <w:rsid w:val="003C7E59"/>
    <w:rsid w:val="003C7F06"/>
    <w:rsid w:val="003D1571"/>
    <w:rsid w:val="003D1DA6"/>
    <w:rsid w:val="003D33EF"/>
    <w:rsid w:val="003D3A7F"/>
    <w:rsid w:val="003D4D29"/>
    <w:rsid w:val="003D4F82"/>
    <w:rsid w:val="003D544A"/>
    <w:rsid w:val="003D55CE"/>
    <w:rsid w:val="003D63AC"/>
    <w:rsid w:val="003D6A5B"/>
    <w:rsid w:val="003D7FAC"/>
    <w:rsid w:val="003E0EE4"/>
    <w:rsid w:val="003E2090"/>
    <w:rsid w:val="003E345F"/>
    <w:rsid w:val="003E3CBC"/>
    <w:rsid w:val="003E4AD0"/>
    <w:rsid w:val="003E5DC4"/>
    <w:rsid w:val="003E621B"/>
    <w:rsid w:val="003E6C93"/>
    <w:rsid w:val="003E6D1B"/>
    <w:rsid w:val="003F0884"/>
    <w:rsid w:val="003F0C4F"/>
    <w:rsid w:val="003F108C"/>
    <w:rsid w:val="003F1F5F"/>
    <w:rsid w:val="003F221F"/>
    <w:rsid w:val="003F28E7"/>
    <w:rsid w:val="003F328E"/>
    <w:rsid w:val="003F3EA8"/>
    <w:rsid w:val="003F3FA8"/>
    <w:rsid w:val="003F4DAD"/>
    <w:rsid w:val="003F4DEA"/>
    <w:rsid w:val="003F536A"/>
    <w:rsid w:val="003F570C"/>
    <w:rsid w:val="003F6462"/>
    <w:rsid w:val="003F6E59"/>
    <w:rsid w:val="003F7392"/>
    <w:rsid w:val="003F75AA"/>
    <w:rsid w:val="003F77AA"/>
    <w:rsid w:val="003F7B6F"/>
    <w:rsid w:val="0040395B"/>
    <w:rsid w:val="00403A3D"/>
    <w:rsid w:val="0040445B"/>
    <w:rsid w:val="00404AAF"/>
    <w:rsid w:val="004053B6"/>
    <w:rsid w:val="0040586A"/>
    <w:rsid w:val="0040794D"/>
    <w:rsid w:val="0040797D"/>
    <w:rsid w:val="00410210"/>
    <w:rsid w:val="0041079E"/>
    <w:rsid w:val="00410D89"/>
    <w:rsid w:val="00411AA4"/>
    <w:rsid w:val="00411F04"/>
    <w:rsid w:val="0041364A"/>
    <w:rsid w:val="00414A2A"/>
    <w:rsid w:val="00415114"/>
    <w:rsid w:val="0041529B"/>
    <w:rsid w:val="00415320"/>
    <w:rsid w:val="00415CB1"/>
    <w:rsid w:val="0041689E"/>
    <w:rsid w:val="004202C8"/>
    <w:rsid w:val="004207F0"/>
    <w:rsid w:val="00421173"/>
    <w:rsid w:val="00421D5D"/>
    <w:rsid w:val="00422308"/>
    <w:rsid w:val="00424073"/>
    <w:rsid w:val="0042483F"/>
    <w:rsid w:val="0042693C"/>
    <w:rsid w:val="00427946"/>
    <w:rsid w:val="00427B47"/>
    <w:rsid w:val="00430439"/>
    <w:rsid w:val="0043044A"/>
    <w:rsid w:val="004305EC"/>
    <w:rsid w:val="00430F9B"/>
    <w:rsid w:val="0043175E"/>
    <w:rsid w:val="00432043"/>
    <w:rsid w:val="00432060"/>
    <w:rsid w:val="00432128"/>
    <w:rsid w:val="00432510"/>
    <w:rsid w:val="00433DF7"/>
    <w:rsid w:val="00433E3B"/>
    <w:rsid w:val="00434866"/>
    <w:rsid w:val="00434882"/>
    <w:rsid w:val="00434D7F"/>
    <w:rsid w:val="00435771"/>
    <w:rsid w:val="00435ED7"/>
    <w:rsid w:val="004361C2"/>
    <w:rsid w:val="00436981"/>
    <w:rsid w:val="0044011D"/>
    <w:rsid w:val="00440678"/>
    <w:rsid w:val="00440931"/>
    <w:rsid w:val="00441F79"/>
    <w:rsid w:val="0044302A"/>
    <w:rsid w:val="00443A20"/>
    <w:rsid w:val="00443B70"/>
    <w:rsid w:val="004441C3"/>
    <w:rsid w:val="00445B1B"/>
    <w:rsid w:val="004460E0"/>
    <w:rsid w:val="00446F09"/>
    <w:rsid w:val="00450F34"/>
    <w:rsid w:val="00451490"/>
    <w:rsid w:val="004514A3"/>
    <w:rsid w:val="004514EA"/>
    <w:rsid w:val="00451941"/>
    <w:rsid w:val="00451C9C"/>
    <w:rsid w:val="004526A9"/>
    <w:rsid w:val="00452703"/>
    <w:rsid w:val="00452A0F"/>
    <w:rsid w:val="0045304A"/>
    <w:rsid w:val="004532DF"/>
    <w:rsid w:val="0045403F"/>
    <w:rsid w:val="004542CB"/>
    <w:rsid w:val="00454A46"/>
    <w:rsid w:val="00454E38"/>
    <w:rsid w:val="0045503D"/>
    <w:rsid w:val="0045540B"/>
    <w:rsid w:val="00455956"/>
    <w:rsid w:val="00456DC8"/>
    <w:rsid w:val="004579B9"/>
    <w:rsid w:val="00457F0F"/>
    <w:rsid w:val="00460365"/>
    <w:rsid w:val="0046138A"/>
    <w:rsid w:val="00461941"/>
    <w:rsid w:val="00461FF6"/>
    <w:rsid w:val="00462062"/>
    <w:rsid w:val="00462C7E"/>
    <w:rsid w:val="00463E50"/>
    <w:rsid w:val="00464187"/>
    <w:rsid w:val="0046463E"/>
    <w:rsid w:val="00466CBC"/>
    <w:rsid w:val="004674C9"/>
    <w:rsid w:val="00470216"/>
    <w:rsid w:val="004710E2"/>
    <w:rsid w:val="0047123B"/>
    <w:rsid w:val="00471DDC"/>
    <w:rsid w:val="004721FA"/>
    <w:rsid w:val="00472754"/>
    <w:rsid w:val="004730FB"/>
    <w:rsid w:val="00473841"/>
    <w:rsid w:val="00474156"/>
    <w:rsid w:val="00475B9E"/>
    <w:rsid w:val="0047634B"/>
    <w:rsid w:val="00477025"/>
    <w:rsid w:val="004778A8"/>
    <w:rsid w:val="00482557"/>
    <w:rsid w:val="004825AA"/>
    <w:rsid w:val="004835A3"/>
    <w:rsid w:val="00483BB9"/>
    <w:rsid w:val="00484926"/>
    <w:rsid w:val="00485D4D"/>
    <w:rsid w:val="004863D3"/>
    <w:rsid w:val="0048776B"/>
    <w:rsid w:val="00487A5B"/>
    <w:rsid w:val="00491157"/>
    <w:rsid w:val="00491499"/>
    <w:rsid w:val="00491762"/>
    <w:rsid w:val="004922FB"/>
    <w:rsid w:val="00492BC1"/>
    <w:rsid w:val="00492F95"/>
    <w:rsid w:val="00493F3A"/>
    <w:rsid w:val="00494777"/>
    <w:rsid w:val="0049498F"/>
    <w:rsid w:val="004960F5"/>
    <w:rsid w:val="00496E6B"/>
    <w:rsid w:val="00497497"/>
    <w:rsid w:val="004A155E"/>
    <w:rsid w:val="004A255D"/>
    <w:rsid w:val="004A2F38"/>
    <w:rsid w:val="004A4EF1"/>
    <w:rsid w:val="004A5338"/>
    <w:rsid w:val="004A53BD"/>
    <w:rsid w:val="004A6E10"/>
    <w:rsid w:val="004A7FF3"/>
    <w:rsid w:val="004B0297"/>
    <w:rsid w:val="004B03AA"/>
    <w:rsid w:val="004B07C5"/>
    <w:rsid w:val="004B27E2"/>
    <w:rsid w:val="004B28DA"/>
    <w:rsid w:val="004B2969"/>
    <w:rsid w:val="004B2F55"/>
    <w:rsid w:val="004B2F79"/>
    <w:rsid w:val="004B3871"/>
    <w:rsid w:val="004B4B68"/>
    <w:rsid w:val="004B4BFC"/>
    <w:rsid w:val="004B54B5"/>
    <w:rsid w:val="004B6A3B"/>
    <w:rsid w:val="004B7591"/>
    <w:rsid w:val="004B7792"/>
    <w:rsid w:val="004B7921"/>
    <w:rsid w:val="004C16FD"/>
    <w:rsid w:val="004C374B"/>
    <w:rsid w:val="004C5219"/>
    <w:rsid w:val="004C55A1"/>
    <w:rsid w:val="004C5CBB"/>
    <w:rsid w:val="004C61A5"/>
    <w:rsid w:val="004C70A6"/>
    <w:rsid w:val="004D0543"/>
    <w:rsid w:val="004D0DCE"/>
    <w:rsid w:val="004D223C"/>
    <w:rsid w:val="004D2605"/>
    <w:rsid w:val="004D2EA7"/>
    <w:rsid w:val="004D48A3"/>
    <w:rsid w:val="004D543F"/>
    <w:rsid w:val="004D5BB3"/>
    <w:rsid w:val="004D5ECA"/>
    <w:rsid w:val="004D6371"/>
    <w:rsid w:val="004D69C6"/>
    <w:rsid w:val="004D70CA"/>
    <w:rsid w:val="004D77AD"/>
    <w:rsid w:val="004D7ADC"/>
    <w:rsid w:val="004E0DAA"/>
    <w:rsid w:val="004E12BB"/>
    <w:rsid w:val="004E1AC3"/>
    <w:rsid w:val="004E22A1"/>
    <w:rsid w:val="004E28C3"/>
    <w:rsid w:val="004E290B"/>
    <w:rsid w:val="004E2EFF"/>
    <w:rsid w:val="004E31E7"/>
    <w:rsid w:val="004E3C96"/>
    <w:rsid w:val="004E4349"/>
    <w:rsid w:val="004E6E4B"/>
    <w:rsid w:val="004E7749"/>
    <w:rsid w:val="004F0014"/>
    <w:rsid w:val="004F123A"/>
    <w:rsid w:val="004F171E"/>
    <w:rsid w:val="004F184F"/>
    <w:rsid w:val="004F1A28"/>
    <w:rsid w:val="004F25C8"/>
    <w:rsid w:val="004F37CB"/>
    <w:rsid w:val="004F3974"/>
    <w:rsid w:val="004F5B5F"/>
    <w:rsid w:val="004F5C40"/>
    <w:rsid w:val="004F5E7E"/>
    <w:rsid w:val="004F6AF0"/>
    <w:rsid w:val="004F7800"/>
    <w:rsid w:val="004F785A"/>
    <w:rsid w:val="004F7EBE"/>
    <w:rsid w:val="00500C14"/>
    <w:rsid w:val="0050163E"/>
    <w:rsid w:val="00501697"/>
    <w:rsid w:val="0050203D"/>
    <w:rsid w:val="005029BC"/>
    <w:rsid w:val="00502C2B"/>
    <w:rsid w:val="0050402A"/>
    <w:rsid w:val="005048F7"/>
    <w:rsid w:val="0050524D"/>
    <w:rsid w:val="005058EE"/>
    <w:rsid w:val="005061C8"/>
    <w:rsid w:val="0050683D"/>
    <w:rsid w:val="00506A52"/>
    <w:rsid w:val="005077BD"/>
    <w:rsid w:val="00507A9E"/>
    <w:rsid w:val="0051054C"/>
    <w:rsid w:val="00510FD7"/>
    <w:rsid w:val="00511523"/>
    <w:rsid w:val="005116CA"/>
    <w:rsid w:val="00512296"/>
    <w:rsid w:val="005126BC"/>
    <w:rsid w:val="00512E3D"/>
    <w:rsid w:val="005130C3"/>
    <w:rsid w:val="005135DC"/>
    <w:rsid w:val="00513CB5"/>
    <w:rsid w:val="00513FB0"/>
    <w:rsid w:val="00514A66"/>
    <w:rsid w:val="00517124"/>
    <w:rsid w:val="005171EE"/>
    <w:rsid w:val="005173CF"/>
    <w:rsid w:val="0051760C"/>
    <w:rsid w:val="00517DF1"/>
    <w:rsid w:val="00520982"/>
    <w:rsid w:val="00520A5F"/>
    <w:rsid w:val="00521FB4"/>
    <w:rsid w:val="005226F7"/>
    <w:rsid w:val="00525D63"/>
    <w:rsid w:val="0052602D"/>
    <w:rsid w:val="005260E6"/>
    <w:rsid w:val="00526916"/>
    <w:rsid w:val="005269B8"/>
    <w:rsid w:val="00527361"/>
    <w:rsid w:val="00530277"/>
    <w:rsid w:val="00531BC3"/>
    <w:rsid w:val="0053264A"/>
    <w:rsid w:val="00532C0E"/>
    <w:rsid w:val="00533B84"/>
    <w:rsid w:val="00534918"/>
    <w:rsid w:val="00534C93"/>
    <w:rsid w:val="00537FCD"/>
    <w:rsid w:val="0054156E"/>
    <w:rsid w:val="005417FB"/>
    <w:rsid w:val="00541B38"/>
    <w:rsid w:val="00541DA1"/>
    <w:rsid w:val="00543C86"/>
    <w:rsid w:val="00544249"/>
    <w:rsid w:val="005452E5"/>
    <w:rsid w:val="005457AC"/>
    <w:rsid w:val="00545B0B"/>
    <w:rsid w:val="00546806"/>
    <w:rsid w:val="00547A7E"/>
    <w:rsid w:val="00547E4F"/>
    <w:rsid w:val="005501D2"/>
    <w:rsid w:val="005505F2"/>
    <w:rsid w:val="00551EBD"/>
    <w:rsid w:val="00552538"/>
    <w:rsid w:val="005534C2"/>
    <w:rsid w:val="00553729"/>
    <w:rsid w:val="00553832"/>
    <w:rsid w:val="005554CC"/>
    <w:rsid w:val="0055556D"/>
    <w:rsid w:val="00555E1D"/>
    <w:rsid w:val="00555EBF"/>
    <w:rsid w:val="00556917"/>
    <w:rsid w:val="005570FF"/>
    <w:rsid w:val="00557739"/>
    <w:rsid w:val="005579E5"/>
    <w:rsid w:val="00557C9D"/>
    <w:rsid w:val="00557D6B"/>
    <w:rsid w:val="005601F0"/>
    <w:rsid w:val="00560685"/>
    <w:rsid w:val="00560A76"/>
    <w:rsid w:val="0056163C"/>
    <w:rsid w:val="00561A02"/>
    <w:rsid w:val="00561C0C"/>
    <w:rsid w:val="00562207"/>
    <w:rsid w:val="00563ADE"/>
    <w:rsid w:val="00564778"/>
    <w:rsid w:val="0056481D"/>
    <w:rsid w:val="00564F6E"/>
    <w:rsid w:val="00565830"/>
    <w:rsid w:val="00565AE0"/>
    <w:rsid w:val="00565D45"/>
    <w:rsid w:val="00567298"/>
    <w:rsid w:val="005677BC"/>
    <w:rsid w:val="005700A0"/>
    <w:rsid w:val="00570994"/>
    <w:rsid w:val="00571DCE"/>
    <w:rsid w:val="005727CE"/>
    <w:rsid w:val="00572A0C"/>
    <w:rsid w:val="005743F4"/>
    <w:rsid w:val="00574968"/>
    <w:rsid w:val="00574D34"/>
    <w:rsid w:val="005750BC"/>
    <w:rsid w:val="005752F4"/>
    <w:rsid w:val="00575903"/>
    <w:rsid w:val="00575DBF"/>
    <w:rsid w:val="005778A2"/>
    <w:rsid w:val="005778F8"/>
    <w:rsid w:val="00582393"/>
    <w:rsid w:val="00582610"/>
    <w:rsid w:val="00582F34"/>
    <w:rsid w:val="005831A4"/>
    <w:rsid w:val="005838C9"/>
    <w:rsid w:val="00583D57"/>
    <w:rsid w:val="00584C08"/>
    <w:rsid w:val="00585203"/>
    <w:rsid w:val="005852C9"/>
    <w:rsid w:val="0058574A"/>
    <w:rsid w:val="00585E43"/>
    <w:rsid w:val="00586B01"/>
    <w:rsid w:val="0058717F"/>
    <w:rsid w:val="00587784"/>
    <w:rsid w:val="005903D7"/>
    <w:rsid w:val="00591048"/>
    <w:rsid w:val="00591568"/>
    <w:rsid w:val="00591752"/>
    <w:rsid w:val="00591973"/>
    <w:rsid w:val="00591ED6"/>
    <w:rsid w:val="005922C5"/>
    <w:rsid w:val="00592671"/>
    <w:rsid w:val="00592A3C"/>
    <w:rsid w:val="00595BB9"/>
    <w:rsid w:val="00596A1D"/>
    <w:rsid w:val="005A041F"/>
    <w:rsid w:val="005A16B2"/>
    <w:rsid w:val="005A1935"/>
    <w:rsid w:val="005A2CD1"/>
    <w:rsid w:val="005A3F30"/>
    <w:rsid w:val="005A46F2"/>
    <w:rsid w:val="005A4EA9"/>
    <w:rsid w:val="005A4EB8"/>
    <w:rsid w:val="005A62F3"/>
    <w:rsid w:val="005A7447"/>
    <w:rsid w:val="005A7585"/>
    <w:rsid w:val="005A7F96"/>
    <w:rsid w:val="005B0201"/>
    <w:rsid w:val="005B0555"/>
    <w:rsid w:val="005B1879"/>
    <w:rsid w:val="005B1F7E"/>
    <w:rsid w:val="005B255A"/>
    <w:rsid w:val="005B3767"/>
    <w:rsid w:val="005B441A"/>
    <w:rsid w:val="005B5083"/>
    <w:rsid w:val="005B515B"/>
    <w:rsid w:val="005B613F"/>
    <w:rsid w:val="005B7216"/>
    <w:rsid w:val="005B7624"/>
    <w:rsid w:val="005B77B4"/>
    <w:rsid w:val="005C022F"/>
    <w:rsid w:val="005C16FD"/>
    <w:rsid w:val="005C1BB3"/>
    <w:rsid w:val="005C35A9"/>
    <w:rsid w:val="005C3B9F"/>
    <w:rsid w:val="005C479F"/>
    <w:rsid w:val="005C507F"/>
    <w:rsid w:val="005C655A"/>
    <w:rsid w:val="005C67B4"/>
    <w:rsid w:val="005C6DD8"/>
    <w:rsid w:val="005C73A0"/>
    <w:rsid w:val="005C73DD"/>
    <w:rsid w:val="005D0147"/>
    <w:rsid w:val="005D02D8"/>
    <w:rsid w:val="005D0DAD"/>
    <w:rsid w:val="005D1307"/>
    <w:rsid w:val="005D1963"/>
    <w:rsid w:val="005D1B88"/>
    <w:rsid w:val="005D1EC7"/>
    <w:rsid w:val="005D4188"/>
    <w:rsid w:val="005D471E"/>
    <w:rsid w:val="005D523A"/>
    <w:rsid w:val="005D685D"/>
    <w:rsid w:val="005D6AD9"/>
    <w:rsid w:val="005D6F83"/>
    <w:rsid w:val="005D7D04"/>
    <w:rsid w:val="005D7E88"/>
    <w:rsid w:val="005E0263"/>
    <w:rsid w:val="005E0E38"/>
    <w:rsid w:val="005E132F"/>
    <w:rsid w:val="005E18B1"/>
    <w:rsid w:val="005E2350"/>
    <w:rsid w:val="005E2450"/>
    <w:rsid w:val="005E39FC"/>
    <w:rsid w:val="005E47E3"/>
    <w:rsid w:val="005E48BD"/>
    <w:rsid w:val="005E6148"/>
    <w:rsid w:val="005E66CC"/>
    <w:rsid w:val="005E6B51"/>
    <w:rsid w:val="005E7297"/>
    <w:rsid w:val="005E7414"/>
    <w:rsid w:val="005F077E"/>
    <w:rsid w:val="005F141D"/>
    <w:rsid w:val="005F1421"/>
    <w:rsid w:val="005F15DD"/>
    <w:rsid w:val="005F2A71"/>
    <w:rsid w:val="005F4674"/>
    <w:rsid w:val="005F5BF9"/>
    <w:rsid w:val="005F70F0"/>
    <w:rsid w:val="005F768A"/>
    <w:rsid w:val="0060011D"/>
    <w:rsid w:val="006012DA"/>
    <w:rsid w:val="00601BE7"/>
    <w:rsid w:val="00602556"/>
    <w:rsid w:val="00603DEB"/>
    <w:rsid w:val="0060453D"/>
    <w:rsid w:val="00604CDB"/>
    <w:rsid w:val="0060520D"/>
    <w:rsid w:val="006053B0"/>
    <w:rsid w:val="0060669E"/>
    <w:rsid w:val="006068C8"/>
    <w:rsid w:val="00606D5B"/>
    <w:rsid w:val="00607A27"/>
    <w:rsid w:val="006112F9"/>
    <w:rsid w:val="00611B3A"/>
    <w:rsid w:val="00612047"/>
    <w:rsid w:val="00612323"/>
    <w:rsid w:val="0061250B"/>
    <w:rsid w:val="0061262E"/>
    <w:rsid w:val="00613621"/>
    <w:rsid w:val="00613751"/>
    <w:rsid w:val="00614390"/>
    <w:rsid w:val="0061522F"/>
    <w:rsid w:val="0061550C"/>
    <w:rsid w:val="0061568C"/>
    <w:rsid w:val="0061569D"/>
    <w:rsid w:val="00615EAC"/>
    <w:rsid w:val="00616B41"/>
    <w:rsid w:val="00620B35"/>
    <w:rsid w:val="0062100B"/>
    <w:rsid w:val="00621242"/>
    <w:rsid w:val="0062190F"/>
    <w:rsid w:val="00621D20"/>
    <w:rsid w:val="00624542"/>
    <w:rsid w:val="0062496B"/>
    <w:rsid w:val="00625245"/>
    <w:rsid w:val="00625A17"/>
    <w:rsid w:val="00625B90"/>
    <w:rsid w:val="00625C7E"/>
    <w:rsid w:val="0062602A"/>
    <w:rsid w:val="00626537"/>
    <w:rsid w:val="0062767B"/>
    <w:rsid w:val="00627975"/>
    <w:rsid w:val="006306F4"/>
    <w:rsid w:val="0063070C"/>
    <w:rsid w:val="00630CE1"/>
    <w:rsid w:val="00631033"/>
    <w:rsid w:val="00631E41"/>
    <w:rsid w:val="006331B6"/>
    <w:rsid w:val="00633913"/>
    <w:rsid w:val="006341A9"/>
    <w:rsid w:val="00634204"/>
    <w:rsid w:val="006348C1"/>
    <w:rsid w:val="00635168"/>
    <w:rsid w:val="00635B9D"/>
    <w:rsid w:val="00636397"/>
    <w:rsid w:val="00636B22"/>
    <w:rsid w:val="00636EC6"/>
    <w:rsid w:val="0063762A"/>
    <w:rsid w:val="00637DB8"/>
    <w:rsid w:val="006413BE"/>
    <w:rsid w:val="00642BCD"/>
    <w:rsid w:val="006433A1"/>
    <w:rsid w:val="006441B7"/>
    <w:rsid w:val="006446F1"/>
    <w:rsid w:val="0064488E"/>
    <w:rsid w:val="00645108"/>
    <w:rsid w:val="006458BA"/>
    <w:rsid w:val="00645A6B"/>
    <w:rsid w:val="006460BF"/>
    <w:rsid w:val="00647A15"/>
    <w:rsid w:val="00647F3E"/>
    <w:rsid w:val="00650218"/>
    <w:rsid w:val="0065075E"/>
    <w:rsid w:val="0065175A"/>
    <w:rsid w:val="0065197F"/>
    <w:rsid w:val="00653000"/>
    <w:rsid w:val="0065307D"/>
    <w:rsid w:val="0065329D"/>
    <w:rsid w:val="0065338F"/>
    <w:rsid w:val="00653A0F"/>
    <w:rsid w:val="00653A60"/>
    <w:rsid w:val="0065668D"/>
    <w:rsid w:val="0065794F"/>
    <w:rsid w:val="00657E4D"/>
    <w:rsid w:val="0066000F"/>
    <w:rsid w:val="00661A7B"/>
    <w:rsid w:val="00661E56"/>
    <w:rsid w:val="00662C6D"/>
    <w:rsid w:val="00662E6E"/>
    <w:rsid w:val="0066303C"/>
    <w:rsid w:val="00663159"/>
    <w:rsid w:val="00663B73"/>
    <w:rsid w:val="00663C00"/>
    <w:rsid w:val="0066597F"/>
    <w:rsid w:val="00666018"/>
    <w:rsid w:val="00670FBD"/>
    <w:rsid w:val="006710E7"/>
    <w:rsid w:val="00671930"/>
    <w:rsid w:val="006722A8"/>
    <w:rsid w:val="006731EA"/>
    <w:rsid w:val="006739A2"/>
    <w:rsid w:val="00674FBB"/>
    <w:rsid w:val="006751D4"/>
    <w:rsid w:val="006759C2"/>
    <w:rsid w:val="00675C42"/>
    <w:rsid w:val="006772FC"/>
    <w:rsid w:val="006778BE"/>
    <w:rsid w:val="0068016F"/>
    <w:rsid w:val="00680887"/>
    <w:rsid w:val="00680C09"/>
    <w:rsid w:val="00680FC9"/>
    <w:rsid w:val="00681525"/>
    <w:rsid w:val="00682C30"/>
    <w:rsid w:val="00683380"/>
    <w:rsid w:val="006833EF"/>
    <w:rsid w:val="0068352E"/>
    <w:rsid w:val="006835D0"/>
    <w:rsid w:val="006839EF"/>
    <w:rsid w:val="006840D6"/>
    <w:rsid w:val="0068434D"/>
    <w:rsid w:val="00684734"/>
    <w:rsid w:val="0068520F"/>
    <w:rsid w:val="0068550F"/>
    <w:rsid w:val="006859AC"/>
    <w:rsid w:val="00686EF3"/>
    <w:rsid w:val="0069000B"/>
    <w:rsid w:val="00690269"/>
    <w:rsid w:val="00691295"/>
    <w:rsid w:val="006918A9"/>
    <w:rsid w:val="00691C25"/>
    <w:rsid w:val="00691FF7"/>
    <w:rsid w:val="00693119"/>
    <w:rsid w:val="0069313A"/>
    <w:rsid w:val="006935D4"/>
    <w:rsid w:val="00693A38"/>
    <w:rsid w:val="00694BC8"/>
    <w:rsid w:val="00694F0B"/>
    <w:rsid w:val="00694F6F"/>
    <w:rsid w:val="006952C2"/>
    <w:rsid w:val="006957BD"/>
    <w:rsid w:val="00695CBA"/>
    <w:rsid w:val="00696673"/>
    <w:rsid w:val="006974DB"/>
    <w:rsid w:val="00697CA8"/>
    <w:rsid w:val="006A0EE5"/>
    <w:rsid w:val="006A1C23"/>
    <w:rsid w:val="006A475A"/>
    <w:rsid w:val="006A5A1E"/>
    <w:rsid w:val="006A6E07"/>
    <w:rsid w:val="006B0BEB"/>
    <w:rsid w:val="006B19A4"/>
    <w:rsid w:val="006B1E9B"/>
    <w:rsid w:val="006B1F85"/>
    <w:rsid w:val="006B24D1"/>
    <w:rsid w:val="006B3920"/>
    <w:rsid w:val="006B3C74"/>
    <w:rsid w:val="006B4042"/>
    <w:rsid w:val="006B4D64"/>
    <w:rsid w:val="006B4F1A"/>
    <w:rsid w:val="006B558C"/>
    <w:rsid w:val="006B6381"/>
    <w:rsid w:val="006B672D"/>
    <w:rsid w:val="006B723B"/>
    <w:rsid w:val="006B74BD"/>
    <w:rsid w:val="006C0AAD"/>
    <w:rsid w:val="006C125C"/>
    <w:rsid w:val="006C14B0"/>
    <w:rsid w:val="006C1694"/>
    <w:rsid w:val="006C19B2"/>
    <w:rsid w:val="006C1C19"/>
    <w:rsid w:val="006C2556"/>
    <w:rsid w:val="006C3990"/>
    <w:rsid w:val="006C3D6B"/>
    <w:rsid w:val="006C3E18"/>
    <w:rsid w:val="006C3F11"/>
    <w:rsid w:val="006C4390"/>
    <w:rsid w:val="006C48C4"/>
    <w:rsid w:val="006C4DED"/>
    <w:rsid w:val="006C6716"/>
    <w:rsid w:val="006C6850"/>
    <w:rsid w:val="006C6F4F"/>
    <w:rsid w:val="006D086D"/>
    <w:rsid w:val="006D1ABF"/>
    <w:rsid w:val="006D29B7"/>
    <w:rsid w:val="006D335E"/>
    <w:rsid w:val="006D4134"/>
    <w:rsid w:val="006D4B75"/>
    <w:rsid w:val="006D50BE"/>
    <w:rsid w:val="006D6720"/>
    <w:rsid w:val="006D7381"/>
    <w:rsid w:val="006E03F7"/>
    <w:rsid w:val="006E242C"/>
    <w:rsid w:val="006E2558"/>
    <w:rsid w:val="006E265E"/>
    <w:rsid w:val="006E4629"/>
    <w:rsid w:val="006E48FA"/>
    <w:rsid w:val="006E4BEF"/>
    <w:rsid w:val="006E5019"/>
    <w:rsid w:val="006E56C8"/>
    <w:rsid w:val="006E57D9"/>
    <w:rsid w:val="006E5B23"/>
    <w:rsid w:val="006E6232"/>
    <w:rsid w:val="006E66DF"/>
    <w:rsid w:val="006E6961"/>
    <w:rsid w:val="006E7605"/>
    <w:rsid w:val="006E7D10"/>
    <w:rsid w:val="006F0401"/>
    <w:rsid w:val="006F122A"/>
    <w:rsid w:val="006F1DDB"/>
    <w:rsid w:val="006F205A"/>
    <w:rsid w:val="006F2B4E"/>
    <w:rsid w:val="006F35A8"/>
    <w:rsid w:val="006F39AD"/>
    <w:rsid w:val="006F3F93"/>
    <w:rsid w:val="006F41A1"/>
    <w:rsid w:val="006F4B0A"/>
    <w:rsid w:val="006F59C8"/>
    <w:rsid w:val="006F6325"/>
    <w:rsid w:val="006F6714"/>
    <w:rsid w:val="006F6DCC"/>
    <w:rsid w:val="00700114"/>
    <w:rsid w:val="00700871"/>
    <w:rsid w:val="00702052"/>
    <w:rsid w:val="00702501"/>
    <w:rsid w:val="0070306C"/>
    <w:rsid w:val="00703086"/>
    <w:rsid w:val="0070368B"/>
    <w:rsid w:val="0070395C"/>
    <w:rsid w:val="00703A2C"/>
    <w:rsid w:val="007041F9"/>
    <w:rsid w:val="0070434D"/>
    <w:rsid w:val="007045F9"/>
    <w:rsid w:val="007050AB"/>
    <w:rsid w:val="00705C52"/>
    <w:rsid w:val="00705F7F"/>
    <w:rsid w:val="007062A1"/>
    <w:rsid w:val="007063A3"/>
    <w:rsid w:val="00706868"/>
    <w:rsid w:val="007079FD"/>
    <w:rsid w:val="0071086F"/>
    <w:rsid w:val="0071098F"/>
    <w:rsid w:val="00710F37"/>
    <w:rsid w:val="00712081"/>
    <w:rsid w:val="00712405"/>
    <w:rsid w:val="00713713"/>
    <w:rsid w:val="00713941"/>
    <w:rsid w:val="007143FB"/>
    <w:rsid w:val="00716092"/>
    <w:rsid w:val="0071614D"/>
    <w:rsid w:val="00720292"/>
    <w:rsid w:val="00720399"/>
    <w:rsid w:val="0072233E"/>
    <w:rsid w:val="0072274C"/>
    <w:rsid w:val="00722F46"/>
    <w:rsid w:val="00722FD2"/>
    <w:rsid w:val="0072502F"/>
    <w:rsid w:val="00730914"/>
    <w:rsid w:val="00730E68"/>
    <w:rsid w:val="0073155F"/>
    <w:rsid w:val="00731ABE"/>
    <w:rsid w:val="007325B4"/>
    <w:rsid w:val="00732B59"/>
    <w:rsid w:val="00733D0B"/>
    <w:rsid w:val="00733F1F"/>
    <w:rsid w:val="007346D8"/>
    <w:rsid w:val="0073643D"/>
    <w:rsid w:val="007370B6"/>
    <w:rsid w:val="00740BC1"/>
    <w:rsid w:val="00741C61"/>
    <w:rsid w:val="00743126"/>
    <w:rsid w:val="007434F8"/>
    <w:rsid w:val="00744869"/>
    <w:rsid w:val="00745D18"/>
    <w:rsid w:val="00746814"/>
    <w:rsid w:val="00746E20"/>
    <w:rsid w:val="0074709E"/>
    <w:rsid w:val="00747443"/>
    <w:rsid w:val="007477A3"/>
    <w:rsid w:val="0074789B"/>
    <w:rsid w:val="007504A9"/>
    <w:rsid w:val="00750C47"/>
    <w:rsid w:val="00752882"/>
    <w:rsid w:val="00752E32"/>
    <w:rsid w:val="0075345E"/>
    <w:rsid w:val="00753B8C"/>
    <w:rsid w:val="00753C3E"/>
    <w:rsid w:val="00754BFE"/>
    <w:rsid w:val="007551BC"/>
    <w:rsid w:val="00755313"/>
    <w:rsid w:val="00755E9F"/>
    <w:rsid w:val="00756D17"/>
    <w:rsid w:val="00757141"/>
    <w:rsid w:val="00757EA8"/>
    <w:rsid w:val="007602EC"/>
    <w:rsid w:val="007633C2"/>
    <w:rsid w:val="00763880"/>
    <w:rsid w:val="007649F8"/>
    <w:rsid w:val="00764E32"/>
    <w:rsid w:val="00764EFA"/>
    <w:rsid w:val="00765454"/>
    <w:rsid w:val="007654FB"/>
    <w:rsid w:val="007706ED"/>
    <w:rsid w:val="00770A71"/>
    <w:rsid w:val="00773D77"/>
    <w:rsid w:val="00774A8E"/>
    <w:rsid w:val="00774DF0"/>
    <w:rsid w:val="00774F03"/>
    <w:rsid w:val="00775DB2"/>
    <w:rsid w:val="0077608B"/>
    <w:rsid w:val="007766CC"/>
    <w:rsid w:val="007768FF"/>
    <w:rsid w:val="00777365"/>
    <w:rsid w:val="00777405"/>
    <w:rsid w:val="00777527"/>
    <w:rsid w:val="007775C2"/>
    <w:rsid w:val="00777E81"/>
    <w:rsid w:val="007807EF"/>
    <w:rsid w:val="00781B06"/>
    <w:rsid w:val="0078307C"/>
    <w:rsid w:val="0078455B"/>
    <w:rsid w:val="00785268"/>
    <w:rsid w:val="0078551D"/>
    <w:rsid w:val="007863CA"/>
    <w:rsid w:val="00786C8D"/>
    <w:rsid w:val="00787B45"/>
    <w:rsid w:val="00787E38"/>
    <w:rsid w:val="00790A16"/>
    <w:rsid w:val="00790D3E"/>
    <w:rsid w:val="00790D82"/>
    <w:rsid w:val="00792AA4"/>
    <w:rsid w:val="00793349"/>
    <w:rsid w:val="00794121"/>
    <w:rsid w:val="0079502A"/>
    <w:rsid w:val="0079514C"/>
    <w:rsid w:val="007958B1"/>
    <w:rsid w:val="00795ADC"/>
    <w:rsid w:val="00795F67"/>
    <w:rsid w:val="00795FE9"/>
    <w:rsid w:val="00796C05"/>
    <w:rsid w:val="007979E4"/>
    <w:rsid w:val="00797AD9"/>
    <w:rsid w:val="00797FAF"/>
    <w:rsid w:val="007A01BF"/>
    <w:rsid w:val="007A0797"/>
    <w:rsid w:val="007A07E4"/>
    <w:rsid w:val="007A2B3A"/>
    <w:rsid w:val="007A2BE0"/>
    <w:rsid w:val="007A2F04"/>
    <w:rsid w:val="007A3BA0"/>
    <w:rsid w:val="007A5843"/>
    <w:rsid w:val="007A6053"/>
    <w:rsid w:val="007A67EA"/>
    <w:rsid w:val="007A754C"/>
    <w:rsid w:val="007A7BD8"/>
    <w:rsid w:val="007B0752"/>
    <w:rsid w:val="007B1445"/>
    <w:rsid w:val="007B18A7"/>
    <w:rsid w:val="007B2217"/>
    <w:rsid w:val="007B23EE"/>
    <w:rsid w:val="007B2616"/>
    <w:rsid w:val="007B288E"/>
    <w:rsid w:val="007B2F3C"/>
    <w:rsid w:val="007B3A13"/>
    <w:rsid w:val="007B405C"/>
    <w:rsid w:val="007B4174"/>
    <w:rsid w:val="007B431E"/>
    <w:rsid w:val="007B4331"/>
    <w:rsid w:val="007B46B7"/>
    <w:rsid w:val="007B4771"/>
    <w:rsid w:val="007B47D1"/>
    <w:rsid w:val="007B5253"/>
    <w:rsid w:val="007B6EAE"/>
    <w:rsid w:val="007B743C"/>
    <w:rsid w:val="007B7A3A"/>
    <w:rsid w:val="007C0283"/>
    <w:rsid w:val="007C180A"/>
    <w:rsid w:val="007C273D"/>
    <w:rsid w:val="007C29C8"/>
    <w:rsid w:val="007C2B33"/>
    <w:rsid w:val="007C3636"/>
    <w:rsid w:val="007C4DA9"/>
    <w:rsid w:val="007C5E21"/>
    <w:rsid w:val="007C5EFC"/>
    <w:rsid w:val="007C66D6"/>
    <w:rsid w:val="007C66E7"/>
    <w:rsid w:val="007C6C7E"/>
    <w:rsid w:val="007C6F5C"/>
    <w:rsid w:val="007C7ED8"/>
    <w:rsid w:val="007D0563"/>
    <w:rsid w:val="007D0CED"/>
    <w:rsid w:val="007D12D0"/>
    <w:rsid w:val="007D20E0"/>
    <w:rsid w:val="007D36F7"/>
    <w:rsid w:val="007D3832"/>
    <w:rsid w:val="007D3F3B"/>
    <w:rsid w:val="007D4779"/>
    <w:rsid w:val="007D53EF"/>
    <w:rsid w:val="007D55E1"/>
    <w:rsid w:val="007D591A"/>
    <w:rsid w:val="007D6757"/>
    <w:rsid w:val="007D6CE7"/>
    <w:rsid w:val="007E130E"/>
    <w:rsid w:val="007E1A1F"/>
    <w:rsid w:val="007E212D"/>
    <w:rsid w:val="007E25B0"/>
    <w:rsid w:val="007E2E20"/>
    <w:rsid w:val="007E3EE6"/>
    <w:rsid w:val="007E4A8B"/>
    <w:rsid w:val="007E4E86"/>
    <w:rsid w:val="007E5951"/>
    <w:rsid w:val="007E68A6"/>
    <w:rsid w:val="007E6DE9"/>
    <w:rsid w:val="007E7B67"/>
    <w:rsid w:val="007F032A"/>
    <w:rsid w:val="007F05F4"/>
    <w:rsid w:val="007F0F01"/>
    <w:rsid w:val="007F2255"/>
    <w:rsid w:val="007F2912"/>
    <w:rsid w:val="007F3651"/>
    <w:rsid w:val="007F563B"/>
    <w:rsid w:val="007F56D0"/>
    <w:rsid w:val="007F5714"/>
    <w:rsid w:val="007F6327"/>
    <w:rsid w:val="007F656B"/>
    <w:rsid w:val="007F680E"/>
    <w:rsid w:val="007F6BA5"/>
    <w:rsid w:val="007F7A2C"/>
    <w:rsid w:val="00800533"/>
    <w:rsid w:val="00800C1D"/>
    <w:rsid w:val="0080102D"/>
    <w:rsid w:val="00801A44"/>
    <w:rsid w:val="00801A62"/>
    <w:rsid w:val="00801E1A"/>
    <w:rsid w:val="00803569"/>
    <w:rsid w:val="008035D9"/>
    <w:rsid w:val="00803806"/>
    <w:rsid w:val="00803971"/>
    <w:rsid w:val="008047CE"/>
    <w:rsid w:val="008052DA"/>
    <w:rsid w:val="00805355"/>
    <w:rsid w:val="00806139"/>
    <w:rsid w:val="008069D7"/>
    <w:rsid w:val="00807A18"/>
    <w:rsid w:val="008103C5"/>
    <w:rsid w:val="00810754"/>
    <w:rsid w:val="00810EAE"/>
    <w:rsid w:val="00811347"/>
    <w:rsid w:val="00813181"/>
    <w:rsid w:val="0081341F"/>
    <w:rsid w:val="00814CFA"/>
    <w:rsid w:val="00816634"/>
    <w:rsid w:val="00816ACC"/>
    <w:rsid w:val="00817298"/>
    <w:rsid w:val="00820C04"/>
    <w:rsid w:val="00821903"/>
    <w:rsid w:val="00821FB8"/>
    <w:rsid w:val="00822358"/>
    <w:rsid w:val="008230BC"/>
    <w:rsid w:val="00824539"/>
    <w:rsid w:val="00824782"/>
    <w:rsid w:val="00825A58"/>
    <w:rsid w:val="00825B3F"/>
    <w:rsid w:val="00825D1C"/>
    <w:rsid w:val="00826271"/>
    <w:rsid w:val="0082685F"/>
    <w:rsid w:val="008275DE"/>
    <w:rsid w:val="00830637"/>
    <w:rsid w:val="0083070A"/>
    <w:rsid w:val="00830F97"/>
    <w:rsid w:val="008310C0"/>
    <w:rsid w:val="00831ACA"/>
    <w:rsid w:val="00832098"/>
    <w:rsid w:val="00832396"/>
    <w:rsid w:val="0083265D"/>
    <w:rsid w:val="00835787"/>
    <w:rsid w:val="0083624D"/>
    <w:rsid w:val="00837F77"/>
    <w:rsid w:val="00840331"/>
    <w:rsid w:val="00840E94"/>
    <w:rsid w:val="00841550"/>
    <w:rsid w:val="008416C6"/>
    <w:rsid w:val="008428ED"/>
    <w:rsid w:val="008429A7"/>
    <w:rsid w:val="00842D5B"/>
    <w:rsid w:val="00842D8B"/>
    <w:rsid w:val="00842EF5"/>
    <w:rsid w:val="0084599C"/>
    <w:rsid w:val="00846FF6"/>
    <w:rsid w:val="00847EDC"/>
    <w:rsid w:val="00850774"/>
    <w:rsid w:val="00851B30"/>
    <w:rsid w:val="0085225E"/>
    <w:rsid w:val="008524D1"/>
    <w:rsid w:val="00852D92"/>
    <w:rsid w:val="00854487"/>
    <w:rsid w:val="00856931"/>
    <w:rsid w:val="00857291"/>
    <w:rsid w:val="00857639"/>
    <w:rsid w:val="008617BD"/>
    <w:rsid w:val="00863887"/>
    <w:rsid w:val="008644CD"/>
    <w:rsid w:val="0086477F"/>
    <w:rsid w:val="00865FC4"/>
    <w:rsid w:val="00866AB0"/>
    <w:rsid w:val="008671D0"/>
    <w:rsid w:val="0086722D"/>
    <w:rsid w:val="008673FF"/>
    <w:rsid w:val="0087082E"/>
    <w:rsid w:val="00872713"/>
    <w:rsid w:val="00873F9B"/>
    <w:rsid w:val="0087546A"/>
    <w:rsid w:val="008764A8"/>
    <w:rsid w:val="00876E53"/>
    <w:rsid w:val="008771B6"/>
    <w:rsid w:val="00877716"/>
    <w:rsid w:val="00877BAB"/>
    <w:rsid w:val="0088000D"/>
    <w:rsid w:val="00880A61"/>
    <w:rsid w:val="00881059"/>
    <w:rsid w:val="00881E24"/>
    <w:rsid w:val="0088239A"/>
    <w:rsid w:val="00882BE0"/>
    <w:rsid w:val="00882D6E"/>
    <w:rsid w:val="00883390"/>
    <w:rsid w:val="00883700"/>
    <w:rsid w:val="00883BAD"/>
    <w:rsid w:val="00883D0E"/>
    <w:rsid w:val="00884086"/>
    <w:rsid w:val="008843EE"/>
    <w:rsid w:val="008849CE"/>
    <w:rsid w:val="00884AEF"/>
    <w:rsid w:val="00884CC1"/>
    <w:rsid w:val="00884E20"/>
    <w:rsid w:val="00887F41"/>
    <w:rsid w:val="00890AA0"/>
    <w:rsid w:val="00890EA4"/>
    <w:rsid w:val="00892B73"/>
    <w:rsid w:val="00893066"/>
    <w:rsid w:val="008940EA"/>
    <w:rsid w:val="00894290"/>
    <w:rsid w:val="00894385"/>
    <w:rsid w:val="008953D4"/>
    <w:rsid w:val="00895F1C"/>
    <w:rsid w:val="0089651E"/>
    <w:rsid w:val="00897679"/>
    <w:rsid w:val="008A0B5D"/>
    <w:rsid w:val="008A116B"/>
    <w:rsid w:val="008A1875"/>
    <w:rsid w:val="008A1D7D"/>
    <w:rsid w:val="008A2D2D"/>
    <w:rsid w:val="008A360B"/>
    <w:rsid w:val="008A490F"/>
    <w:rsid w:val="008A4E8D"/>
    <w:rsid w:val="008A53FD"/>
    <w:rsid w:val="008A5CD1"/>
    <w:rsid w:val="008A5CEE"/>
    <w:rsid w:val="008A5EE6"/>
    <w:rsid w:val="008A75FF"/>
    <w:rsid w:val="008A7D85"/>
    <w:rsid w:val="008B178A"/>
    <w:rsid w:val="008B3439"/>
    <w:rsid w:val="008B404A"/>
    <w:rsid w:val="008B475E"/>
    <w:rsid w:val="008B5400"/>
    <w:rsid w:val="008B547D"/>
    <w:rsid w:val="008B5FF4"/>
    <w:rsid w:val="008B6272"/>
    <w:rsid w:val="008B6A5F"/>
    <w:rsid w:val="008B6ADC"/>
    <w:rsid w:val="008B6F9C"/>
    <w:rsid w:val="008B73C2"/>
    <w:rsid w:val="008C0091"/>
    <w:rsid w:val="008C07C3"/>
    <w:rsid w:val="008C099A"/>
    <w:rsid w:val="008C0CDE"/>
    <w:rsid w:val="008C19AE"/>
    <w:rsid w:val="008C1C6C"/>
    <w:rsid w:val="008C2B02"/>
    <w:rsid w:val="008C38BF"/>
    <w:rsid w:val="008C412D"/>
    <w:rsid w:val="008C46E1"/>
    <w:rsid w:val="008C594F"/>
    <w:rsid w:val="008C5BFD"/>
    <w:rsid w:val="008C5EBD"/>
    <w:rsid w:val="008C653C"/>
    <w:rsid w:val="008C68E4"/>
    <w:rsid w:val="008C7215"/>
    <w:rsid w:val="008C77C6"/>
    <w:rsid w:val="008C7AB0"/>
    <w:rsid w:val="008C7E47"/>
    <w:rsid w:val="008D0B96"/>
    <w:rsid w:val="008D1162"/>
    <w:rsid w:val="008D2A00"/>
    <w:rsid w:val="008D41F2"/>
    <w:rsid w:val="008D4234"/>
    <w:rsid w:val="008D4926"/>
    <w:rsid w:val="008D5624"/>
    <w:rsid w:val="008D5694"/>
    <w:rsid w:val="008D61A2"/>
    <w:rsid w:val="008D61F3"/>
    <w:rsid w:val="008D622A"/>
    <w:rsid w:val="008D78C3"/>
    <w:rsid w:val="008D7B9F"/>
    <w:rsid w:val="008E0023"/>
    <w:rsid w:val="008E055D"/>
    <w:rsid w:val="008E09DD"/>
    <w:rsid w:val="008E1579"/>
    <w:rsid w:val="008E23D5"/>
    <w:rsid w:val="008E2D68"/>
    <w:rsid w:val="008E3162"/>
    <w:rsid w:val="008E41DC"/>
    <w:rsid w:val="008E512A"/>
    <w:rsid w:val="008F0B3E"/>
    <w:rsid w:val="008F4897"/>
    <w:rsid w:val="008F4905"/>
    <w:rsid w:val="008F5180"/>
    <w:rsid w:val="008F6483"/>
    <w:rsid w:val="008F6D33"/>
    <w:rsid w:val="00901027"/>
    <w:rsid w:val="00901F70"/>
    <w:rsid w:val="00903060"/>
    <w:rsid w:val="00903AE2"/>
    <w:rsid w:val="009054BD"/>
    <w:rsid w:val="00905A47"/>
    <w:rsid w:val="0090678A"/>
    <w:rsid w:val="00906D07"/>
    <w:rsid w:val="00907677"/>
    <w:rsid w:val="0091145C"/>
    <w:rsid w:val="00913266"/>
    <w:rsid w:val="00915873"/>
    <w:rsid w:val="009160C8"/>
    <w:rsid w:val="00916160"/>
    <w:rsid w:val="00916511"/>
    <w:rsid w:val="00916E58"/>
    <w:rsid w:val="009171D5"/>
    <w:rsid w:val="0091751C"/>
    <w:rsid w:val="00917DCA"/>
    <w:rsid w:val="009209FD"/>
    <w:rsid w:val="00922D20"/>
    <w:rsid w:val="00923AF9"/>
    <w:rsid w:val="009247D5"/>
    <w:rsid w:val="00924890"/>
    <w:rsid w:val="009258A3"/>
    <w:rsid w:val="00925D0F"/>
    <w:rsid w:val="00925D57"/>
    <w:rsid w:val="00925E17"/>
    <w:rsid w:val="00926767"/>
    <w:rsid w:val="00927683"/>
    <w:rsid w:val="00927842"/>
    <w:rsid w:val="0092795F"/>
    <w:rsid w:val="0093013B"/>
    <w:rsid w:val="00930C38"/>
    <w:rsid w:val="00930EE6"/>
    <w:rsid w:val="009316E4"/>
    <w:rsid w:val="00932110"/>
    <w:rsid w:val="009334FD"/>
    <w:rsid w:val="009355F8"/>
    <w:rsid w:val="009359D8"/>
    <w:rsid w:val="00935ADB"/>
    <w:rsid w:val="00937B6F"/>
    <w:rsid w:val="00940EF0"/>
    <w:rsid w:val="00941018"/>
    <w:rsid w:val="00941459"/>
    <w:rsid w:val="00941600"/>
    <w:rsid w:val="009424BD"/>
    <w:rsid w:val="00943224"/>
    <w:rsid w:val="00944120"/>
    <w:rsid w:val="0094488A"/>
    <w:rsid w:val="00945CB8"/>
    <w:rsid w:val="00946165"/>
    <w:rsid w:val="00946715"/>
    <w:rsid w:val="00947AA8"/>
    <w:rsid w:val="0095047B"/>
    <w:rsid w:val="00951CD2"/>
    <w:rsid w:val="00951E56"/>
    <w:rsid w:val="00953A72"/>
    <w:rsid w:val="009548BA"/>
    <w:rsid w:val="009550D7"/>
    <w:rsid w:val="0095719C"/>
    <w:rsid w:val="009575B2"/>
    <w:rsid w:val="009579CB"/>
    <w:rsid w:val="0096210B"/>
    <w:rsid w:val="00962217"/>
    <w:rsid w:val="00962545"/>
    <w:rsid w:val="00963883"/>
    <w:rsid w:val="00964133"/>
    <w:rsid w:val="009641BC"/>
    <w:rsid w:val="0096497B"/>
    <w:rsid w:val="00965A04"/>
    <w:rsid w:val="00966561"/>
    <w:rsid w:val="0096730A"/>
    <w:rsid w:val="009675B0"/>
    <w:rsid w:val="00967838"/>
    <w:rsid w:val="00970444"/>
    <w:rsid w:val="009736EA"/>
    <w:rsid w:val="00973B66"/>
    <w:rsid w:val="0097441F"/>
    <w:rsid w:val="00974918"/>
    <w:rsid w:val="00975AA6"/>
    <w:rsid w:val="00975FCC"/>
    <w:rsid w:val="00980240"/>
    <w:rsid w:val="009804BF"/>
    <w:rsid w:val="0098120F"/>
    <w:rsid w:val="009814DF"/>
    <w:rsid w:val="00981BFE"/>
    <w:rsid w:val="00981E71"/>
    <w:rsid w:val="00981FA1"/>
    <w:rsid w:val="0098282B"/>
    <w:rsid w:val="00982C71"/>
    <w:rsid w:val="009841C9"/>
    <w:rsid w:val="009848BA"/>
    <w:rsid w:val="009858AC"/>
    <w:rsid w:val="009872A2"/>
    <w:rsid w:val="0099015C"/>
    <w:rsid w:val="00990918"/>
    <w:rsid w:val="00991A8E"/>
    <w:rsid w:val="00992553"/>
    <w:rsid w:val="009947AC"/>
    <w:rsid w:val="009959F0"/>
    <w:rsid w:val="0099623A"/>
    <w:rsid w:val="00996CBF"/>
    <w:rsid w:val="009A05A3"/>
    <w:rsid w:val="009A0ED9"/>
    <w:rsid w:val="009A151D"/>
    <w:rsid w:val="009A233D"/>
    <w:rsid w:val="009A2349"/>
    <w:rsid w:val="009A279E"/>
    <w:rsid w:val="009A3538"/>
    <w:rsid w:val="009A44F8"/>
    <w:rsid w:val="009A5150"/>
    <w:rsid w:val="009A52BD"/>
    <w:rsid w:val="009A6403"/>
    <w:rsid w:val="009A6783"/>
    <w:rsid w:val="009A6881"/>
    <w:rsid w:val="009A7110"/>
    <w:rsid w:val="009A788B"/>
    <w:rsid w:val="009A7C1E"/>
    <w:rsid w:val="009B0058"/>
    <w:rsid w:val="009B02A5"/>
    <w:rsid w:val="009B0601"/>
    <w:rsid w:val="009B0E6F"/>
    <w:rsid w:val="009B1177"/>
    <w:rsid w:val="009B12D1"/>
    <w:rsid w:val="009B14CA"/>
    <w:rsid w:val="009B1932"/>
    <w:rsid w:val="009B1D2D"/>
    <w:rsid w:val="009B1E46"/>
    <w:rsid w:val="009B1EC4"/>
    <w:rsid w:val="009B2884"/>
    <w:rsid w:val="009B2FAB"/>
    <w:rsid w:val="009B3020"/>
    <w:rsid w:val="009B3141"/>
    <w:rsid w:val="009B3B00"/>
    <w:rsid w:val="009B3C6B"/>
    <w:rsid w:val="009B4064"/>
    <w:rsid w:val="009B4147"/>
    <w:rsid w:val="009B44B6"/>
    <w:rsid w:val="009B52E1"/>
    <w:rsid w:val="009B58EC"/>
    <w:rsid w:val="009B63B6"/>
    <w:rsid w:val="009B71AF"/>
    <w:rsid w:val="009B7E1A"/>
    <w:rsid w:val="009C0133"/>
    <w:rsid w:val="009C03E9"/>
    <w:rsid w:val="009C0670"/>
    <w:rsid w:val="009C0BE7"/>
    <w:rsid w:val="009C0C66"/>
    <w:rsid w:val="009C0D74"/>
    <w:rsid w:val="009C191C"/>
    <w:rsid w:val="009C33B0"/>
    <w:rsid w:val="009C3EA3"/>
    <w:rsid w:val="009C503E"/>
    <w:rsid w:val="009C5AD6"/>
    <w:rsid w:val="009C6676"/>
    <w:rsid w:val="009C66AD"/>
    <w:rsid w:val="009C7820"/>
    <w:rsid w:val="009D062C"/>
    <w:rsid w:val="009D0844"/>
    <w:rsid w:val="009D1309"/>
    <w:rsid w:val="009D17DC"/>
    <w:rsid w:val="009D1DE8"/>
    <w:rsid w:val="009D2EC6"/>
    <w:rsid w:val="009D306F"/>
    <w:rsid w:val="009D4C16"/>
    <w:rsid w:val="009D57A2"/>
    <w:rsid w:val="009D60EE"/>
    <w:rsid w:val="009D653F"/>
    <w:rsid w:val="009D7167"/>
    <w:rsid w:val="009E02A5"/>
    <w:rsid w:val="009E0A77"/>
    <w:rsid w:val="009E0EB2"/>
    <w:rsid w:val="009E1D7F"/>
    <w:rsid w:val="009E4226"/>
    <w:rsid w:val="009E4FD8"/>
    <w:rsid w:val="009E50B2"/>
    <w:rsid w:val="009E6131"/>
    <w:rsid w:val="009E72CA"/>
    <w:rsid w:val="009E7CA9"/>
    <w:rsid w:val="009F1196"/>
    <w:rsid w:val="009F1B5E"/>
    <w:rsid w:val="009F2620"/>
    <w:rsid w:val="009F4682"/>
    <w:rsid w:val="009F524C"/>
    <w:rsid w:val="009F6198"/>
    <w:rsid w:val="009F6309"/>
    <w:rsid w:val="009F744C"/>
    <w:rsid w:val="00A0033B"/>
    <w:rsid w:val="00A00F64"/>
    <w:rsid w:val="00A00FDE"/>
    <w:rsid w:val="00A02316"/>
    <w:rsid w:val="00A028D1"/>
    <w:rsid w:val="00A03379"/>
    <w:rsid w:val="00A04B4A"/>
    <w:rsid w:val="00A055F1"/>
    <w:rsid w:val="00A05C0A"/>
    <w:rsid w:val="00A06C20"/>
    <w:rsid w:val="00A077C0"/>
    <w:rsid w:val="00A1042C"/>
    <w:rsid w:val="00A10B94"/>
    <w:rsid w:val="00A12779"/>
    <w:rsid w:val="00A13870"/>
    <w:rsid w:val="00A14B89"/>
    <w:rsid w:val="00A14FED"/>
    <w:rsid w:val="00A151C7"/>
    <w:rsid w:val="00A15DB0"/>
    <w:rsid w:val="00A168F1"/>
    <w:rsid w:val="00A1726A"/>
    <w:rsid w:val="00A17937"/>
    <w:rsid w:val="00A17F7F"/>
    <w:rsid w:val="00A213EC"/>
    <w:rsid w:val="00A214EB"/>
    <w:rsid w:val="00A21592"/>
    <w:rsid w:val="00A21DF7"/>
    <w:rsid w:val="00A2247E"/>
    <w:rsid w:val="00A23465"/>
    <w:rsid w:val="00A23F00"/>
    <w:rsid w:val="00A23FEF"/>
    <w:rsid w:val="00A24FBF"/>
    <w:rsid w:val="00A258C3"/>
    <w:rsid w:val="00A258EB"/>
    <w:rsid w:val="00A25ECE"/>
    <w:rsid w:val="00A266E6"/>
    <w:rsid w:val="00A26B51"/>
    <w:rsid w:val="00A2757F"/>
    <w:rsid w:val="00A31205"/>
    <w:rsid w:val="00A3132C"/>
    <w:rsid w:val="00A323DE"/>
    <w:rsid w:val="00A3268C"/>
    <w:rsid w:val="00A328D5"/>
    <w:rsid w:val="00A34240"/>
    <w:rsid w:val="00A351BD"/>
    <w:rsid w:val="00A3558A"/>
    <w:rsid w:val="00A36097"/>
    <w:rsid w:val="00A36745"/>
    <w:rsid w:val="00A376A2"/>
    <w:rsid w:val="00A404BA"/>
    <w:rsid w:val="00A405E9"/>
    <w:rsid w:val="00A40AD1"/>
    <w:rsid w:val="00A41873"/>
    <w:rsid w:val="00A43A71"/>
    <w:rsid w:val="00A43ED0"/>
    <w:rsid w:val="00A44FAB"/>
    <w:rsid w:val="00A45777"/>
    <w:rsid w:val="00A46A23"/>
    <w:rsid w:val="00A46B32"/>
    <w:rsid w:val="00A46C2B"/>
    <w:rsid w:val="00A46CE1"/>
    <w:rsid w:val="00A470D5"/>
    <w:rsid w:val="00A4793F"/>
    <w:rsid w:val="00A502E2"/>
    <w:rsid w:val="00A50763"/>
    <w:rsid w:val="00A5379B"/>
    <w:rsid w:val="00A54E30"/>
    <w:rsid w:val="00A54FFF"/>
    <w:rsid w:val="00A55A20"/>
    <w:rsid w:val="00A55AB8"/>
    <w:rsid w:val="00A55D29"/>
    <w:rsid w:val="00A56D35"/>
    <w:rsid w:val="00A56EA6"/>
    <w:rsid w:val="00A576ED"/>
    <w:rsid w:val="00A57AAE"/>
    <w:rsid w:val="00A602D8"/>
    <w:rsid w:val="00A618E4"/>
    <w:rsid w:val="00A62774"/>
    <w:rsid w:val="00A62DDE"/>
    <w:rsid w:val="00A632A6"/>
    <w:rsid w:val="00A63A6E"/>
    <w:rsid w:val="00A64DDF"/>
    <w:rsid w:val="00A67B3C"/>
    <w:rsid w:val="00A67CF3"/>
    <w:rsid w:val="00A71AB6"/>
    <w:rsid w:val="00A740B9"/>
    <w:rsid w:val="00A74640"/>
    <w:rsid w:val="00A746D0"/>
    <w:rsid w:val="00A74CFD"/>
    <w:rsid w:val="00A76FCB"/>
    <w:rsid w:val="00A774C7"/>
    <w:rsid w:val="00A80190"/>
    <w:rsid w:val="00A806EA"/>
    <w:rsid w:val="00A81072"/>
    <w:rsid w:val="00A818D2"/>
    <w:rsid w:val="00A81E4F"/>
    <w:rsid w:val="00A82B03"/>
    <w:rsid w:val="00A8308F"/>
    <w:rsid w:val="00A832B1"/>
    <w:rsid w:val="00A832D6"/>
    <w:rsid w:val="00A834B7"/>
    <w:rsid w:val="00A8376E"/>
    <w:rsid w:val="00A83F70"/>
    <w:rsid w:val="00A8475F"/>
    <w:rsid w:val="00A85F15"/>
    <w:rsid w:val="00A86A72"/>
    <w:rsid w:val="00A86DE7"/>
    <w:rsid w:val="00A87294"/>
    <w:rsid w:val="00A87E33"/>
    <w:rsid w:val="00A9042F"/>
    <w:rsid w:val="00A912A6"/>
    <w:rsid w:val="00A91765"/>
    <w:rsid w:val="00A91A26"/>
    <w:rsid w:val="00A92008"/>
    <w:rsid w:val="00A934BE"/>
    <w:rsid w:val="00A9540E"/>
    <w:rsid w:val="00A96927"/>
    <w:rsid w:val="00AA06DF"/>
    <w:rsid w:val="00AA0E94"/>
    <w:rsid w:val="00AA128A"/>
    <w:rsid w:val="00AA1CCA"/>
    <w:rsid w:val="00AA1E85"/>
    <w:rsid w:val="00AA22BC"/>
    <w:rsid w:val="00AA37C0"/>
    <w:rsid w:val="00AA50A5"/>
    <w:rsid w:val="00AA592B"/>
    <w:rsid w:val="00AA5F61"/>
    <w:rsid w:val="00AA6493"/>
    <w:rsid w:val="00AA704F"/>
    <w:rsid w:val="00AA72BA"/>
    <w:rsid w:val="00AB0651"/>
    <w:rsid w:val="00AB19BF"/>
    <w:rsid w:val="00AB3730"/>
    <w:rsid w:val="00AB4B0E"/>
    <w:rsid w:val="00AB55C3"/>
    <w:rsid w:val="00AB77C4"/>
    <w:rsid w:val="00AB7C19"/>
    <w:rsid w:val="00AC0533"/>
    <w:rsid w:val="00AC0818"/>
    <w:rsid w:val="00AC0C7F"/>
    <w:rsid w:val="00AC2083"/>
    <w:rsid w:val="00AC261A"/>
    <w:rsid w:val="00AC26D7"/>
    <w:rsid w:val="00AC32CA"/>
    <w:rsid w:val="00AC3531"/>
    <w:rsid w:val="00AC39A3"/>
    <w:rsid w:val="00AC4BBD"/>
    <w:rsid w:val="00AC5E9C"/>
    <w:rsid w:val="00AC73B4"/>
    <w:rsid w:val="00AC789F"/>
    <w:rsid w:val="00AD013E"/>
    <w:rsid w:val="00AD0DE4"/>
    <w:rsid w:val="00AD15B0"/>
    <w:rsid w:val="00AD1E06"/>
    <w:rsid w:val="00AD226D"/>
    <w:rsid w:val="00AD28FA"/>
    <w:rsid w:val="00AD2C59"/>
    <w:rsid w:val="00AD2F96"/>
    <w:rsid w:val="00AD3B94"/>
    <w:rsid w:val="00AD3EF7"/>
    <w:rsid w:val="00AD4C74"/>
    <w:rsid w:val="00AD5F0A"/>
    <w:rsid w:val="00AD5F29"/>
    <w:rsid w:val="00AD669B"/>
    <w:rsid w:val="00AD67AA"/>
    <w:rsid w:val="00AD7E5E"/>
    <w:rsid w:val="00AE0E57"/>
    <w:rsid w:val="00AE1856"/>
    <w:rsid w:val="00AE2C7A"/>
    <w:rsid w:val="00AE2CF2"/>
    <w:rsid w:val="00AE3F55"/>
    <w:rsid w:val="00AE4A45"/>
    <w:rsid w:val="00AE5403"/>
    <w:rsid w:val="00AE64E5"/>
    <w:rsid w:val="00AE6A2B"/>
    <w:rsid w:val="00AE71E0"/>
    <w:rsid w:val="00AF0503"/>
    <w:rsid w:val="00AF0660"/>
    <w:rsid w:val="00AF1703"/>
    <w:rsid w:val="00AF199B"/>
    <w:rsid w:val="00AF19EE"/>
    <w:rsid w:val="00AF1A93"/>
    <w:rsid w:val="00AF297E"/>
    <w:rsid w:val="00AF3271"/>
    <w:rsid w:val="00AF3373"/>
    <w:rsid w:val="00AF3D23"/>
    <w:rsid w:val="00AF4647"/>
    <w:rsid w:val="00AF482F"/>
    <w:rsid w:val="00AF49BE"/>
    <w:rsid w:val="00AF4A33"/>
    <w:rsid w:val="00AF4C87"/>
    <w:rsid w:val="00AF5529"/>
    <w:rsid w:val="00AF5556"/>
    <w:rsid w:val="00AF608C"/>
    <w:rsid w:val="00AF6A12"/>
    <w:rsid w:val="00AF6DF4"/>
    <w:rsid w:val="00AF79B4"/>
    <w:rsid w:val="00AF7F3A"/>
    <w:rsid w:val="00B015DC"/>
    <w:rsid w:val="00B01C6D"/>
    <w:rsid w:val="00B02C85"/>
    <w:rsid w:val="00B03D44"/>
    <w:rsid w:val="00B040E5"/>
    <w:rsid w:val="00B05075"/>
    <w:rsid w:val="00B05F5C"/>
    <w:rsid w:val="00B05F99"/>
    <w:rsid w:val="00B06179"/>
    <w:rsid w:val="00B06580"/>
    <w:rsid w:val="00B07916"/>
    <w:rsid w:val="00B07DDD"/>
    <w:rsid w:val="00B108DB"/>
    <w:rsid w:val="00B114EA"/>
    <w:rsid w:val="00B11617"/>
    <w:rsid w:val="00B1225A"/>
    <w:rsid w:val="00B13A33"/>
    <w:rsid w:val="00B13BB7"/>
    <w:rsid w:val="00B15BD6"/>
    <w:rsid w:val="00B16913"/>
    <w:rsid w:val="00B207DF"/>
    <w:rsid w:val="00B216F9"/>
    <w:rsid w:val="00B219F6"/>
    <w:rsid w:val="00B21A19"/>
    <w:rsid w:val="00B23088"/>
    <w:rsid w:val="00B248F3"/>
    <w:rsid w:val="00B26ADE"/>
    <w:rsid w:val="00B26C50"/>
    <w:rsid w:val="00B26F7D"/>
    <w:rsid w:val="00B275B2"/>
    <w:rsid w:val="00B30990"/>
    <w:rsid w:val="00B30DE3"/>
    <w:rsid w:val="00B30FCC"/>
    <w:rsid w:val="00B31143"/>
    <w:rsid w:val="00B32829"/>
    <w:rsid w:val="00B33D0A"/>
    <w:rsid w:val="00B3466E"/>
    <w:rsid w:val="00B351B7"/>
    <w:rsid w:val="00B371CF"/>
    <w:rsid w:val="00B378A1"/>
    <w:rsid w:val="00B40713"/>
    <w:rsid w:val="00B41810"/>
    <w:rsid w:val="00B41D86"/>
    <w:rsid w:val="00B4276B"/>
    <w:rsid w:val="00B4279C"/>
    <w:rsid w:val="00B43BC9"/>
    <w:rsid w:val="00B4460E"/>
    <w:rsid w:val="00B44668"/>
    <w:rsid w:val="00B4593E"/>
    <w:rsid w:val="00B4596A"/>
    <w:rsid w:val="00B45A61"/>
    <w:rsid w:val="00B45E0D"/>
    <w:rsid w:val="00B46443"/>
    <w:rsid w:val="00B46DA5"/>
    <w:rsid w:val="00B470E3"/>
    <w:rsid w:val="00B50C80"/>
    <w:rsid w:val="00B5375A"/>
    <w:rsid w:val="00B5519F"/>
    <w:rsid w:val="00B56B87"/>
    <w:rsid w:val="00B5743B"/>
    <w:rsid w:val="00B60263"/>
    <w:rsid w:val="00B603BA"/>
    <w:rsid w:val="00B605C0"/>
    <w:rsid w:val="00B62190"/>
    <w:rsid w:val="00B62374"/>
    <w:rsid w:val="00B62C88"/>
    <w:rsid w:val="00B63704"/>
    <w:rsid w:val="00B63AD3"/>
    <w:rsid w:val="00B63C5B"/>
    <w:rsid w:val="00B63F7A"/>
    <w:rsid w:val="00B6540F"/>
    <w:rsid w:val="00B65549"/>
    <w:rsid w:val="00B6603C"/>
    <w:rsid w:val="00B6667D"/>
    <w:rsid w:val="00B67A9D"/>
    <w:rsid w:val="00B7006D"/>
    <w:rsid w:val="00B70F58"/>
    <w:rsid w:val="00B71CC1"/>
    <w:rsid w:val="00B71E9B"/>
    <w:rsid w:val="00B72072"/>
    <w:rsid w:val="00B729E5"/>
    <w:rsid w:val="00B72ADE"/>
    <w:rsid w:val="00B7416E"/>
    <w:rsid w:val="00B745D4"/>
    <w:rsid w:val="00B7617B"/>
    <w:rsid w:val="00B761B8"/>
    <w:rsid w:val="00B76B62"/>
    <w:rsid w:val="00B77F3D"/>
    <w:rsid w:val="00B81408"/>
    <w:rsid w:val="00B81725"/>
    <w:rsid w:val="00B81994"/>
    <w:rsid w:val="00B81F00"/>
    <w:rsid w:val="00B82196"/>
    <w:rsid w:val="00B821A6"/>
    <w:rsid w:val="00B822DD"/>
    <w:rsid w:val="00B82543"/>
    <w:rsid w:val="00B82FDE"/>
    <w:rsid w:val="00B84436"/>
    <w:rsid w:val="00B84E36"/>
    <w:rsid w:val="00B862C7"/>
    <w:rsid w:val="00B87D70"/>
    <w:rsid w:val="00B90A40"/>
    <w:rsid w:val="00B92491"/>
    <w:rsid w:val="00B92903"/>
    <w:rsid w:val="00B936BF"/>
    <w:rsid w:val="00B95251"/>
    <w:rsid w:val="00B95309"/>
    <w:rsid w:val="00B95C08"/>
    <w:rsid w:val="00B97045"/>
    <w:rsid w:val="00B97541"/>
    <w:rsid w:val="00BA0776"/>
    <w:rsid w:val="00BA0823"/>
    <w:rsid w:val="00BA0D51"/>
    <w:rsid w:val="00BA0F80"/>
    <w:rsid w:val="00BA14BC"/>
    <w:rsid w:val="00BA1939"/>
    <w:rsid w:val="00BA1B09"/>
    <w:rsid w:val="00BA1C56"/>
    <w:rsid w:val="00BA1F5F"/>
    <w:rsid w:val="00BA3119"/>
    <w:rsid w:val="00BA3C65"/>
    <w:rsid w:val="00BA4CB3"/>
    <w:rsid w:val="00BA5681"/>
    <w:rsid w:val="00BA5685"/>
    <w:rsid w:val="00BA5A03"/>
    <w:rsid w:val="00BA5A9A"/>
    <w:rsid w:val="00BA5D22"/>
    <w:rsid w:val="00BA61DE"/>
    <w:rsid w:val="00BA677A"/>
    <w:rsid w:val="00BA69E5"/>
    <w:rsid w:val="00BA6D38"/>
    <w:rsid w:val="00BA770D"/>
    <w:rsid w:val="00BA7CBC"/>
    <w:rsid w:val="00BB0534"/>
    <w:rsid w:val="00BB081A"/>
    <w:rsid w:val="00BB14B7"/>
    <w:rsid w:val="00BB2029"/>
    <w:rsid w:val="00BB2D89"/>
    <w:rsid w:val="00BB3A89"/>
    <w:rsid w:val="00BB3B30"/>
    <w:rsid w:val="00BB4D80"/>
    <w:rsid w:val="00BB4FAC"/>
    <w:rsid w:val="00BB56BE"/>
    <w:rsid w:val="00BB7E49"/>
    <w:rsid w:val="00BB7FDF"/>
    <w:rsid w:val="00BC04AC"/>
    <w:rsid w:val="00BC0986"/>
    <w:rsid w:val="00BC1277"/>
    <w:rsid w:val="00BC1427"/>
    <w:rsid w:val="00BC1591"/>
    <w:rsid w:val="00BC1D15"/>
    <w:rsid w:val="00BC1D92"/>
    <w:rsid w:val="00BC2090"/>
    <w:rsid w:val="00BC2A07"/>
    <w:rsid w:val="00BC2B49"/>
    <w:rsid w:val="00BC2CA8"/>
    <w:rsid w:val="00BC2D00"/>
    <w:rsid w:val="00BC3499"/>
    <w:rsid w:val="00BC3F44"/>
    <w:rsid w:val="00BC4B6E"/>
    <w:rsid w:val="00BC4C5C"/>
    <w:rsid w:val="00BC54D0"/>
    <w:rsid w:val="00BC6392"/>
    <w:rsid w:val="00BC67FF"/>
    <w:rsid w:val="00BD0054"/>
    <w:rsid w:val="00BD08E4"/>
    <w:rsid w:val="00BD1C8F"/>
    <w:rsid w:val="00BD2850"/>
    <w:rsid w:val="00BD3D24"/>
    <w:rsid w:val="00BD4A6C"/>
    <w:rsid w:val="00BD53CD"/>
    <w:rsid w:val="00BD6004"/>
    <w:rsid w:val="00BD6278"/>
    <w:rsid w:val="00BD6E02"/>
    <w:rsid w:val="00BD6FD8"/>
    <w:rsid w:val="00BD7496"/>
    <w:rsid w:val="00BD78C3"/>
    <w:rsid w:val="00BD7DA9"/>
    <w:rsid w:val="00BD7E3D"/>
    <w:rsid w:val="00BD7F9D"/>
    <w:rsid w:val="00BE0309"/>
    <w:rsid w:val="00BE032A"/>
    <w:rsid w:val="00BE1214"/>
    <w:rsid w:val="00BE1372"/>
    <w:rsid w:val="00BE182E"/>
    <w:rsid w:val="00BE275F"/>
    <w:rsid w:val="00BE292F"/>
    <w:rsid w:val="00BE2BB3"/>
    <w:rsid w:val="00BE2C64"/>
    <w:rsid w:val="00BE4DA4"/>
    <w:rsid w:val="00BE5589"/>
    <w:rsid w:val="00BE5C0D"/>
    <w:rsid w:val="00BE6FDD"/>
    <w:rsid w:val="00BE7FB5"/>
    <w:rsid w:val="00BF059C"/>
    <w:rsid w:val="00BF06E8"/>
    <w:rsid w:val="00BF0FDC"/>
    <w:rsid w:val="00BF1D79"/>
    <w:rsid w:val="00BF2A00"/>
    <w:rsid w:val="00BF4426"/>
    <w:rsid w:val="00BF4DEE"/>
    <w:rsid w:val="00BF521A"/>
    <w:rsid w:val="00BF5DB9"/>
    <w:rsid w:val="00C03BF1"/>
    <w:rsid w:val="00C048B4"/>
    <w:rsid w:val="00C04E59"/>
    <w:rsid w:val="00C101D6"/>
    <w:rsid w:val="00C10ECC"/>
    <w:rsid w:val="00C11398"/>
    <w:rsid w:val="00C11E82"/>
    <w:rsid w:val="00C12E06"/>
    <w:rsid w:val="00C131F5"/>
    <w:rsid w:val="00C13CA8"/>
    <w:rsid w:val="00C14065"/>
    <w:rsid w:val="00C14263"/>
    <w:rsid w:val="00C15252"/>
    <w:rsid w:val="00C15E08"/>
    <w:rsid w:val="00C15E10"/>
    <w:rsid w:val="00C17115"/>
    <w:rsid w:val="00C17D2A"/>
    <w:rsid w:val="00C203CD"/>
    <w:rsid w:val="00C20480"/>
    <w:rsid w:val="00C21F3B"/>
    <w:rsid w:val="00C225AA"/>
    <w:rsid w:val="00C25D96"/>
    <w:rsid w:val="00C25E2B"/>
    <w:rsid w:val="00C25F1A"/>
    <w:rsid w:val="00C2600F"/>
    <w:rsid w:val="00C26EEB"/>
    <w:rsid w:val="00C27BD4"/>
    <w:rsid w:val="00C31210"/>
    <w:rsid w:val="00C319EF"/>
    <w:rsid w:val="00C32330"/>
    <w:rsid w:val="00C3346B"/>
    <w:rsid w:val="00C3524F"/>
    <w:rsid w:val="00C35A4B"/>
    <w:rsid w:val="00C35DBE"/>
    <w:rsid w:val="00C3605B"/>
    <w:rsid w:val="00C369AB"/>
    <w:rsid w:val="00C4001D"/>
    <w:rsid w:val="00C401EF"/>
    <w:rsid w:val="00C40371"/>
    <w:rsid w:val="00C412CD"/>
    <w:rsid w:val="00C446A0"/>
    <w:rsid w:val="00C45225"/>
    <w:rsid w:val="00C466D8"/>
    <w:rsid w:val="00C4739B"/>
    <w:rsid w:val="00C505B0"/>
    <w:rsid w:val="00C507A9"/>
    <w:rsid w:val="00C50BAF"/>
    <w:rsid w:val="00C50E13"/>
    <w:rsid w:val="00C50E8B"/>
    <w:rsid w:val="00C51811"/>
    <w:rsid w:val="00C51AA0"/>
    <w:rsid w:val="00C52564"/>
    <w:rsid w:val="00C525B0"/>
    <w:rsid w:val="00C52FEB"/>
    <w:rsid w:val="00C53978"/>
    <w:rsid w:val="00C53E16"/>
    <w:rsid w:val="00C54834"/>
    <w:rsid w:val="00C54A3B"/>
    <w:rsid w:val="00C54DDC"/>
    <w:rsid w:val="00C550F0"/>
    <w:rsid w:val="00C55E69"/>
    <w:rsid w:val="00C56AD9"/>
    <w:rsid w:val="00C56CE9"/>
    <w:rsid w:val="00C56E04"/>
    <w:rsid w:val="00C56E5D"/>
    <w:rsid w:val="00C57B6C"/>
    <w:rsid w:val="00C60D1E"/>
    <w:rsid w:val="00C6100E"/>
    <w:rsid w:val="00C6168B"/>
    <w:rsid w:val="00C621B3"/>
    <w:rsid w:val="00C6492C"/>
    <w:rsid w:val="00C64F65"/>
    <w:rsid w:val="00C65F61"/>
    <w:rsid w:val="00C66427"/>
    <w:rsid w:val="00C66D2F"/>
    <w:rsid w:val="00C676ED"/>
    <w:rsid w:val="00C67AED"/>
    <w:rsid w:val="00C7026C"/>
    <w:rsid w:val="00C70442"/>
    <w:rsid w:val="00C7081C"/>
    <w:rsid w:val="00C71087"/>
    <w:rsid w:val="00C71380"/>
    <w:rsid w:val="00C72C05"/>
    <w:rsid w:val="00C73EDA"/>
    <w:rsid w:val="00C73F21"/>
    <w:rsid w:val="00C7421E"/>
    <w:rsid w:val="00C7451C"/>
    <w:rsid w:val="00C74791"/>
    <w:rsid w:val="00C754C2"/>
    <w:rsid w:val="00C7687C"/>
    <w:rsid w:val="00C76963"/>
    <w:rsid w:val="00C80B31"/>
    <w:rsid w:val="00C80FB7"/>
    <w:rsid w:val="00C819C2"/>
    <w:rsid w:val="00C81BFC"/>
    <w:rsid w:val="00C823E1"/>
    <w:rsid w:val="00C8276F"/>
    <w:rsid w:val="00C82C41"/>
    <w:rsid w:val="00C83B90"/>
    <w:rsid w:val="00C83D59"/>
    <w:rsid w:val="00C84072"/>
    <w:rsid w:val="00C840B0"/>
    <w:rsid w:val="00C8706A"/>
    <w:rsid w:val="00C875FA"/>
    <w:rsid w:val="00C8798F"/>
    <w:rsid w:val="00C87A5E"/>
    <w:rsid w:val="00C90DC2"/>
    <w:rsid w:val="00C90F4C"/>
    <w:rsid w:val="00C91388"/>
    <w:rsid w:val="00C934F9"/>
    <w:rsid w:val="00C9366F"/>
    <w:rsid w:val="00C94A59"/>
    <w:rsid w:val="00C951D0"/>
    <w:rsid w:val="00C96F4C"/>
    <w:rsid w:val="00CA1878"/>
    <w:rsid w:val="00CA1A63"/>
    <w:rsid w:val="00CA1DB7"/>
    <w:rsid w:val="00CA2696"/>
    <w:rsid w:val="00CA2B8E"/>
    <w:rsid w:val="00CA2CC8"/>
    <w:rsid w:val="00CA30BC"/>
    <w:rsid w:val="00CA438B"/>
    <w:rsid w:val="00CA4535"/>
    <w:rsid w:val="00CA7104"/>
    <w:rsid w:val="00CA7524"/>
    <w:rsid w:val="00CA7844"/>
    <w:rsid w:val="00CA7EED"/>
    <w:rsid w:val="00CB030F"/>
    <w:rsid w:val="00CB08AC"/>
    <w:rsid w:val="00CB09BF"/>
    <w:rsid w:val="00CB0A43"/>
    <w:rsid w:val="00CB0D24"/>
    <w:rsid w:val="00CB2958"/>
    <w:rsid w:val="00CB4809"/>
    <w:rsid w:val="00CB63F9"/>
    <w:rsid w:val="00CB6801"/>
    <w:rsid w:val="00CB69F5"/>
    <w:rsid w:val="00CB6BC1"/>
    <w:rsid w:val="00CB77EA"/>
    <w:rsid w:val="00CB7C12"/>
    <w:rsid w:val="00CB7FE8"/>
    <w:rsid w:val="00CC009E"/>
    <w:rsid w:val="00CC00FB"/>
    <w:rsid w:val="00CC025B"/>
    <w:rsid w:val="00CC0692"/>
    <w:rsid w:val="00CC0711"/>
    <w:rsid w:val="00CC090D"/>
    <w:rsid w:val="00CC102C"/>
    <w:rsid w:val="00CC1268"/>
    <w:rsid w:val="00CC14C3"/>
    <w:rsid w:val="00CC15EB"/>
    <w:rsid w:val="00CC2EFB"/>
    <w:rsid w:val="00CC3184"/>
    <w:rsid w:val="00CC353C"/>
    <w:rsid w:val="00CC364F"/>
    <w:rsid w:val="00CC3E82"/>
    <w:rsid w:val="00CC5354"/>
    <w:rsid w:val="00CC5638"/>
    <w:rsid w:val="00CC5CFD"/>
    <w:rsid w:val="00CC6DC2"/>
    <w:rsid w:val="00CC7674"/>
    <w:rsid w:val="00CC7789"/>
    <w:rsid w:val="00CD11C2"/>
    <w:rsid w:val="00CD1332"/>
    <w:rsid w:val="00CD2D55"/>
    <w:rsid w:val="00CD30DC"/>
    <w:rsid w:val="00CD44CB"/>
    <w:rsid w:val="00CD5D14"/>
    <w:rsid w:val="00CD7626"/>
    <w:rsid w:val="00CE124D"/>
    <w:rsid w:val="00CE1335"/>
    <w:rsid w:val="00CE1609"/>
    <w:rsid w:val="00CE19A0"/>
    <w:rsid w:val="00CE2636"/>
    <w:rsid w:val="00CE3916"/>
    <w:rsid w:val="00CE4814"/>
    <w:rsid w:val="00CE61B9"/>
    <w:rsid w:val="00CE6A17"/>
    <w:rsid w:val="00CE7D99"/>
    <w:rsid w:val="00CF0768"/>
    <w:rsid w:val="00CF1AD6"/>
    <w:rsid w:val="00CF25AA"/>
    <w:rsid w:val="00CF26BB"/>
    <w:rsid w:val="00CF2B16"/>
    <w:rsid w:val="00CF46EC"/>
    <w:rsid w:val="00CF4BB2"/>
    <w:rsid w:val="00CF521B"/>
    <w:rsid w:val="00CF5315"/>
    <w:rsid w:val="00CF5471"/>
    <w:rsid w:val="00CF71A8"/>
    <w:rsid w:val="00D01910"/>
    <w:rsid w:val="00D01FEF"/>
    <w:rsid w:val="00D03290"/>
    <w:rsid w:val="00D03A0B"/>
    <w:rsid w:val="00D0411D"/>
    <w:rsid w:val="00D04BB6"/>
    <w:rsid w:val="00D06309"/>
    <w:rsid w:val="00D065A7"/>
    <w:rsid w:val="00D1078E"/>
    <w:rsid w:val="00D10ACB"/>
    <w:rsid w:val="00D1228F"/>
    <w:rsid w:val="00D12693"/>
    <w:rsid w:val="00D12767"/>
    <w:rsid w:val="00D13261"/>
    <w:rsid w:val="00D13EFD"/>
    <w:rsid w:val="00D1410D"/>
    <w:rsid w:val="00D15024"/>
    <w:rsid w:val="00D15275"/>
    <w:rsid w:val="00D15BE2"/>
    <w:rsid w:val="00D171DC"/>
    <w:rsid w:val="00D1737E"/>
    <w:rsid w:val="00D17932"/>
    <w:rsid w:val="00D17A8C"/>
    <w:rsid w:val="00D17F43"/>
    <w:rsid w:val="00D2209C"/>
    <w:rsid w:val="00D22726"/>
    <w:rsid w:val="00D22BC0"/>
    <w:rsid w:val="00D24001"/>
    <w:rsid w:val="00D24465"/>
    <w:rsid w:val="00D24C30"/>
    <w:rsid w:val="00D25145"/>
    <w:rsid w:val="00D25ECA"/>
    <w:rsid w:val="00D262DA"/>
    <w:rsid w:val="00D26D8F"/>
    <w:rsid w:val="00D2758D"/>
    <w:rsid w:val="00D30B07"/>
    <w:rsid w:val="00D30E19"/>
    <w:rsid w:val="00D31174"/>
    <w:rsid w:val="00D316BB"/>
    <w:rsid w:val="00D31A57"/>
    <w:rsid w:val="00D32EC8"/>
    <w:rsid w:val="00D3312E"/>
    <w:rsid w:val="00D33834"/>
    <w:rsid w:val="00D33959"/>
    <w:rsid w:val="00D33962"/>
    <w:rsid w:val="00D34699"/>
    <w:rsid w:val="00D3532A"/>
    <w:rsid w:val="00D35BDE"/>
    <w:rsid w:val="00D35C53"/>
    <w:rsid w:val="00D366A8"/>
    <w:rsid w:val="00D41375"/>
    <w:rsid w:val="00D41C8F"/>
    <w:rsid w:val="00D437F2"/>
    <w:rsid w:val="00D43A4A"/>
    <w:rsid w:val="00D4538B"/>
    <w:rsid w:val="00D4610F"/>
    <w:rsid w:val="00D47155"/>
    <w:rsid w:val="00D47BBD"/>
    <w:rsid w:val="00D47DBC"/>
    <w:rsid w:val="00D50940"/>
    <w:rsid w:val="00D50983"/>
    <w:rsid w:val="00D50D3E"/>
    <w:rsid w:val="00D51175"/>
    <w:rsid w:val="00D51B3D"/>
    <w:rsid w:val="00D52053"/>
    <w:rsid w:val="00D53AB5"/>
    <w:rsid w:val="00D53C02"/>
    <w:rsid w:val="00D543A9"/>
    <w:rsid w:val="00D55025"/>
    <w:rsid w:val="00D556E8"/>
    <w:rsid w:val="00D560D5"/>
    <w:rsid w:val="00D560F8"/>
    <w:rsid w:val="00D567BB"/>
    <w:rsid w:val="00D57AB0"/>
    <w:rsid w:val="00D57FDC"/>
    <w:rsid w:val="00D60295"/>
    <w:rsid w:val="00D603BD"/>
    <w:rsid w:val="00D60AB3"/>
    <w:rsid w:val="00D60BBA"/>
    <w:rsid w:val="00D60CCC"/>
    <w:rsid w:val="00D6174F"/>
    <w:rsid w:val="00D61C7D"/>
    <w:rsid w:val="00D620EF"/>
    <w:rsid w:val="00D623DF"/>
    <w:rsid w:val="00D62444"/>
    <w:rsid w:val="00D63EBA"/>
    <w:rsid w:val="00D6406B"/>
    <w:rsid w:val="00D649C3"/>
    <w:rsid w:val="00D64A87"/>
    <w:rsid w:val="00D65ADE"/>
    <w:rsid w:val="00D6603A"/>
    <w:rsid w:val="00D7072C"/>
    <w:rsid w:val="00D7120D"/>
    <w:rsid w:val="00D73FF8"/>
    <w:rsid w:val="00D749FF"/>
    <w:rsid w:val="00D74DA5"/>
    <w:rsid w:val="00D750A6"/>
    <w:rsid w:val="00D750B6"/>
    <w:rsid w:val="00D751D4"/>
    <w:rsid w:val="00D7594A"/>
    <w:rsid w:val="00D77572"/>
    <w:rsid w:val="00D77B38"/>
    <w:rsid w:val="00D80E45"/>
    <w:rsid w:val="00D8126E"/>
    <w:rsid w:val="00D81CD4"/>
    <w:rsid w:val="00D82EAF"/>
    <w:rsid w:val="00D833C0"/>
    <w:rsid w:val="00D84758"/>
    <w:rsid w:val="00D8476D"/>
    <w:rsid w:val="00D85198"/>
    <w:rsid w:val="00D85B53"/>
    <w:rsid w:val="00D85CEB"/>
    <w:rsid w:val="00D86EF4"/>
    <w:rsid w:val="00D87FDE"/>
    <w:rsid w:val="00D90186"/>
    <w:rsid w:val="00D913F6"/>
    <w:rsid w:val="00D9161D"/>
    <w:rsid w:val="00D920CF"/>
    <w:rsid w:val="00D92258"/>
    <w:rsid w:val="00D925D1"/>
    <w:rsid w:val="00D93C71"/>
    <w:rsid w:val="00D95161"/>
    <w:rsid w:val="00D95A0A"/>
    <w:rsid w:val="00D96429"/>
    <w:rsid w:val="00D96B6A"/>
    <w:rsid w:val="00D976C1"/>
    <w:rsid w:val="00D9790B"/>
    <w:rsid w:val="00D97F3A"/>
    <w:rsid w:val="00DA08BB"/>
    <w:rsid w:val="00DA1022"/>
    <w:rsid w:val="00DA10D5"/>
    <w:rsid w:val="00DA283F"/>
    <w:rsid w:val="00DA2F7B"/>
    <w:rsid w:val="00DA4376"/>
    <w:rsid w:val="00DA512F"/>
    <w:rsid w:val="00DA5523"/>
    <w:rsid w:val="00DA5620"/>
    <w:rsid w:val="00DA5D89"/>
    <w:rsid w:val="00DA698B"/>
    <w:rsid w:val="00DA7193"/>
    <w:rsid w:val="00DA7733"/>
    <w:rsid w:val="00DA7903"/>
    <w:rsid w:val="00DA7D8A"/>
    <w:rsid w:val="00DA7D91"/>
    <w:rsid w:val="00DA7FE9"/>
    <w:rsid w:val="00DB0B5B"/>
    <w:rsid w:val="00DB2C29"/>
    <w:rsid w:val="00DB3F07"/>
    <w:rsid w:val="00DB51FE"/>
    <w:rsid w:val="00DB56EC"/>
    <w:rsid w:val="00DB6913"/>
    <w:rsid w:val="00DC0473"/>
    <w:rsid w:val="00DC056A"/>
    <w:rsid w:val="00DC0D92"/>
    <w:rsid w:val="00DC16C4"/>
    <w:rsid w:val="00DC1840"/>
    <w:rsid w:val="00DC1D0E"/>
    <w:rsid w:val="00DC1D5A"/>
    <w:rsid w:val="00DC2F28"/>
    <w:rsid w:val="00DC3EAD"/>
    <w:rsid w:val="00DC429F"/>
    <w:rsid w:val="00DC44BB"/>
    <w:rsid w:val="00DC4DBC"/>
    <w:rsid w:val="00DC630F"/>
    <w:rsid w:val="00DC6B7B"/>
    <w:rsid w:val="00DC7538"/>
    <w:rsid w:val="00DD0064"/>
    <w:rsid w:val="00DD0850"/>
    <w:rsid w:val="00DD0988"/>
    <w:rsid w:val="00DD2175"/>
    <w:rsid w:val="00DD312E"/>
    <w:rsid w:val="00DD3A08"/>
    <w:rsid w:val="00DD43D0"/>
    <w:rsid w:val="00DD46A2"/>
    <w:rsid w:val="00DD4723"/>
    <w:rsid w:val="00DD615E"/>
    <w:rsid w:val="00DD630D"/>
    <w:rsid w:val="00DD6E4B"/>
    <w:rsid w:val="00DD7254"/>
    <w:rsid w:val="00DD7F58"/>
    <w:rsid w:val="00DE0048"/>
    <w:rsid w:val="00DE0C0C"/>
    <w:rsid w:val="00DE2BA4"/>
    <w:rsid w:val="00DE4FBF"/>
    <w:rsid w:val="00DE518B"/>
    <w:rsid w:val="00DE5865"/>
    <w:rsid w:val="00DE605C"/>
    <w:rsid w:val="00DE7296"/>
    <w:rsid w:val="00DF01CF"/>
    <w:rsid w:val="00DF026E"/>
    <w:rsid w:val="00DF0696"/>
    <w:rsid w:val="00DF15A8"/>
    <w:rsid w:val="00DF25B5"/>
    <w:rsid w:val="00DF27F0"/>
    <w:rsid w:val="00DF3290"/>
    <w:rsid w:val="00DF456A"/>
    <w:rsid w:val="00DF4F76"/>
    <w:rsid w:val="00DF6698"/>
    <w:rsid w:val="00E01DB7"/>
    <w:rsid w:val="00E0235E"/>
    <w:rsid w:val="00E02695"/>
    <w:rsid w:val="00E02C38"/>
    <w:rsid w:val="00E05162"/>
    <w:rsid w:val="00E06A30"/>
    <w:rsid w:val="00E0750D"/>
    <w:rsid w:val="00E07B71"/>
    <w:rsid w:val="00E07D3F"/>
    <w:rsid w:val="00E10B8A"/>
    <w:rsid w:val="00E10DA4"/>
    <w:rsid w:val="00E11E7E"/>
    <w:rsid w:val="00E12016"/>
    <w:rsid w:val="00E13019"/>
    <w:rsid w:val="00E1436D"/>
    <w:rsid w:val="00E14594"/>
    <w:rsid w:val="00E14598"/>
    <w:rsid w:val="00E14717"/>
    <w:rsid w:val="00E14952"/>
    <w:rsid w:val="00E149AF"/>
    <w:rsid w:val="00E14D1D"/>
    <w:rsid w:val="00E154BF"/>
    <w:rsid w:val="00E1595D"/>
    <w:rsid w:val="00E15E3A"/>
    <w:rsid w:val="00E16DB3"/>
    <w:rsid w:val="00E17C94"/>
    <w:rsid w:val="00E202D6"/>
    <w:rsid w:val="00E207E1"/>
    <w:rsid w:val="00E20D51"/>
    <w:rsid w:val="00E2124F"/>
    <w:rsid w:val="00E218EE"/>
    <w:rsid w:val="00E21D51"/>
    <w:rsid w:val="00E2443D"/>
    <w:rsid w:val="00E24D5C"/>
    <w:rsid w:val="00E260BB"/>
    <w:rsid w:val="00E26EDD"/>
    <w:rsid w:val="00E2739D"/>
    <w:rsid w:val="00E2756F"/>
    <w:rsid w:val="00E30DA9"/>
    <w:rsid w:val="00E311CB"/>
    <w:rsid w:val="00E31A57"/>
    <w:rsid w:val="00E31DCB"/>
    <w:rsid w:val="00E32CDC"/>
    <w:rsid w:val="00E32EC4"/>
    <w:rsid w:val="00E33104"/>
    <w:rsid w:val="00E33748"/>
    <w:rsid w:val="00E3397A"/>
    <w:rsid w:val="00E33D62"/>
    <w:rsid w:val="00E33DFB"/>
    <w:rsid w:val="00E348A0"/>
    <w:rsid w:val="00E34BB5"/>
    <w:rsid w:val="00E35AE3"/>
    <w:rsid w:val="00E3681E"/>
    <w:rsid w:val="00E372B9"/>
    <w:rsid w:val="00E37A59"/>
    <w:rsid w:val="00E40348"/>
    <w:rsid w:val="00E409E4"/>
    <w:rsid w:val="00E415F2"/>
    <w:rsid w:val="00E41FB4"/>
    <w:rsid w:val="00E425EA"/>
    <w:rsid w:val="00E44559"/>
    <w:rsid w:val="00E469E9"/>
    <w:rsid w:val="00E47062"/>
    <w:rsid w:val="00E512DE"/>
    <w:rsid w:val="00E5238C"/>
    <w:rsid w:val="00E534C7"/>
    <w:rsid w:val="00E5371F"/>
    <w:rsid w:val="00E53B16"/>
    <w:rsid w:val="00E546B4"/>
    <w:rsid w:val="00E548D7"/>
    <w:rsid w:val="00E54F7B"/>
    <w:rsid w:val="00E5558E"/>
    <w:rsid w:val="00E56904"/>
    <w:rsid w:val="00E57CEE"/>
    <w:rsid w:val="00E57D1B"/>
    <w:rsid w:val="00E57EC1"/>
    <w:rsid w:val="00E6147B"/>
    <w:rsid w:val="00E61B20"/>
    <w:rsid w:val="00E61E3D"/>
    <w:rsid w:val="00E620FA"/>
    <w:rsid w:val="00E624DF"/>
    <w:rsid w:val="00E632D4"/>
    <w:rsid w:val="00E64582"/>
    <w:rsid w:val="00E6579D"/>
    <w:rsid w:val="00E664B7"/>
    <w:rsid w:val="00E67822"/>
    <w:rsid w:val="00E70A9F"/>
    <w:rsid w:val="00E7105F"/>
    <w:rsid w:val="00E7115D"/>
    <w:rsid w:val="00E713C3"/>
    <w:rsid w:val="00E71438"/>
    <w:rsid w:val="00E72A13"/>
    <w:rsid w:val="00E72D47"/>
    <w:rsid w:val="00E73868"/>
    <w:rsid w:val="00E738AA"/>
    <w:rsid w:val="00E739BE"/>
    <w:rsid w:val="00E7470F"/>
    <w:rsid w:val="00E7483B"/>
    <w:rsid w:val="00E74AEE"/>
    <w:rsid w:val="00E75C9D"/>
    <w:rsid w:val="00E76092"/>
    <w:rsid w:val="00E76441"/>
    <w:rsid w:val="00E76EBB"/>
    <w:rsid w:val="00E77141"/>
    <w:rsid w:val="00E80911"/>
    <w:rsid w:val="00E80EDC"/>
    <w:rsid w:val="00E81253"/>
    <w:rsid w:val="00E822B1"/>
    <w:rsid w:val="00E826D5"/>
    <w:rsid w:val="00E8273B"/>
    <w:rsid w:val="00E8394A"/>
    <w:rsid w:val="00E849EA"/>
    <w:rsid w:val="00E85DA7"/>
    <w:rsid w:val="00E85E4A"/>
    <w:rsid w:val="00E8622F"/>
    <w:rsid w:val="00E868D2"/>
    <w:rsid w:val="00E878B4"/>
    <w:rsid w:val="00E87B47"/>
    <w:rsid w:val="00E90D82"/>
    <w:rsid w:val="00E911AB"/>
    <w:rsid w:val="00E9175E"/>
    <w:rsid w:val="00E9249C"/>
    <w:rsid w:val="00E92528"/>
    <w:rsid w:val="00E92B93"/>
    <w:rsid w:val="00E92EE2"/>
    <w:rsid w:val="00E9310F"/>
    <w:rsid w:val="00E93361"/>
    <w:rsid w:val="00E93836"/>
    <w:rsid w:val="00E93893"/>
    <w:rsid w:val="00E93CEF"/>
    <w:rsid w:val="00E93EDA"/>
    <w:rsid w:val="00E94886"/>
    <w:rsid w:val="00E94F43"/>
    <w:rsid w:val="00E95522"/>
    <w:rsid w:val="00E95B0E"/>
    <w:rsid w:val="00E96091"/>
    <w:rsid w:val="00E96139"/>
    <w:rsid w:val="00E97544"/>
    <w:rsid w:val="00E97D5B"/>
    <w:rsid w:val="00EA0346"/>
    <w:rsid w:val="00EA09F7"/>
    <w:rsid w:val="00EA15EB"/>
    <w:rsid w:val="00EA173F"/>
    <w:rsid w:val="00EA19F5"/>
    <w:rsid w:val="00EA2499"/>
    <w:rsid w:val="00EA3128"/>
    <w:rsid w:val="00EA31BE"/>
    <w:rsid w:val="00EA3A8D"/>
    <w:rsid w:val="00EA424B"/>
    <w:rsid w:val="00EA4DE3"/>
    <w:rsid w:val="00EA55D3"/>
    <w:rsid w:val="00EA5A16"/>
    <w:rsid w:val="00EA6B9A"/>
    <w:rsid w:val="00EA7384"/>
    <w:rsid w:val="00EA75AE"/>
    <w:rsid w:val="00EA75F0"/>
    <w:rsid w:val="00EA7932"/>
    <w:rsid w:val="00EB0389"/>
    <w:rsid w:val="00EB0876"/>
    <w:rsid w:val="00EB0902"/>
    <w:rsid w:val="00EB0F4E"/>
    <w:rsid w:val="00EB1592"/>
    <w:rsid w:val="00EB2696"/>
    <w:rsid w:val="00EB43F8"/>
    <w:rsid w:val="00EB481E"/>
    <w:rsid w:val="00EB4B6D"/>
    <w:rsid w:val="00EB5F7F"/>
    <w:rsid w:val="00EB5FFD"/>
    <w:rsid w:val="00EB6BDA"/>
    <w:rsid w:val="00EB79E4"/>
    <w:rsid w:val="00EB7ACC"/>
    <w:rsid w:val="00EB7E73"/>
    <w:rsid w:val="00EC1360"/>
    <w:rsid w:val="00EC1655"/>
    <w:rsid w:val="00EC1C87"/>
    <w:rsid w:val="00EC2583"/>
    <w:rsid w:val="00EC2850"/>
    <w:rsid w:val="00EC2A28"/>
    <w:rsid w:val="00EC2E64"/>
    <w:rsid w:val="00EC3101"/>
    <w:rsid w:val="00EC3604"/>
    <w:rsid w:val="00EC3A12"/>
    <w:rsid w:val="00EC48A5"/>
    <w:rsid w:val="00EC4D6A"/>
    <w:rsid w:val="00EC4E7F"/>
    <w:rsid w:val="00EC5DA2"/>
    <w:rsid w:val="00EC5F15"/>
    <w:rsid w:val="00EC64FC"/>
    <w:rsid w:val="00EC6F32"/>
    <w:rsid w:val="00EC77A0"/>
    <w:rsid w:val="00EC7E70"/>
    <w:rsid w:val="00EC7F3F"/>
    <w:rsid w:val="00ED0C17"/>
    <w:rsid w:val="00ED2184"/>
    <w:rsid w:val="00ED2979"/>
    <w:rsid w:val="00ED313F"/>
    <w:rsid w:val="00ED3A38"/>
    <w:rsid w:val="00ED40B3"/>
    <w:rsid w:val="00ED51C2"/>
    <w:rsid w:val="00ED5B3F"/>
    <w:rsid w:val="00ED63C3"/>
    <w:rsid w:val="00ED6D96"/>
    <w:rsid w:val="00ED7E06"/>
    <w:rsid w:val="00ED7E20"/>
    <w:rsid w:val="00EE026D"/>
    <w:rsid w:val="00EE02EF"/>
    <w:rsid w:val="00EE0649"/>
    <w:rsid w:val="00EE1153"/>
    <w:rsid w:val="00EE13D9"/>
    <w:rsid w:val="00EE1CFA"/>
    <w:rsid w:val="00EE3235"/>
    <w:rsid w:val="00EE3E5C"/>
    <w:rsid w:val="00EE44B1"/>
    <w:rsid w:val="00EE4D42"/>
    <w:rsid w:val="00EE4E17"/>
    <w:rsid w:val="00EE61F5"/>
    <w:rsid w:val="00EE650E"/>
    <w:rsid w:val="00EE68D0"/>
    <w:rsid w:val="00EE6F6E"/>
    <w:rsid w:val="00EE78BE"/>
    <w:rsid w:val="00EF05E4"/>
    <w:rsid w:val="00EF0F16"/>
    <w:rsid w:val="00EF1B5E"/>
    <w:rsid w:val="00EF2928"/>
    <w:rsid w:val="00EF3025"/>
    <w:rsid w:val="00EF592D"/>
    <w:rsid w:val="00EF664B"/>
    <w:rsid w:val="00EF6873"/>
    <w:rsid w:val="00EF68D4"/>
    <w:rsid w:val="00EF7BEB"/>
    <w:rsid w:val="00F00735"/>
    <w:rsid w:val="00F01E8A"/>
    <w:rsid w:val="00F0274E"/>
    <w:rsid w:val="00F027B9"/>
    <w:rsid w:val="00F02BAD"/>
    <w:rsid w:val="00F02EFE"/>
    <w:rsid w:val="00F054ED"/>
    <w:rsid w:val="00F05980"/>
    <w:rsid w:val="00F076B6"/>
    <w:rsid w:val="00F10841"/>
    <w:rsid w:val="00F1097A"/>
    <w:rsid w:val="00F10EEB"/>
    <w:rsid w:val="00F11217"/>
    <w:rsid w:val="00F12A70"/>
    <w:rsid w:val="00F135CD"/>
    <w:rsid w:val="00F13F06"/>
    <w:rsid w:val="00F1463D"/>
    <w:rsid w:val="00F15F7C"/>
    <w:rsid w:val="00F16AB9"/>
    <w:rsid w:val="00F17069"/>
    <w:rsid w:val="00F179E5"/>
    <w:rsid w:val="00F17C4C"/>
    <w:rsid w:val="00F20347"/>
    <w:rsid w:val="00F209DB"/>
    <w:rsid w:val="00F236C0"/>
    <w:rsid w:val="00F23962"/>
    <w:rsid w:val="00F251CA"/>
    <w:rsid w:val="00F260D3"/>
    <w:rsid w:val="00F260F4"/>
    <w:rsid w:val="00F26CFE"/>
    <w:rsid w:val="00F312D5"/>
    <w:rsid w:val="00F31368"/>
    <w:rsid w:val="00F3193C"/>
    <w:rsid w:val="00F31D49"/>
    <w:rsid w:val="00F32572"/>
    <w:rsid w:val="00F326CC"/>
    <w:rsid w:val="00F329A0"/>
    <w:rsid w:val="00F33400"/>
    <w:rsid w:val="00F33881"/>
    <w:rsid w:val="00F33A01"/>
    <w:rsid w:val="00F33B54"/>
    <w:rsid w:val="00F34530"/>
    <w:rsid w:val="00F34B74"/>
    <w:rsid w:val="00F34BC9"/>
    <w:rsid w:val="00F34C6A"/>
    <w:rsid w:val="00F34E02"/>
    <w:rsid w:val="00F35C5B"/>
    <w:rsid w:val="00F36351"/>
    <w:rsid w:val="00F36CA0"/>
    <w:rsid w:val="00F372C8"/>
    <w:rsid w:val="00F37C45"/>
    <w:rsid w:val="00F41009"/>
    <w:rsid w:val="00F44C20"/>
    <w:rsid w:val="00F44D5D"/>
    <w:rsid w:val="00F44D96"/>
    <w:rsid w:val="00F44FDF"/>
    <w:rsid w:val="00F4642B"/>
    <w:rsid w:val="00F469F3"/>
    <w:rsid w:val="00F46EB1"/>
    <w:rsid w:val="00F47C5F"/>
    <w:rsid w:val="00F50B66"/>
    <w:rsid w:val="00F512AA"/>
    <w:rsid w:val="00F5247F"/>
    <w:rsid w:val="00F5402C"/>
    <w:rsid w:val="00F55B3D"/>
    <w:rsid w:val="00F55D07"/>
    <w:rsid w:val="00F571A3"/>
    <w:rsid w:val="00F5729B"/>
    <w:rsid w:val="00F57453"/>
    <w:rsid w:val="00F57C02"/>
    <w:rsid w:val="00F60502"/>
    <w:rsid w:val="00F60A54"/>
    <w:rsid w:val="00F61461"/>
    <w:rsid w:val="00F617A1"/>
    <w:rsid w:val="00F62527"/>
    <w:rsid w:val="00F6255D"/>
    <w:rsid w:val="00F626D0"/>
    <w:rsid w:val="00F638D8"/>
    <w:rsid w:val="00F63D29"/>
    <w:rsid w:val="00F650A1"/>
    <w:rsid w:val="00F654E8"/>
    <w:rsid w:val="00F656CC"/>
    <w:rsid w:val="00F6652F"/>
    <w:rsid w:val="00F66BBF"/>
    <w:rsid w:val="00F70BAD"/>
    <w:rsid w:val="00F70EAF"/>
    <w:rsid w:val="00F71CA2"/>
    <w:rsid w:val="00F730D3"/>
    <w:rsid w:val="00F735F4"/>
    <w:rsid w:val="00F7381A"/>
    <w:rsid w:val="00F7388F"/>
    <w:rsid w:val="00F74688"/>
    <w:rsid w:val="00F7523A"/>
    <w:rsid w:val="00F756E4"/>
    <w:rsid w:val="00F75D55"/>
    <w:rsid w:val="00F765BB"/>
    <w:rsid w:val="00F76836"/>
    <w:rsid w:val="00F76FB2"/>
    <w:rsid w:val="00F77E86"/>
    <w:rsid w:val="00F80710"/>
    <w:rsid w:val="00F81334"/>
    <w:rsid w:val="00F81342"/>
    <w:rsid w:val="00F8138A"/>
    <w:rsid w:val="00F82C51"/>
    <w:rsid w:val="00F83AE8"/>
    <w:rsid w:val="00F84276"/>
    <w:rsid w:val="00F84354"/>
    <w:rsid w:val="00F8561A"/>
    <w:rsid w:val="00F90128"/>
    <w:rsid w:val="00F906F8"/>
    <w:rsid w:val="00F90979"/>
    <w:rsid w:val="00F915E2"/>
    <w:rsid w:val="00F91A5D"/>
    <w:rsid w:val="00F92218"/>
    <w:rsid w:val="00F93353"/>
    <w:rsid w:val="00F94CB4"/>
    <w:rsid w:val="00F95371"/>
    <w:rsid w:val="00F9584F"/>
    <w:rsid w:val="00F96113"/>
    <w:rsid w:val="00F965F1"/>
    <w:rsid w:val="00F97A11"/>
    <w:rsid w:val="00F97BA1"/>
    <w:rsid w:val="00FA0446"/>
    <w:rsid w:val="00FA0C17"/>
    <w:rsid w:val="00FA1E5C"/>
    <w:rsid w:val="00FA2355"/>
    <w:rsid w:val="00FA2C03"/>
    <w:rsid w:val="00FA2CB0"/>
    <w:rsid w:val="00FA34A4"/>
    <w:rsid w:val="00FA3522"/>
    <w:rsid w:val="00FA353D"/>
    <w:rsid w:val="00FA38B4"/>
    <w:rsid w:val="00FA3AEF"/>
    <w:rsid w:val="00FA3EDA"/>
    <w:rsid w:val="00FA594E"/>
    <w:rsid w:val="00FA66F4"/>
    <w:rsid w:val="00FB1C1E"/>
    <w:rsid w:val="00FB2395"/>
    <w:rsid w:val="00FB28E3"/>
    <w:rsid w:val="00FB2D6A"/>
    <w:rsid w:val="00FB2FE4"/>
    <w:rsid w:val="00FB3CAA"/>
    <w:rsid w:val="00FB540F"/>
    <w:rsid w:val="00FB5E03"/>
    <w:rsid w:val="00FB5EA4"/>
    <w:rsid w:val="00FB7E36"/>
    <w:rsid w:val="00FC0258"/>
    <w:rsid w:val="00FC28BF"/>
    <w:rsid w:val="00FC2CFA"/>
    <w:rsid w:val="00FC31A1"/>
    <w:rsid w:val="00FC3E94"/>
    <w:rsid w:val="00FC451A"/>
    <w:rsid w:val="00FC47E5"/>
    <w:rsid w:val="00FC5057"/>
    <w:rsid w:val="00FC5247"/>
    <w:rsid w:val="00FC54C6"/>
    <w:rsid w:val="00FC5C5F"/>
    <w:rsid w:val="00FC7E2F"/>
    <w:rsid w:val="00FD15DB"/>
    <w:rsid w:val="00FD1E5A"/>
    <w:rsid w:val="00FD2215"/>
    <w:rsid w:val="00FD2EBA"/>
    <w:rsid w:val="00FD370F"/>
    <w:rsid w:val="00FD37BC"/>
    <w:rsid w:val="00FD4970"/>
    <w:rsid w:val="00FD4CA4"/>
    <w:rsid w:val="00FD5C20"/>
    <w:rsid w:val="00FD615E"/>
    <w:rsid w:val="00FD61FD"/>
    <w:rsid w:val="00FD6268"/>
    <w:rsid w:val="00FD6669"/>
    <w:rsid w:val="00FD6AAF"/>
    <w:rsid w:val="00FD7138"/>
    <w:rsid w:val="00FD7AD3"/>
    <w:rsid w:val="00FD7C6F"/>
    <w:rsid w:val="00FE0672"/>
    <w:rsid w:val="00FE10AC"/>
    <w:rsid w:val="00FE2290"/>
    <w:rsid w:val="00FE2B03"/>
    <w:rsid w:val="00FE2B5C"/>
    <w:rsid w:val="00FE3258"/>
    <w:rsid w:val="00FE6276"/>
    <w:rsid w:val="00FE6B12"/>
    <w:rsid w:val="00FE7F95"/>
    <w:rsid w:val="00FF0CC9"/>
    <w:rsid w:val="00FF0F9B"/>
    <w:rsid w:val="00FF22D5"/>
    <w:rsid w:val="00FF490C"/>
    <w:rsid w:val="00FF4B9A"/>
    <w:rsid w:val="00FF6A3A"/>
    <w:rsid w:val="00FF7986"/>
    <w:rsid w:val="00FF7B76"/>
    <w:rsid w:val="010C2C96"/>
    <w:rsid w:val="010C5046"/>
    <w:rsid w:val="010D671E"/>
    <w:rsid w:val="010F3B4F"/>
    <w:rsid w:val="01124840"/>
    <w:rsid w:val="011C1FFB"/>
    <w:rsid w:val="011F1DB8"/>
    <w:rsid w:val="012B351C"/>
    <w:rsid w:val="012D2227"/>
    <w:rsid w:val="012D7A79"/>
    <w:rsid w:val="013E35E1"/>
    <w:rsid w:val="016844A4"/>
    <w:rsid w:val="01724F7C"/>
    <w:rsid w:val="01785C2C"/>
    <w:rsid w:val="01787946"/>
    <w:rsid w:val="017A034A"/>
    <w:rsid w:val="01800DA6"/>
    <w:rsid w:val="018F0ADB"/>
    <w:rsid w:val="01911169"/>
    <w:rsid w:val="01936D79"/>
    <w:rsid w:val="01982A7C"/>
    <w:rsid w:val="019A1914"/>
    <w:rsid w:val="019B1A9C"/>
    <w:rsid w:val="019E7BD8"/>
    <w:rsid w:val="01AA0068"/>
    <w:rsid w:val="01B862EF"/>
    <w:rsid w:val="01C20A07"/>
    <w:rsid w:val="01D34206"/>
    <w:rsid w:val="01DF1969"/>
    <w:rsid w:val="01E17DC1"/>
    <w:rsid w:val="01EB1997"/>
    <w:rsid w:val="01ED7119"/>
    <w:rsid w:val="01F80CAB"/>
    <w:rsid w:val="0206558C"/>
    <w:rsid w:val="021C6DDB"/>
    <w:rsid w:val="021D78AB"/>
    <w:rsid w:val="02200B7B"/>
    <w:rsid w:val="022210FA"/>
    <w:rsid w:val="024C066E"/>
    <w:rsid w:val="024F27D3"/>
    <w:rsid w:val="02692B30"/>
    <w:rsid w:val="027C7864"/>
    <w:rsid w:val="02951F19"/>
    <w:rsid w:val="02A036F5"/>
    <w:rsid w:val="02B611E1"/>
    <w:rsid w:val="02B77957"/>
    <w:rsid w:val="02BB0734"/>
    <w:rsid w:val="02C42214"/>
    <w:rsid w:val="02CC6CBE"/>
    <w:rsid w:val="02CD5A24"/>
    <w:rsid w:val="02D25939"/>
    <w:rsid w:val="02DA3C5B"/>
    <w:rsid w:val="02E57F58"/>
    <w:rsid w:val="02E70BC8"/>
    <w:rsid w:val="02F0575A"/>
    <w:rsid w:val="03024A00"/>
    <w:rsid w:val="03032339"/>
    <w:rsid w:val="030625CB"/>
    <w:rsid w:val="030C6F29"/>
    <w:rsid w:val="030D1D2D"/>
    <w:rsid w:val="030D2310"/>
    <w:rsid w:val="03196F07"/>
    <w:rsid w:val="0320730B"/>
    <w:rsid w:val="03245DFE"/>
    <w:rsid w:val="032E6D36"/>
    <w:rsid w:val="03344220"/>
    <w:rsid w:val="033928D2"/>
    <w:rsid w:val="03625B00"/>
    <w:rsid w:val="03656611"/>
    <w:rsid w:val="03666FB7"/>
    <w:rsid w:val="0369412B"/>
    <w:rsid w:val="036D6BA3"/>
    <w:rsid w:val="037736BF"/>
    <w:rsid w:val="0388753D"/>
    <w:rsid w:val="03AC26DB"/>
    <w:rsid w:val="03BA4347"/>
    <w:rsid w:val="03BB37B6"/>
    <w:rsid w:val="03CA3BF8"/>
    <w:rsid w:val="03D06CE8"/>
    <w:rsid w:val="03D3487F"/>
    <w:rsid w:val="03DA050F"/>
    <w:rsid w:val="03DA551E"/>
    <w:rsid w:val="03E1434F"/>
    <w:rsid w:val="03E24779"/>
    <w:rsid w:val="04031645"/>
    <w:rsid w:val="040F67E2"/>
    <w:rsid w:val="041146D2"/>
    <w:rsid w:val="04123DBD"/>
    <w:rsid w:val="0415791F"/>
    <w:rsid w:val="04247E93"/>
    <w:rsid w:val="042D4BCA"/>
    <w:rsid w:val="04376F19"/>
    <w:rsid w:val="0438233B"/>
    <w:rsid w:val="04415975"/>
    <w:rsid w:val="04422EA4"/>
    <w:rsid w:val="04453FA6"/>
    <w:rsid w:val="045654C5"/>
    <w:rsid w:val="045841FB"/>
    <w:rsid w:val="045A77D7"/>
    <w:rsid w:val="04635E28"/>
    <w:rsid w:val="046E0340"/>
    <w:rsid w:val="0470433C"/>
    <w:rsid w:val="04795398"/>
    <w:rsid w:val="047D3A77"/>
    <w:rsid w:val="047E4E8C"/>
    <w:rsid w:val="048250A5"/>
    <w:rsid w:val="04965B36"/>
    <w:rsid w:val="04AC5A06"/>
    <w:rsid w:val="04AE7343"/>
    <w:rsid w:val="04B90BB3"/>
    <w:rsid w:val="04C4109A"/>
    <w:rsid w:val="04D26CFA"/>
    <w:rsid w:val="04E847E3"/>
    <w:rsid w:val="04F03E4C"/>
    <w:rsid w:val="04F964FE"/>
    <w:rsid w:val="050C4F04"/>
    <w:rsid w:val="050F0C3B"/>
    <w:rsid w:val="051038C0"/>
    <w:rsid w:val="05130A9A"/>
    <w:rsid w:val="05202CD7"/>
    <w:rsid w:val="05284567"/>
    <w:rsid w:val="052E0C6F"/>
    <w:rsid w:val="052E677A"/>
    <w:rsid w:val="05320B7C"/>
    <w:rsid w:val="053467E6"/>
    <w:rsid w:val="0537577B"/>
    <w:rsid w:val="05407004"/>
    <w:rsid w:val="055968F8"/>
    <w:rsid w:val="055E2363"/>
    <w:rsid w:val="055E6FD1"/>
    <w:rsid w:val="056475CC"/>
    <w:rsid w:val="05656253"/>
    <w:rsid w:val="05711383"/>
    <w:rsid w:val="057920E8"/>
    <w:rsid w:val="057A271D"/>
    <w:rsid w:val="05940E2A"/>
    <w:rsid w:val="05994192"/>
    <w:rsid w:val="059F4AC3"/>
    <w:rsid w:val="05A31D76"/>
    <w:rsid w:val="05AD247A"/>
    <w:rsid w:val="05BE291C"/>
    <w:rsid w:val="05C41C5F"/>
    <w:rsid w:val="05C575C9"/>
    <w:rsid w:val="05C96DAF"/>
    <w:rsid w:val="05CB0777"/>
    <w:rsid w:val="05D53D9D"/>
    <w:rsid w:val="05D64790"/>
    <w:rsid w:val="05D86F60"/>
    <w:rsid w:val="05DA39A6"/>
    <w:rsid w:val="05E1417C"/>
    <w:rsid w:val="05EF05A3"/>
    <w:rsid w:val="05F02461"/>
    <w:rsid w:val="05F42BDE"/>
    <w:rsid w:val="05FC2CC6"/>
    <w:rsid w:val="05FD34E9"/>
    <w:rsid w:val="060A6344"/>
    <w:rsid w:val="060E60F1"/>
    <w:rsid w:val="06151530"/>
    <w:rsid w:val="061E78E4"/>
    <w:rsid w:val="062524A0"/>
    <w:rsid w:val="062C1339"/>
    <w:rsid w:val="06396C2F"/>
    <w:rsid w:val="06414FF3"/>
    <w:rsid w:val="064266BC"/>
    <w:rsid w:val="06496457"/>
    <w:rsid w:val="064A03A8"/>
    <w:rsid w:val="0655713A"/>
    <w:rsid w:val="06625D2A"/>
    <w:rsid w:val="06651536"/>
    <w:rsid w:val="066E6FEA"/>
    <w:rsid w:val="067C1790"/>
    <w:rsid w:val="067D6DB8"/>
    <w:rsid w:val="069271F5"/>
    <w:rsid w:val="06984400"/>
    <w:rsid w:val="06A74C05"/>
    <w:rsid w:val="06B4093A"/>
    <w:rsid w:val="06C34D8E"/>
    <w:rsid w:val="06D020E0"/>
    <w:rsid w:val="06ED199B"/>
    <w:rsid w:val="06EE4389"/>
    <w:rsid w:val="06EF716D"/>
    <w:rsid w:val="07010286"/>
    <w:rsid w:val="070241E9"/>
    <w:rsid w:val="070E4665"/>
    <w:rsid w:val="07106769"/>
    <w:rsid w:val="071A4087"/>
    <w:rsid w:val="071B04B1"/>
    <w:rsid w:val="07203EF1"/>
    <w:rsid w:val="073D0D2B"/>
    <w:rsid w:val="074829FD"/>
    <w:rsid w:val="074B37DE"/>
    <w:rsid w:val="07525D62"/>
    <w:rsid w:val="075F4260"/>
    <w:rsid w:val="076F68F3"/>
    <w:rsid w:val="078134DF"/>
    <w:rsid w:val="07882FBE"/>
    <w:rsid w:val="078B6222"/>
    <w:rsid w:val="079727D2"/>
    <w:rsid w:val="079F7CA9"/>
    <w:rsid w:val="07A1167C"/>
    <w:rsid w:val="07A1571D"/>
    <w:rsid w:val="07AE108C"/>
    <w:rsid w:val="07B27B3D"/>
    <w:rsid w:val="07BA4CCA"/>
    <w:rsid w:val="07C210D3"/>
    <w:rsid w:val="07C43646"/>
    <w:rsid w:val="07D17825"/>
    <w:rsid w:val="07D46474"/>
    <w:rsid w:val="07F60E79"/>
    <w:rsid w:val="0810594A"/>
    <w:rsid w:val="081348AE"/>
    <w:rsid w:val="081B6711"/>
    <w:rsid w:val="081E5651"/>
    <w:rsid w:val="083539DF"/>
    <w:rsid w:val="084D1E2B"/>
    <w:rsid w:val="08527A72"/>
    <w:rsid w:val="08547508"/>
    <w:rsid w:val="08615E14"/>
    <w:rsid w:val="088A0187"/>
    <w:rsid w:val="08931EB9"/>
    <w:rsid w:val="08A03FF1"/>
    <w:rsid w:val="08B46DEE"/>
    <w:rsid w:val="08BE644F"/>
    <w:rsid w:val="08BF6A3F"/>
    <w:rsid w:val="08CD18C2"/>
    <w:rsid w:val="08D67A04"/>
    <w:rsid w:val="08DB1649"/>
    <w:rsid w:val="08DE7603"/>
    <w:rsid w:val="08E01623"/>
    <w:rsid w:val="08F911E2"/>
    <w:rsid w:val="08FD1E49"/>
    <w:rsid w:val="090066FB"/>
    <w:rsid w:val="09193480"/>
    <w:rsid w:val="092903B1"/>
    <w:rsid w:val="09392DE8"/>
    <w:rsid w:val="09564770"/>
    <w:rsid w:val="095E1A3B"/>
    <w:rsid w:val="095F2523"/>
    <w:rsid w:val="096C6A74"/>
    <w:rsid w:val="09712142"/>
    <w:rsid w:val="0976107E"/>
    <w:rsid w:val="09772C47"/>
    <w:rsid w:val="09865AC0"/>
    <w:rsid w:val="0987783C"/>
    <w:rsid w:val="098D4755"/>
    <w:rsid w:val="09941D3F"/>
    <w:rsid w:val="09942912"/>
    <w:rsid w:val="099D6E4D"/>
    <w:rsid w:val="09A9376A"/>
    <w:rsid w:val="09AE11F7"/>
    <w:rsid w:val="09B84622"/>
    <w:rsid w:val="09B96184"/>
    <w:rsid w:val="09C45552"/>
    <w:rsid w:val="09CE177B"/>
    <w:rsid w:val="09D443EF"/>
    <w:rsid w:val="09DA3055"/>
    <w:rsid w:val="09DB293D"/>
    <w:rsid w:val="09E52755"/>
    <w:rsid w:val="09EA6024"/>
    <w:rsid w:val="09FB48BE"/>
    <w:rsid w:val="0A017F6F"/>
    <w:rsid w:val="0A0D7F05"/>
    <w:rsid w:val="0A2E2DC6"/>
    <w:rsid w:val="0A2F05B8"/>
    <w:rsid w:val="0A2F6943"/>
    <w:rsid w:val="0A310D95"/>
    <w:rsid w:val="0A442F3E"/>
    <w:rsid w:val="0A5B02BB"/>
    <w:rsid w:val="0A6527F0"/>
    <w:rsid w:val="0A67309C"/>
    <w:rsid w:val="0A6A061B"/>
    <w:rsid w:val="0A6C53BD"/>
    <w:rsid w:val="0A7026DC"/>
    <w:rsid w:val="0A7D6CA0"/>
    <w:rsid w:val="0A91410C"/>
    <w:rsid w:val="0A9F4449"/>
    <w:rsid w:val="0AAB1C3E"/>
    <w:rsid w:val="0AAD6510"/>
    <w:rsid w:val="0AAE6186"/>
    <w:rsid w:val="0AB03822"/>
    <w:rsid w:val="0AB511CC"/>
    <w:rsid w:val="0AD1042D"/>
    <w:rsid w:val="0AD211EC"/>
    <w:rsid w:val="0AD52C15"/>
    <w:rsid w:val="0AFF7223"/>
    <w:rsid w:val="0B03303B"/>
    <w:rsid w:val="0B177AE4"/>
    <w:rsid w:val="0B1E1622"/>
    <w:rsid w:val="0B1E4234"/>
    <w:rsid w:val="0B210FF4"/>
    <w:rsid w:val="0B214EC8"/>
    <w:rsid w:val="0B4B7E79"/>
    <w:rsid w:val="0B4C4CA4"/>
    <w:rsid w:val="0B4C67B5"/>
    <w:rsid w:val="0B5625FF"/>
    <w:rsid w:val="0B5C0F89"/>
    <w:rsid w:val="0B5C2E5A"/>
    <w:rsid w:val="0B5D4B2A"/>
    <w:rsid w:val="0B671C59"/>
    <w:rsid w:val="0B6A2060"/>
    <w:rsid w:val="0B6D7F8B"/>
    <w:rsid w:val="0B7456C3"/>
    <w:rsid w:val="0B825193"/>
    <w:rsid w:val="0B8437E7"/>
    <w:rsid w:val="0B844680"/>
    <w:rsid w:val="0B8D3582"/>
    <w:rsid w:val="0B9B252E"/>
    <w:rsid w:val="0BA86BCF"/>
    <w:rsid w:val="0BC504C7"/>
    <w:rsid w:val="0BC52D14"/>
    <w:rsid w:val="0BC6680E"/>
    <w:rsid w:val="0BD15A0C"/>
    <w:rsid w:val="0BD506F4"/>
    <w:rsid w:val="0BD654CD"/>
    <w:rsid w:val="0BE74C1A"/>
    <w:rsid w:val="0BEF058D"/>
    <w:rsid w:val="0BF00A21"/>
    <w:rsid w:val="0BFB2986"/>
    <w:rsid w:val="0BFD70B9"/>
    <w:rsid w:val="0C010F49"/>
    <w:rsid w:val="0C0254AB"/>
    <w:rsid w:val="0C0517F8"/>
    <w:rsid w:val="0C0C7624"/>
    <w:rsid w:val="0C354CA2"/>
    <w:rsid w:val="0C3A499F"/>
    <w:rsid w:val="0C3C1277"/>
    <w:rsid w:val="0C3F652C"/>
    <w:rsid w:val="0C5B1651"/>
    <w:rsid w:val="0C6A2581"/>
    <w:rsid w:val="0C6C1A7E"/>
    <w:rsid w:val="0C7E1018"/>
    <w:rsid w:val="0C7F2301"/>
    <w:rsid w:val="0C7F6489"/>
    <w:rsid w:val="0C815E9E"/>
    <w:rsid w:val="0C981DBF"/>
    <w:rsid w:val="0C984295"/>
    <w:rsid w:val="0CAE3418"/>
    <w:rsid w:val="0CBB578A"/>
    <w:rsid w:val="0CD342C0"/>
    <w:rsid w:val="0CD636EC"/>
    <w:rsid w:val="0CE72916"/>
    <w:rsid w:val="0CEE6D0E"/>
    <w:rsid w:val="0CF7154E"/>
    <w:rsid w:val="0D0F45AD"/>
    <w:rsid w:val="0D2248EA"/>
    <w:rsid w:val="0D3A4CFC"/>
    <w:rsid w:val="0D3F0D33"/>
    <w:rsid w:val="0D401645"/>
    <w:rsid w:val="0D49074A"/>
    <w:rsid w:val="0D533015"/>
    <w:rsid w:val="0D5C24F9"/>
    <w:rsid w:val="0D6F127E"/>
    <w:rsid w:val="0D777DEE"/>
    <w:rsid w:val="0D78660A"/>
    <w:rsid w:val="0D7B7804"/>
    <w:rsid w:val="0D8205BD"/>
    <w:rsid w:val="0D8E2736"/>
    <w:rsid w:val="0D9C6CDB"/>
    <w:rsid w:val="0DAE7784"/>
    <w:rsid w:val="0DB86A13"/>
    <w:rsid w:val="0DBB3214"/>
    <w:rsid w:val="0DC71A36"/>
    <w:rsid w:val="0DCB220A"/>
    <w:rsid w:val="0DE30F5D"/>
    <w:rsid w:val="0DF70178"/>
    <w:rsid w:val="0E014504"/>
    <w:rsid w:val="0E0C37D0"/>
    <w:rsid w:val="0E1171EA"/>
    <w:rsid w:val="0E176264"/>
    <w:rsid w:val="0E4168D4"/>
    <w:rsid w:val="0E44065A"/>
    <w:rsid w:val="0E486F1E"/>
    <w:rsid w:val="0E4A6C28"/>
    <w:rsid w:val="0E4D0134"/>
    <w:rsid w:val="0E50142D"/>
    <w:rsid w:val="0E65495E"/>
    <w:rsid w:val="0E6F26FB"/>
    <w:rsid w:val="0E740ECE"/>
    <w:rsid w:val="0E7C070E"/>
    <w:rsid w:val="0E7D4BB9"/>
    <w:rsid w:val="0E836F21"/>
    <w:rsid w:val="0E85455D"/>
    <w:rsid w:val="0E913E6E"/>
    <w:rsid w:val="0E973A69"/>
    <w:rsid w:val="0E981D86"/>
    <w:rsid w:val="0E9822E8"/>
    <w:rsid w:val="0E997FE5"/>
    <w:rsid w:val="0E9F5CF3"/>
    <w:rsid w:val="0EA65EF1"/>
    <w:rsid w:val="0EAB581F"/>
    <w:rsid w:val="0EB01965"/>
    <w:rsid w:val="0EB633D9"/>
    <w:rsid w:val="0EBC4089"/>
    <w:rsid w:val="0EC224D5"/>
    <w:rsid w:val="0EC40DCA"/>
    <w:rsid w:val="0EC55BF5"/>
    <w:rsid w:val="0ED25BA6"/>
    <w:rsid w:val="0ED472D6"/>
    <w:rsid w:val="0ED70E7F"/>
    <w:rsid w:val="0EDF4E7C"/>
    <w:rsid w:val="0EDF78EC"/>
    <w:rsid w:val="0EE44596"/>
    <w:rsid w:val="0EF04C39"/>
    <w:rsid w:val="0EF331DC"/>
    <w:rsid w:val="0F23590D"/>
    <w:rsid w:val="0F2C41CE"/>
    <w:rsid w:val="0F3B100B"/>
    <w:rsid w:val="0F413A6B"/>
    <w:rsid w:val="0F511440"/>
    <w:rsid w:val="0F597D2B"/>
    <w:rsid w:val="0F5A4B2F"/>
    <w:rsid w:val="0F6B69E6"/>
    <w:rsid w:val="0F6D453B"/>
    <w:rsid w:val="0F700740"/>
    <w:rsid w:val="0F784778"/>
    <w:rsid w:val="0F810E9F"/>
    <w:rsid w:val="0F89215E"/>
    <w:rsid w:val="0F9C4063"/>
    <w:rsid w:val="0FAB1E67"/>
    <w:rsid w:val="0FB77A13"/>
    <w:rsid w:val="0FBC57C0"/>
    <w:rsid w:val="0FBD7320"/>
    <w:rsid w:val="0FBE40CD"/>
    <w:rsid w:val="0FC47161"/>
    <w:rsid w:val="0FCC07F4"/>
    <w:rsid w:val="0FCE48F6"/>
    <w:rsid w:val="0FDD7C8F"/>
    <w:rsid w:val="0FE25E26"/>
    <w:rsid w:val="0FF124F0"/>
    <w:rsid w:val="0FF27C75"/>
    <w:rsid w:val="0FF51B44"/>
    <w:rsid w:val="0FFA769E"/>
    <w:rsid w:val="0FFD3763"/>
    <w:rsid w:val="0FFD7E18"/>
    <w:rsid w:val="0FFE2D95"/>
    <w:rsid w:val="100A2A84"/>
    <w:rsid w:val="1015521C"/>
    <w:rsid w:val="10190390"/>
    <w:rsid w:val="10233173"/>
    <w:rsid w:val="1024738C"/>
    <w:rsid w:val="103074A4"/>
    <w:rsid w:val="103E26EE"/>
    <w:rsid w:val="10421258"/>
    <w:rsid w:val="104E2DB8"/>
    <w:rsid w:val="105F615E"/>
    <w:rsid w:val="10697481"/>
    <w:rsid w:val="10761009"/>
    <w:rsid w:val="10784A30"/>
    <w:rsid w:val="107E1D28"/>
    <w:rsid w:val="109346BA"/>
    <w:rsid w:val="109C27AC"/>
    <w:rsid w:val="10A35CFB"/>
    <w:rsid w:val="10A926B4"/>
    <w:rsid w:val="10B56169"/>
    <w:rsid w:val="10B64C68"/>
    <w:rsid w:val="10D67C00"/>
    <w:rsid w:val="10DF46E6"/>
    <w:rsid w:val="10EE19D3"/>
    <w:rsid w:val="10F16032"/>
    <w:rsid w:val="10F36698"/>
    <w:rsid w:val="10F555B9"/>
    <w:rsid w:val="110847AA"/>
    <w:rsid w:val="11093E8E"/>
    <w:rsid w:val="11094750"/>
    <w:rsid w:val="110B0C32"/>
    <w:rsid w:val="110E0640"/>
    <w:rsid w:val="110E22B2"/>
    <w:rsid w:val="11166585"/>
    <w:rsid w:val="11252757"/>
    <w:rsid w:val="11381078"/>
    <w:rsid w:val="113832BD"/>
    <w:rsid w:val="1138366C"/>
    <w:rsid w:val="11386B92"/>
    <w:rsid w:val="1142142D"/>
    <w:rsid w:val="115619BD"/>
    <w:rsid w:val="11657599"/>
    <w:rsid w:val="1182367E"/>
    <w:rsid w:val="118F20F0"/>
    <w:rsid w:val="11AA141F"/>
    <w:rsid w:val="11AB3608"/>
    <w:rsid w:val="11B36E5C"/>
    <w:rsid w:val="11B63D10"/>
    <w:rsid w:val="11C03964"/>
    <w:rsid w:val="11C67F9C"/>
    <w:rsid w:val="11CA0EC8"/>
    <w:rsid w:val="11D06FB5"/>
    <w:rsid w:val="11D61453"/>
    <w:rsid w:val="11DF7916"/>
    <w:rsid w:val="11E85055"/>
    <w:rsid w:val="11EB0245"/>
    <w:rsid w:val="11EB03E8"/>
    <w:rsid w:val="11F35B9A"/>
    <w:rsid w:val="11FC5539"/>
    <w:rsid w:val="12060AC1"/>
    <w:rsid w:val="121D6A8E"/>
    <w:rsid w:val="12247759"/>
    <w:rsid w:val="122A0EC2"/>
    <w:rsid w:val="122A14A8"/>
    <w:rsid w:val="122A6356"/>
    <w:rsid w:val="122F70E6"/>
    <w:rsid w:val="12353A38"/>
    <w:rsid w:val="12454595"/>
    <w:rsid w:val="124555A0"/>
    <w:rsid w:val="124F6BF8"/>
    <w:rsid w:val="12527B47"/>
    <w:rsid w:val="125604F3"/>
    <w:rsid w:val="125F5D8E"/>
    <w:rsid w:val="12727DA6"/>
    <w:rsid w:val="12731475"/>
    <w:rsid w:val="12831FD8"/>
    <w:rsid w:val="12921E76"/>
    <w:rsid w:val="12937E56"/>
    <w:rsid w:val="129505BC"/>
    <w:rsid w:val="129A23CF"/>
    <w:rsid w:val="129F7FD1"/>
    <w:rsid w:val="12A05C8E"/>
    <w:rsid w:val="12A637B6"/>
    <w:rsid w:val="12A721AB"/>
    <w:rsid w:val="12A9508B"/>
    <w:rsid w:val="12AA3981"/>
    <w:rsid w:val="12B84F0D"/>
    <w:rsid w:val="12C059DF"/>
    <w:rsid w:val="12D2740C"/>
    <w:rsid w:val="12E61FC8"/>
    <w:rsid w:val="12EF12CC"/>
    <w:rsid w:val="12F50B90"/>
    <w:rsid w:val="12FC3C3E"/>
    <w:rsid w:val="12FC4414"/>
    <w:rsid w:val="130100E0"/>
    <w:rsid w:val="13025D0D"/>
    <w:rsid w:val="13096F29"/>
    <w:rsid w:val="131C13A9"/>
    <w:rsid w:val="132847E3"/>
    <w:rsid w:val="133E5DF7"/>
    <w:rsid w:val="134C2116"/>
    <w:rsid w:val="13521337"/>
    <w:rsid w:val="13592639"/>
    <w:rsid w:val="135A7A72"/>
    <w:rsid w:val="135F6DFD"/>
    <w:rsid w:val="13676827"/>
    <w:rsid w:val="137B4C85"/>
    <w:rsid w:val="137F60C1"/>
    <w:rsid w:val="138D1F7C"/>
    <w:rsid w:val="13957A8B"/>
    <w:rsid w:val="1399374C"/>
    <w:rsid w:val="139C5EE1"/>
    <w:rsid w:val="139D681F"/>
    <w:rsid w:val="139F09FA"/>
    <w:rsid w:val="13A17846"/>
    <w:rsid w:val="13A609E7"/>
    <w:rsid w:val="13AD4474"/>
    <w:rsid w:val="13B1147D"/>
    <w:rsid w:val="13B4698A"/>
    <w:rsid w:val="13BD019D"/>
    <w:rsid w:val="13CE63E6"/>
    <w:rsid w:val="13DA472D"/>
    <w:rsid w:val="13E21CD1"/>
    <w:rsid w:val="13E342D2"/>
    <w:rsid w:val="13E346E1"/>
    <w:rsid w:val="13E57A43"/>
    <w:rsid w:val="13FC3E5D"/>
    <w:rsid w:val="14047949"/>
    <w:rsid w:val="140719E6"/>
    <w:rsid w:val="14093A6F"/>
    <w:rsid w:val="14266D5F"/>
    <w:rsid w:val="142733EA"/>
    <w:rsid w:val="145A1D34"/>
    <w:rsid w:val="146042B9"/>
    <w:rsid w:val="14604F96"/>
    <w:rsid w:val="14634C74"/>
    <w:rsid w:val="14656774"/>
    <w:rsid w:val="14762D0E"/>
    <w:rsid w:val="147809E1"/>
    <w:rsid w:val="149A22F6"/>
    <w:rsid w:val="149D1367"/>
    <w:rsid w:val="149E0BD6"/>
    <w:rsid w:val="149F0103"/>
    <w:rsid w:val="14A6546F"/>
    <w:rsid w:val="14B41CB6"/>
    <w:rsid w:val="14BB16C1"/>
    <w:rsid w:val="14BC76E5"/>
    <w:rsid w:val="14BF4344"/>
    <w:rsid w:val="14C352AB"/>
    <w:rsid w:val="14C43015"/>
    <w:rsid w:val="14C72E33"/>
    <w:rsid w:val="14D14737"/>
    <w:rsid w:val="14DB56EA"/>
    <w:rsid w:val="14DD64AD"/>
    <w:rsid w:val="14E1675A"/>
    <w:rsid w:val="14E243FA"/>
    <w:rsid w:val="15000605"/>
    <w:rsid w:val="15186E7A"/>
    <w:rsid w:val="151A2CDD"/>
    <w:rsid w:val="151D5AB3"/>
    <w:rsid w:val="152B59BE"/>
    <w:rsid w:val="153C0833"/>
    <w:rsid w:val="154A78EE"/>
    <w:rsid w:val="155852D1"/>
    <w:rsid w:val="155C4C28"/>
    <w:rsid w:val="155D389D"/>
    <w:rsid w:val="156241AD"/>
    <w:rsid w:val="156E7678"/>
    <w:rsid w:val="157F5F3D"/>
    <w:rsid w:val="159A3460"/>
    <w:rsid w:val="15A518E9"/>
    <w:rsid w:val="15AB703F"/>
    <w:rsid w:val="15B266E7"/>
    <w:rsid w:val="15BD6D37"/>
    <w:rsid w:val="15C1546A"/>
    <w:rsid w:val="15CB1A43"/>
    <w:rsid w:val="15D2294C"/>
    <w:rsid w:val="15D66ED9"/>
    <w:rsid w:val="15D95D02"/>
    <w:rsid w:val="15DE0CCC"/>
    <w:rsid w:val="15DE48AA"/>
    <w:rsid w:val="15E1693C"/>
    <w:rsid w:val="15F076A6"/>
    <w:rsid w:val="15F647D0"/>
    <w:rsid w:val="1600660E"/>
    <w:rsid w:val="16113742"/>
    <w:rsid w:val="16166D39"/>
    <w:rsid w:val="161A12E7"/>
    <w:rsid w:val="161B6920"/>
    <w:rsid w:val="16223B81"/>
    <w:rsid w:val="16270BED"/>
    <w:rsid w:val="162E0482"/>
    <w:rsid w:val="16303C30"/>
    <w:rsid w:val="1645537C"/>
    <w:rsid w:val="165D0B20"/>
    <w:rsid w:val="165F29AD"/>
    <w:rsid w:val="16717134"/>
    <w:rsid w:val="16773DA9"/>
    <w:rsid w:val="16783169"/>
    <w:rsid w:val="167F185A"/>
    <w:rsid w:val="16833D6B"/>
    <w:rsid w:val="168827BB"/>
    <w:rsid w:val="16884A5B"/>
    <w:rsid w:val="168855BC"/>
    <w:rsid w:val="168E4861"/>
    <w:rsid w:val="16962C45"/>
    <w:rsid w:val="169D633A"/>
    <w:rsid w:val="16AF52BC"/>
    <w:rsid w:val="16C23278"/>
    <w:rsid w:val="16C3321D"/>
    <w:rsid w:val="16CA18BE"/>
    <w:rsid w:val="16D30710"/>
    <w:rsid w:val="16DE5DCD"/>
    <w:rsid w:val="16E3612D"/>
    <w:rsid w:val="16F57D88"/>
    <w:rsid w:val="1701270F"/>
    <w:rsid w:val="171001C9"/>
    <w:rsid w:val="17190EAD"/>
    <w:rsid w:val="17233957"/>
    <w:rsid w:val="17257E6A"/>
    <w:rsid w:val="172B0CA4"/>
    <w:rsid w:val="172B431A"/>
    <w:rsid w:val="172D25D1"/>
    <w:rsid w:val="173C4F5C"/>
    <w:rsid w:val="173C59CD"/>
    <w:rsid w:val="173C6D9B"/>
    <w:rsid w:val="17504B00"/>
    <w:rsid w:val="17533F7B"/>
    <w:rsid w:val="17555A33"/>
    <w:rsid w:val="175C3583"/>
    <w:rsid w:val="175D7DCB"/>
    <w:rsid w:val="176E37C0"/>
    <w:rsid w:val="176F63F4"/>
    <w:rsid w:val="177644D0"/>
    <w:rsid w:val="177D764E"/>
    <w:rsid w:val="17814641"/>
    <w:rsid w:val="178733D8"/>
    <w:rsid w:val="17A34DC3"/>
    <w:rsid w:val="17AC2CDF"/>
    <w:rsid w:val="17B943BD"/>
    <w:rsid w:val="17BE5764"/>
    <w:rsid w:val="17C02955"/>
    <w:rsid w:val="17C214C3"/>
    <w:rsid w:val="17D0765E"/>
    <w:rsid w:val="17E1659F"/>
    <w:rsid w:val="17F75EA0"/>
    <w:rsid w:val="17F83137"/>
    <w:rsid w:val="180954C1"/>
    <w:rsid w:val="1816284D"/>
    <w:rsid w:val="181B2821"/>
    <w:rsid w:val="181D5806"/>
    <w:rsid w:val="1824493C"/>
    <w:rsid w:val="18284F0C"/>
    <w:rsid w:val="18295AD9"/>
    <w:rsid w:val="182C3E2A"/>
    <w:rsid w:val="183930B0"/>
    <w:rsid w:val="183A3546"/>
    <w:rsid w:val="183F0EA9"/>
    <w:rsid w:val="184A7867"/>
    <w:rsid w:val="185871DF"/>
    <w:rsid w:val="185E49B4"/>
    <w:rsid w:val="18626AF6"/>
    <w:rsid w:val="18810459"/>
    <w:rsid w:val="18950F85"/>
    <w:rsid w:val="189917C4"/>
    <w:rsid w:val="18A53A61"/>
    <w:rsid w:val="18A57935"/>
    <w:rsid w:val="18B12020"/>
    <w:rsid w:val="18B262F7"/>
    <w:rsid w:val="18C45EB5"/>
    <w:rsid w:val="18D636B0"/>
    <w:rsid w:val="18DA686A"/>
    <w:rsid w:val="18DE4004"/>
    <w:rsid w:val="18E263FE"/>
    <w:rsid w:val="18E26B60"/>
    <w:rsid w:val="18E36A88"/>
    <w:rsid w:val="18E43848"/>
    <w:rsid w:val="18EF6F6A"/>
    <w:rsid w:val="19101703"/>
    <w:rsid w:val="19130CF4"/>
    <w:rsid w:val="192155E5"/>
    <w:rsid w:val="192447C5"/>
    <w:rsid w:val="192817FA"/>
    <w:rsid w:val="193819F6"/>
    <w:rsid w:val="19385F26"/>
    <w:rsid w:val="19424962"/>
    <w:rsid w:val="19443B37"/>
    <w:rsid w:val="19447ACE"/>
    <w:rsid w:val="19465F9E"/>
    <w:rsid w:val="19501C54"/>
    <w:rsid w:val="195A51EA"/>
    <w:rsid w:val="195E486D"/>
    <w:rsid w:val="1963665A"/>
    <w:rsid w:val="196426B1"/>
    <w:rsid w:val="196569EA"/>
    <w:rsid w:val="198A0B2E"/>
    <w:rsid w:val="198E36B4"/>
    <w:rsid w:val="19945392"/>
    <w:rsid w:val="19950B90"/>
    <w:rsid w:val="199969C7"/>
    <w:rsid w:val="19B22870"/>
    <w:rsid w:val="19C40F6B"/>
    <w:rsid w:val="19C66F6C"/>
    <w:rsid w:val="19DC46BF"/>
    <w:rsid w:val="19DE2365"/>
    <w:rsid w:val="19DF45AE"/>
    <w:rsid w:val="19E06EFC"/>
    <w:rsid w:val="19EA439C"/>
    <w:rsid w:val="19F8661C"/>
    <w:rsid w:val="19FA5C8A"/>
    <w:rsid w:val="1A027EDB"/>
    <w:rsid w:val="1A107549"/>
    <w:rsid w:val="1A1663D4"/>
    <w:rsid w:val="1A263FDE"/>
    <w:rsid w:val="1A2F2A5E"/>
    <w:rsid w:val="1A402A83"/>
    <w:rsid w:val="1A412A5F"/>
    <w:rsid w:val="1A587316"/>
    <w:rsid w:val="1A671C93"/>
    <w:rsid w:val="1A6F695E"/>
    <w:rsid w:val="1A78055F"/>
    <w:rsid w:val="1A7973D1"/>
    <w:rsid w:val="1A7C5B0B"/>
    <w:rsid w:val="1A95602B"/>
    <w:rsid w:val="1A992AA9"/>
    <w:rsid w:val="1A9B372A"/>
    <w:rsid w:val="1A9D6217"/>
    <w:rsid w:val="1AA55B7F"/>
    <w:rsid w:val="1AAE178F"/>
    <w:rsid w:val="1AB25285"/>
    <w:rsid w:val="1ABD5800"/>
    <w:rsid w:val="1AF81775"/>
    <w:rsid w:val="1AFD16E0"/>
    <w:rsid w:val="1AFE56C7"/>
    <w:rsid w:val="1B222279"/>
    <w:rsid w:val="1B3237B5"/>
    <w:rsid w:val="1B32716B"/>
    <w:rsid w:val="1B4972A7"/>
    <w:rsid w:val="1B511989"/>
    <w:rsid w:val="1B5418FE"/>
    <w:rsid w:val="1B8841DE"/>
    <w:rsid w:val="1B98518A"/>
    <w:rsid w:val="1BA15FE4"/>
    <w:rsid w:val="1BA42378"/>
    <w:rsid w:val="1BA61A06"/>
    <w:rsid w:val="1BA957E2"/>
    <w:rsid w:val="1BB1659A"/>
    <w:rsid w:val="1BB64B12"/>
    <w:rsid w:val="1BDF0CB3"/>
    <w:rsid w:val="1BE60593"/>
    <w:rsid w:val="1BE81287"/>
    <w:rsid w:val="1BF3115B"/>
    <w:rsid w:val="1BF76A7A"/>
    <w:rsid w:val="1BF93BFC"/>
    <w:rsid w:val="1C0D362D"/>
    <w:rsid w:val="1C121A3A"/>
    <w:rsid w:val="1C167667"/>
    <w:rsid w:val="1C266E97"/>
    <w:rsid w:val="1C2B2DDB"/>
    <w:rsid w:val="1C300581"/>
    <w:rsid w:val="1C321D73"/>
    <w:rsid w:val="1C3B3467"/>
    <w:rsid w:val="1C413C84"/>
    <w:rsid w:val="1C4224CA"/>
    <w:rsid w:val="1C43089F"/>
    <w:rsid w:val="1C486B9A"/>
    <w:rsid w:val="1C4A36C8"/>
    <w:rsid w:val="1C570DDB"/>
    <w:rsid w:val="1C6A6813"/>
    <w:rsid w:val="1C8E42F9"/>
    <w:rsid w:val="1CA31D49"/>
    <w:rsid w:val="1CAE3FF4"/>
    <w:rsid w:val="1CB00001"/>
    <w:rsid w:val="1CBD4F58"/>
    <w:rsid w:val="1CCE4D04"/>
    <w:rsid w:val="1CD65C5D"/>
    <w:rsid w:val="1CE10CB1"/>
    <w:rsid w:val="1CE17219"/>
    <w:rsid w:val="1CE654FE"/>
    <w:rsid w:val="1CE70423"/>
    <w:rsid w:val="1CE90CEC"/>
    <w:rsid w:val="1CF7183B"/>
    <w:rsid w:val="1CFC7CE7"/>
    <w:rsid w:val="1D0A638B"/>
    <w:rsid w:val="1D0F2537"/>
    <w:rsid w:val="1D156539"/>
    <w:rsid w:val="1D175E0D"/>
    <w:rsid w:val="1D1E1666"/>
    <w:rsid w:val="1D2364DF"/>
    <w:rsid w:val="1D260219"/>
    <w:rsid w:val="1D4A1CE0"/>
    <w:rsid w:val="1D4F1B96"/>
    <w:rsid w:val="1D64043C"/>
    <w:rsid w:val="1D6B214C"/>
    <w:rsid w:val="1D6D0733"/>
    <w:rsid w:val="1D7B10C7"/>
    <w:rsid w:val="1D812265"/>
    <w:rsid w:val="1D8704DB"/>
    <w:rsid w:val="1D8B67FB"/>
    <w:rsid w:val="1D8D1FD3"/>
    <w:rsid w:val="1D941AC7"/>
    <w:rsid w:val="1D987CBA"/>
    <w:rsid w:val="1D9C098F"/>
    <w:rsid w:val="1D9C5FC4"/>
    <w:rsid w:val="1DA100CA"/>
    <w:rsid w:val="1DAA1F7E"/>
    <w:rsid w:val="1DAC5FD6"/>
    <w:rsid w:val="1DBB675A"/>
    <w:rsid w:val="1DBD2F9A"/>
    <w:rsid w:val="1DC0455E"/>
    <w:rsid w:val="1DC22763"/>
    <w:rsid w:val="1DCE3FFE"/>
    <w:rsid w:val="1DD832F6"/>
    <w:rsid w:val="1DD83933"/>
    <w:rsid w:val="1DDB45A9"/>
    <w:rsid w:val="1DE70C5B"/>
    <w:rsid w:val="1DE73511"/>
    <w:rsid w:val="1DF94C86"/>
    <w:rsid w:val="1E0B50F4"/>
    <w:rsid w:val="1E102152"/>
    <w:rsid w:val="1E283E02"/>
    <w:rsid w:val="1E460348"/>
    <w:rsid w:val="1E4A29F5"/>
    <w:rsid w:val="1E516D5B"/>
    <w:rsid w:val="1E52442C"/>
    <w:rsid w:val="1E644095"/>
    <w:rsid w:val="1E7A27EB"/>
    <w:rsid w:val="1E7E3792"/>
    <w:rsid w:val="1E834016"/>
    <w:rsid w:val="1E886A65"/>
    <w:rsid w:val="1E9E3D29"/>
    <w:rsid w:val="1EA255E0"/>
    <w:rsid w:val="1EA87ECC"/>
    <w:rsid w:val="1EA94235"/>
    <w:rsid w:val="1EAF3C67"/>
    <w:rsid w:val="1EC633BA"/>
    <w:rsid w:val="1EE259DB"/>
    <w:rsid w:val="1EE4183B"/>
    <w:rsid w:val="1EE75A1B"/>
    <w:rsid w:val="1EF20D52"/>
    <w:rsid w:val="1F112940"/>
    <w:rsid w:val="1F200118"/>
    <w:rsid w:val="1F275E44"/>
    <w:rsid w:val="1F2968FE"/>
    <w:rsid w:val="1F346147"/>
    <w:rsid w:val="1F3A5D79"/>
    <w:rsid w:val="1F473ECD"/>
    <w:rsid w:val="1F61582F"/>
    <w:rsid w:val="1F6571E7"/>
    <w:rsid w:val="1F6F453F"/>
    <w:rsid w:val="1F7B1D02"/>
    <w:rsid w:val="1F7C2C50"/>
    <w:rsid w:val="1F972CE6"/>
    <w:rsid w:val="1F994EA3"/>
    <w:rsid w:val="1F9C32DD"/>
    <w:rsid w:val="1FAD2A59"/>
    <w:rsid w:val="1FBD6756"/>
    <w:rsid w:val="1FC3430B"/>
    <w:rsid w:val="1FC63586"/>
    <w:rsid w:val="1FE864AB"/>
    <w:rsid w:val="1FEF6BCD"/>
    <w:rsid w:val="1FF322BA"/>
    <w:rsid w:val="1FF354D1"/>
    <w:rsid w:val="1FFA7348"/>
    <w:rsid w:val="1FFC2901"/>
    <w:rsid w:val="1FFF2EF5"/>
    <w:rsid w:val="200529AD"/>
    <w:rsid w:val="20062098"/>
    <w:rsid w:val="200B5B4F"/>
    <w:rsid w:val="2018599A"/>
    <w:rsid w:val="20221AF7"/>
    <w:rsid w:val="202D110C"/>
    <w:rsid w:val="20325711"/>
    <w:rsid w:val="2033143A"/>
    <w:rsid w:val="203634F7"/>
    <w:rsid w:val="20471356"/>
    <w:rsid w:val="20594D80"/>
    <w:rsid w:val="205E4D68"/>
    <w:rsid w:val="206435D7"/>
    <w:rsid w:val="206D35F1"/>
    <w:rsid w:val="206D466F"/>
    <w:rsid w:val="206E723A"/>
    <w:rsid w:val="20702A7E"/>
    <w:rsid w:val="2071563A"/>
    <w:rsid w:val="20787351"/>
    <w:rsid w:val="2079128E"/>
    <w:rsid w:val="208A5CA8"/>
    <w:rsid w:val="2091775E"/>
    <w:rsid w:val="20A72B6F"/>
    <w:rsid w:val="20AA0ECB"/>
    <w:rsid w:val="20B36581"/>
    <w:rsid w:val="20B60893"/>
    <w:rsid w:val="20B66441"/>
    <w:rsid w:val="20B77B53"/>
    <w:rsid w:val="20BA2C6B"/>
    <w:rsid w:val="20BA463F"/>
    <w:rsid w:val="20BD1651"/>
    <w:rsid w:val="20BD1763"/>
    <w:rsid w:val="20BF6BA7"/>
    <w:rsid w:val="20C20828"/>
    <w:rsid w:val="20C330DB"/>
    <w:rsid w:val="20CC7A11"/>
    <w:rsid w:val="20D76576"/>
    <w:rsid w:val="20E223C4"/>
    <w:rsid w:val="20E536B6"/>
    <w:rsid w:val="20EF7AA3"/>
    <w:rsid w:val="20FA2DBA"/>
    <w:rsid w:val="21040F03"/>
    <w:rsid w:val="210752C6"/>
    <w:rsid w:val="210A1FC8"/>
    <w:rsid w:val="21111320"/>
    <w:rsid w:val="21150C97"/>
    <w:rsid w:val="212719AD"/>
    <w:rsid w:val="214701FF"/>
    <w:rsid w:val="214A321C"/>
    <w:rsid w:val="214F69C3"/>
    <w:rsid w:val="21597BE7"/>
    <w:rsid w:val="21760F63"/>
    <w:rsid w:val="21832276"/>
    <w:rsid w:val="2188584E"/>
    <w:rsid w:val="21943617"/>
    <w:rsid w:val="219D5CF4"/>
    <w:rsid w:val="21B95C1E"/>
    <w:rsid w:val="21BE06FC"/>
    <w:rsid w:val="21D708FC"/>
    <w:rsid w:val="21E64786"/>
    <w:rsid w:val="21EC5D9B"/>
    <w:rsid w:val="21EC6AEC"/>
    <w:rsid w:val="21EE7310"/>
    <w:rsid w:val="21F962CD"/>
    <w:rsid w:val="22040412"/>
    <w:rsid w:val="22135B75"/>
    <w:rsid w:val="22226E2D"/>
    <w:rsid w:val="222C2F4E"/>
    <w:rsid w:val="222F68A5"/>
    <w:rsid w:val="223A1B30"/>
    <w:rsid w:val="223B0106"/>
    <w:rsid w:val="22460F9B"/>
    <w:rsid w:val="225215FB"/>
    <w:rsid w:val="22682ABA"/>
    <w:rsid w:val="226D1E72"/>
    <w:rsid w:val="227475A2"/>
    <w:rsid w:val="227576FF"/>
    <w:rsid w:val="227E248B"/>
    <w:rsid w:val="228618EC"/>
    <w:rsid w:val="228864DE"/>
    <w:rsid w:val="22AB2187"/>
    <w:rsid w:val="22AE5BAD"/>
    <w:rsid w:val="22AF4D88"/>
    <w:rsid w:val="22CD7AC4"/>
    <w:rsid w:val="22E14913"/>
    <w:rsid w:val="22E511D3"/>
    <w:rsid w:val="22F61DC1"/>
    <w:rsid w:val="22F914EA"/>
    <w:rsid w:val="22FA40FC"/>
    <w:rsid w:val="23067F40"/>
    <w:rsid w:val="230A1F70"/>
    <w:rsid w:val="231430D2"/>
    <w:rsid w:val="231A4909"/>
    <w:rsid w:val="231D7CF3"/>
    <w:rsid w:val="231E592E"/>
    <w:rsid w:val="231E7BD2"/>
    <w:rsid w:val="23250B58"/>
    <w:rsid w:val="2327191F"/>
    <w:rsid w:val="23273E23"/>
    <w:rsid w:val="232E371D"/>
    <w:rsid w:val="23384115"/>
    <w:rsid w:val="2347179E"/>
    <w:rsid w:val="23540162"/>
    <w:rsid w:val="235422BB"/>
    <w:rsid w:val="23603B5C"/>
    <w:rsid w:val="23702019"/>
    <w:rsid w:val="23704D42"/>
    <w:rsid w:val="23795955"/>
    <w:rsid w:val="237E1306"/>
    <w:rsid w:val="237F1759"/>
    <w:rsid w:val="23803936"/>
    <w:rsid w:val="238169E6"/>
    <w:rsid w:val="238925F8"/>
    <w:rsid w:val="23913972"/>
    <w:rsid w:val="23A00778"/>
    <w:rsid w:val="23A55874"/>
    <w:rsid w:val="23B86C1E"/>
    <w:rsid w:val="23C7201E"/>
    <w:rsid w:val="23CE2493"/>
    <w:rsid w:val="23D42CAA"/>
    <w:rsid w:val="23E372C7"/>
    <w:rsid w:val="23F37570"/>
    <w:rsid w:val="23FF389D"/>
    <w:rsid w:val="24051444"/>
    <w:rsid w:val="24084291"/>
    <w:rsid w:val="240932EA"/>
    <w:rsid w:val="24164AB9"/>
    <w:rsid w:val="2422188D"/>
    <w:rsid w:val="24250EB0"/>
    <w:rsid w:val="242669EB"/>
    <w:rsid w:val="24275BFF"/>
    <w:rsid w:val="243144DD"/>
    <w:rsid w:val="24385779"/>
    <w:rsid w:val="2439048D"/>
    <w:rsid w:val="24390703"/>
    <w:rsid w:val="243D1B12"/>
    <w:rsid w:val="244467AE"/>
    <w:rsid w:val="244B06CE"/>
    <w:rsid w:val="24534798"/>
    <w:rsid w:val="24595C73"/>
    <w:rsid w:val="2462713B"/>
    <w:rsid w:val="24634BD4"/>
    <w:rsid w:val="246D4098"/>
    <w:rsid w:val="246F4775"/>
    <w:rsid w:val="24722BBA"/>
    <w:rsid w:val="247923A6"/>
    <w:rsid w:val="2482408A"/>
    <w:rsid w:val="24915DE6"/>
    <w:rsid w:val="24952391"/>
    <w:rsid w:val="24967284"/>
    <w:rsid w:val="249F3EE3"/>
    <w:rsid w:val="24A221EB"/>
    <w:rsid w:val="24A252AF"/>
    <w:rsid w:val="24B4024C"/>
    <w:rsid w:val="24B84316"/>
    <w:rsid w:val="24C16969"/>
    <w:rsid w:val="24C84772"/>
    <w:rsid w:val="24C94374"/>
    <w:rsid w:val="24D460A8"/>
    <w:rsid w:val="24D52451"/>
    <w:rsid w:val="24D80201"/>
    <w:rsid w:val="24D8566C"/>
    <w:rsid w:val="24EC3B78"/>
    <w:rsid w:val="24F133E8"/>
    <w:rsid w:val="24F471BD"/>
    <w:rsid w:val="24FC01F0"/>
    <w:rsid w:val="2500512F"/>
    <w:rsid w:val="25096983"/>
    <w:rsid w:val="251958FB"/>
    <w:rsid w:val="2524326C"/>
    <w:rsid w:val="25395CD6"/>
    <w:rsid w:val="253B090B"/>
    <w:rsid w:val="25407257"/>
    <w:rsid w:val="25467A6A"/>
    <w:rsid w:val="254D6D91"/>
    <w:rsid w:val="25575A0D"/>
    <w:rsid w:val="256A5217"/>
    <w:rsid w:val="257A56A1"/>
    <w:rsid w:val="257B0359"/>
    <w:rsid w:val="2581650E"/>
    <w:rsid w:val="259C3E27"/>
    <w:rsid w:val="25A434FE"/>
    <w:rsid w:val="25A612D4"/>
    <w:rsid w:val="25A76945"/>
    <w:rsid w:val="25AB1780"/>
    <w:rsid w:val="25AE2A70"/>
    <w:rsid w:val="25B071DC"/>
    <w:rsid w:val="25B21673"/>
    <w:rsid w:val="25B34B3F"/>
    <w:rsid w:val="25B97A00"/>
    <w:rsid w:val="25BB0565"/>
    <w:rsid w:val="25BC078D"/>
    <w:rsid w:val="25CE3F53"/>
    <w:rsid w:val="25F76A2E"/>
    <w:rsid w:val="25FF490E"/>
    <w:rsid w:val="26045BA5"/>
    <w:rsid w:val="2608147E"/>
    <w:rsid w:val="2616589F"/>
    <w:rsid w:val="261B1965"/>
    <w:rsid w:val="261D5681"/>
    <w:rsid w:val="261E1EAF"/>
    <w:rsid w:val="2622515D"/>
    <w:rsid w:val="263006FF"/>
    <w:rsid w:val="2632779F"/>
    <w:rsid w:val="26343C0E"/>
    <w:rsid w:val="263F46CF"/>
    <w:rsid w:val="2648160D"/>
    <w:rsid w:val="264D54A2"/>
    <w:rsid w:val="264E003E"/>
    <w:rsid w:val="26546311"/>
    <w:rsid w:val="265970D6"/>
    <w:rsid w:val="266A7F06"/>
    <w:rsid w:val="2672473F"/>
    <w:rsid w:val="267628A6"/>
    <w:rsid w:val="267642F1"/>
    <w:rsid w:val="267E0CF9"/>
    <w:rsid w:val="26930A96"/>
    <w:rsid w:val="26994EDC"/>
    <w:rsid w:val="26A154E9"/>
    <w:rsid w:val="26A250CF"/>
    <w:rsid w:val="26B600FB"/>
    <w:rsid w:val="26BC749F"/>
    <w:rsid w:val="26C65259"/>
    <w:rsid w:val="26D65B56"/>
    <w:rsid w:val="26DC3482"/>
    <w:rsid w:val="26E65B25"/>
    <w:rsid w:val="26E84D2B"/>
    <w:rsid w:val="26EC063F"/>
    <w:rsid w:val="27050675"/>
    <w:rsid w:val="2708144A"/>
    <w:rsid w:val="270E5DB3"/>
    <w:rsid w:val="271040C1"/>
    <w:rsid w:val="27110DDA"/>
    <w:rsid w:val="27127E66"/>
    <w:rsid w:val="27195161"/>
    <w:rsid w:val="271C2021"/>
    <w:rsid w:val="27385D11"/>
    <w:rsid w:val="274E7CB5"/>
    <w:rsid w:val="274F1F02"/>
    <w:rsid w:val="274F4827"/>
    <w:rsid w:val="27512E91"/>
    <w:rsid w:val="27630444"/>
    <w:rsid w:val="276F21FD"/>
    <w:rsid w:val="27727E31"/>
    <w:rsid w:val="27762FBF"/>
    <w:rsid w:val="278A5388"/>
    <w:rsid w:val="278C5C0D"/>
    <w:rsid w:val="279244D2"/>
    <w:rsid w:val="279B2893"/>
    <w:rsid w:val="279B7BA8"/>
    <w:rsid w:val="27A30394"/>
    <w:rsid w:val="27A54E69"/>
    <w:rsid w:val="27A650A2"/>
    <w:rsid w:val="27AB6A48"/>
    <w:rsid w:val="27D36066"/>
    <w:rsid w:val="27D605AC"/>
    <w:rsid w:val="27D82D80"/>
    <w:rsid w:val="27D90366"/>
    <w:rsid w:val="27EA246C"/>
    <w:rsid w:val="27EC51D1"/>
    <w:rsid w:val="27F2052B"/>
    <w:rsid w:val="2800211B"/>
    <w:rsid w:val="280D010C"/>
    <w:rsid w:val="283748DE"/>
    <w:rsid w:val="2842661D"/>
    <w:rsid w:val="28461DD4"/>
    <w:rsid w:val="284A39DF"/>
    <w:rsid w:val="28592B32"/>
    <w:rsid w:val="285D0806"/>
    <w:rsid w:val="28640251"/>
    <w:rsid w:val="286F7AFC"/>
    <w:rsid w:val="28767569"/>
    <w:rsid w:val="287C5A7F"/>
    <w:rsid w:val="28920A3E"/>
    <w:rsid w:val="28994FB0"/>
    <w:rsid w:val="289F1006"/>
    <w:rsid w:val="28BA7F95"/>
    <w:rsid w:val="28BC3ACC"/>
    <w:rsid w:val="28CD3212"/>
    <w:rsid w:val="28D215E5"/>
    <w:rsid w:val="28D8743F"/>
    <w:rsid w:val="28FA031C"/>
    <w:rsid w:val="28FB5098"/>
    <w:rsid w:val="28FC354A"/>
    <w:rsid w:val="290D6A87"/>
    <w:rsid w:val="290D6A89"/>
    <w:rsid w:val="29171209"/>
    <w:rsid w:val="291A7232"/>
    <w:rsid w:val="291B67F2"/>
    <w:rsid w:val="29206950"/>
    <w:rsid w:val="2923219A"/>
    <w:rsid w:val="29271D87"/>
    <w:rsid w:val="292C2CE7"/>
    <w:rsid w:val="293435B5"/>
    <w:rsid w:val="2943618E"/>
    <w:rsid w:val="29442273"/>
    <w:rsid w:val="294D0EDE"/>
    <w:rsid w:val="29524C95"/>
    <w:rsid w:val="29542371"/>
    <w:rsid w:val="295B4611"/>
    <w:rsid w:val="2966697A"/>
    <w:rsid w:val="297010F4"/>
    <w:rsid w:val="29741B2A"/>
    <w:rsid w:val="2975147B"/>
    <w:rsid w:val="297A02CA"/>
    <w:rsid w:val="297C42B2"/>
    <w:rsid w:val="2988011B"/>
    <w:rsid w:val="298A7624"/>
    <w:rsid w:val="29962B5E"/>
    <w:rsid w:val="29976295"/>
    <w:rsid w:val="29A1563D"/>
    <w:rsid w:val="29A65BB9"/>
    <w:rsid w:val="29AF672C"/>
    <w:rsid w:val="29B24A91"/>
    <w:rsid w:val="29C0237F"/>
    <w:rsid w:val="29C2645F"/>
    <w:rsid w:val="29C56187"/>
    <w:rsid w:val="29DF7CB3"/>
    <w:rsid w:val="29F32A64"/>
    <w:rsid w:val="29F93DD5"/>
    <w:rsid w:val="2A0030F5"/>
    <w:rsid w:val="2A007F4D"/>
    <w:rsid w:val="2A0506A0"/>
    <w:rsid w:val="2A0531B5"/>
    <w:rsid w:val="2A0565D5"/>
    <w:rsid w:val="2A065CAC"/>
    <w:rsid w:val="2A075FF1"/>
    <w:rsid w:val="2A0A0D9A"/>
    <w:rsid w:val="2A0E7FF9"/>
    <w:rsid w:val="2A0F0545"/>
    <w:rsid w:val="2A122F64"/>
    <w:rsid w:val="2A25266A"/>
    <w:rsid w:val="2A2811FA"/>
    <w:rsid w:val="2A2C2886"/>
    <w:rsid w:val="2A344036"/>
    <w:rsid w:val="2A4552C3"/>
    <w:rsid w:val="2A5305C7"/>
    <w:rsid w:val="2A727492"/>
    <w:rsid w:val="2A756A71"/>
    <w:rsid w:val="2A7E0F37"/>
    <w:rsid w:val="2A8559E6"/>
    <w:rsid w:val="2A8F6F3F"/>
    <w:rsid w:val="2A901C2B"/>
    <w:rsid w:val="2A9F3C29"/>
    <w:rsid w:val="2AAE6795"/>
    <w:rsid w:val="2AB32CF4"/>
    <w:rsid w:val="2AB91FEA"/>
    <w:rsid w:val="2AD05C33"/>
    <w:rsid w:val="2AD267CC"/>
    <w:rsid w:val="2AE2161C"/>
    <w:rsid w:val="2AE9447E"/>
    <w:rsid w:val="2B14781C"/>
    <w:rsid w:val="2B164C68"/>
    <w:rsid w:val="2B1D0329"/>
    <w:rsid w:val="2B1D7991"/>
    <w:rsid w:val="2B365002"/>
    <w:rsid w:val="2B39385F"/>
    <w:rsid w:val="2B3B6E94"/>
    <w:rsid w:val="2B435E63"/>
    <w:rsid w:val="2B4469C1"/>
    <w:rsid w:val="2B4F5B82"/>
    <w:rsid w:val="2B515A4F"/>
    <w:rsid w:val="2B570107"/>
    <w:rsid w:val="2B621BF5"/>
    <w:rsid w:val="2B630075"/>
    <w:rsid w:val="2B685155"/>
    <w:rsid w:val="2B692B5C"/>
    <w:rsid w:val="2B6F7612"/>
    <w:rsid w:val="2B8F51B1"/>
    <w:rsid w:val="2B9D67E1"/>
    <w:rsid w:val="2B9F51DE"/>
    <w:rsid w:val="2BA33D69"/>
    <w:rsid w:val="2BA7398D"/>
    <w:rsid w:val="2BAC4459"/>
    <w:rsid w:val="2BB2781C"/>
    <w:rsid w:val="2BBD6854"/>
    <w:rsid w:val="2BBF3CF6"/>
    <w:rsid w:val="2BC8348A"/>
    <w:rsid w:val="2BD25B64"/>
    <w:rsid w:val="2BD66D4A"/>
    <w:rsid w:val="2BDD6532"/>
    <w:rsid w:val="2BDE16A6"/>
    <w:rsid w:val="2BF634B3"/>
    <w:rsid w:val="2BF65315"/>
    <w:rsid w:val="2BFE0842"/>
    <w:rsid w:val="2C0563DF"/>
    <w:rsid w:val="2C0D771E"/>
    <w:rsid w:val="2C197811"/>
    <w:rsid w:val="2C1C20B2"/>
    <w:rsid w:val="2C225E33"/>
    <w:rsid w:val="2C2C398B"/>
    <w:rsid w:val="2C2E43F5"/>
    <w:rsid w:val="2C2E5B5A"/>
    <w:rsid w:val="2C3063A5"/>
    <w:rsid w:val="2C422201"/>
    <w:rsid w:val="2C457A6B"/>
    <w:rsid w:val="2C4626FE"/>
    <w:rsid w:val="2C543547"/>
    <w:rsid w:val="2C6000BC"/>
    <w:rsid w:val="2C633505"/>
    <w:rsid w:val="2C764BB0"/>
    <w:rsid w:val="2C7C732D"/>
    <w:rsid w:val="2C8E045B"/>
    <w:rsid w:val="2C9D2F6E"/>
    <w:rsid w:val="2CA028D8"/>
    <w:rsid w:val="2CA4032A"/>
    <w:rsid w:val="2CB2077D"/>
    <w:rsid w:val="2CB973C4"/>
    <w:rsid w:val="2CBE3E5B"/>
    <w:rsid w:val="2CBE5AD8"/>
    <w:rsid w:val="2CC327BE"/>
    <w:rsid w:val="2CCB06D5"/>
    <w:rsid w:val="2CD72DF0"/>
    <w:rsid w:val="2CE05000"/>
    <w:rsid w:val="2CFE206D"/>
    <w:rsid w:val="2D08702F"/>
    <w:rsid w:val="2D093793"/>
    <w:rsid w:val="2D1233EE"/>
    <w:rsid w:val="2D3B1A61"/>
    <w:rsid w:val="2D4979AE"/>
    <w:rsid w:val="2D622606"/>
    <w:rsid w:val="2D665941"/>
    <w:rsid w:val="2D733457"/>
    <w:rsid w:val="2D88553C"/>
    <w:rsid w:val="2D8957F2"/>
    <w:rsid w:val="2D8E39EF"/>
    <w:rsid w:val="2D917DB2"/>
    <w:rsid w:val="2DA532B1"/>
    <w:rsid w:val="2DAD145A"/>
    <w:rsid w:val="2DB1787A"/>
    <w:rsid w:val="2DB753F1"/>
    <w:rsid w:val="2DC3563E"/>
    <w:rsid w:val="2DC8275F"/>
    <w:rsid w:val="2DCA67CB"/>
    <w:rsid w:val="2DDC38A4"/>
    <w:rsid w:val="2DDD39D0"/>
    <w:rsid w:val="2DDD402A"/>
    <w:rsid w:val="2DE57862"/>
    <w:rsid w:val="2DE8380B"/>
    <w:rsid w:val="2DFE338A"/>
    <w:rsid w:val="2E115812"/>
    <w:rsid w:val="2E1E7826"/>
    <w:rsid w:val="2E2760CC"/>
    <w:rsid w:val="2E2B45F6"/>
    <w:rsid w:val="2E317F3A"/>
    <w:rsid w:val="2E324646"/>
    <w:rsid w:val="2E357B89"/>
    <w:rsid w:val="2E3C6A58"/>
    <w:rsid w:val="2E491A04"/>
    <w:rsid w:val="2E4A062B"/>
    <w:rsid w:val="2E4C2DB0"/>
    <w:rsid w:val="2E503A6F"/>
    <w:rsid w:val="2E57163E"/>
    <w:rsid w:val="2E65509F"/>
    <w:rsid w:val="2E6B4307"/>
    <w:rsid w:val="2E7569C8"/>
    <w:rsid w:val="2E757257"/>
    <w:rsid w:val="2E887E60"/>
    <w:rsid w:val="2E8A51D9"/>
    <w:rsid w:val="2E9F5560"/>
    <w:rsid w:val="2EA32FC7"/>
    <w:rsid w:val="2EC34F02"/>
    <w:rsid w:val="2EE3269E"/>
    <w:rsid w:val="2EE50876"/>
    <w:rsid w:val="2EEB2D22"/>
    <w:rsid w:val="2EEB508A"/>
    <w:rsid w:val="2EEF7A6B"/>
    <w:rsid w:val="2EF35C02"/>
    <w:rsid w:val="2EF37A30"/>
    <w:rsid w:val="2EFC54CF"/>
    <w:rsid w:val="2F0C22DF"/>
    <w:rsid w:val="2F0C6CC1"/>
    <w:rsid w:val="2F0F6299"/>
    <w:rsid w:val="2F172150"/>
    <w:rsid w:val="2F1F5E73"/>
    <w:rsid w:val="2F297A0F"/>
    <w:rsid w:val="2F2D4335"/>
    <w:rsid w:val="2F2F3457"/>
    <w:rsid w:val="2F351401"/>
    <w:rsid w:val="2F36517B"/>
    <w:rsid w:val="2F374462"/>
    <w:rsid w:val="2F3A0746"/>
    <w:rsid w:val="2F4157CA"/>
    <w:rsid w:val="2F4F49C8"/>
    <w:rsid w:val="2F5408E4"/>
    <w:rsid w:val="2F5E236A"/>
    <w:rsid w:val="2F7D6077"/>
    <w:rsid w:val="2F890F26"/>
    <w:rsid w:val="2F892A83"/>
    <w:rsid w:val="2F914A98"/>
    <w:rsid w:val="2FAE0498"/>
    <w:rsid w:val="2FB7592E"/>
    <w:rsid w:val="2FBB3CC4"/>
    <w:rsid w:val="2FBD7037"/>
    <w:rsid w:val="2FBF1818"/>
    <w:rsid w:val="2FBF5DAF"/>
    <w:rsid w:val="2FC76584"/>
    <w:rsid w:val="2FD067F9"/>
    <w:rsid w:val="2FD43C00"/>
    <w:rsid w:val="2FD75F88"/>
    <w:rsid w:val="2FD927E4"/>
    <w:rsid w:val="2FDE7F5F"/>
    <w:rsid w:val="2FE30138"/>
    <w:rsid w:val="2FE93FB2"/>
    <w:rsid w:val="30067394"/>
    <w:rsid w:val="300866EE"/>
    <w:rsid w:val="30097368"/>
    <w:rsid w:val="300E2502"/>
    <w:rsid w:val="302225B6"/>
    <w:rsid w:val="30336BB7"/>
    <w:rsid w:val="303402FA"/>
    <w:rsid w:val="303438A9"/>
    <w:rsid w:val="304E5D9F"/>
    <w:rsid w:val="305020CD"/>
    <w:rsid w:val="30557195"/>
    <w:rsid w:val="30582162"/>
    <w:rsid w:val="305962BE"/>
    <w:rsid w:val="30621351"/>
    <w:rsid w:val="3066745B"/>
    <w:rsid w:val="306C0C44"/>
    <w:rsid w:val="3072406D"/>
    <w:rsid w:val="3079775E"/>
    <w:rsid w:val="307F501C"/>
    <w:rsid w:val="30831440"/>
    <w:rsid w:val="3093575F"/>
    <w:rsid w:val="30962BE9"/>
    <w:rsid w:val="30B10D3B"/>
    <w:rsid w:val="30B635A8"/>
    <w:rsid w:val="30B95467"/>
    <w:rsid w:val="30BF7B47"/>
    <w:rsid w:val="30C107BB"/>
    <w:rsid w:val="30D40121"/>
    <w:rsid w:val="30DB0A08"/>
    <w:rsid w:val="30EE5F15"/>
    <w:rsid w:val="30FA7003"/>
    <w:rsid w:val="30FE742F"/>
    <w:rsid w:val="31003D11"/>
    <w:rsid w:val="310400D0"/>
    <w:rsid w:val="31101A10"/>
    <w:rsid w:val="31105362"/>
    <w:rsid w:val="31167642"/>
    <w:rsid w:val="311A50A9"/>
    <w:rsid w:val="311C6E8A"/>
    <w:rsid w:val="31337DED"/>
    <w:rsid w:val="31406FE3"/>
    <w:rsid w:val="31586037"/>
    <w:rsid w:val="315E5060"/>
    <w:rsid w:val="317A520D"/>
    <w:rsid w:val="31863CE6"/>
    <w:rsid w:val="3191467E"/>
    <w:rsid w:val="31915E58"/>
    <w:rsid w:val="31993333"/>
    <w:rsid w:val="31A62D4C"/>
    <w:rsid w:val="31A67FFB"/>
    <w:rsid w:val="31B10FD7"/>
    <w:rsid w:val="31BC1074"/>
    <w:rsid w:val="31C07379"/>
    <w:rsid w:val="31CA37B5"/>
    <w:rsid w:val="31D74458"/>
    <w:rsid w:val="31D86C9C"/>
    <w:rsid w:val="31DD10CA"/>
    <w:rsid w:val="31DE4047"/>
    <w:rsid w:val="31E622F8"/>
    <w:rsid w:val="31E74B3F"/>
    <w:rsid w:val="31EB2FE1"/>
    <w:rsid w:val="31EB61D0"/>
    <w:rsid w:val="32045F7A"/>
    <w:rsid w:val="32154C9B"/>
    <w:rsid w:val="3216448E"/>
    <w:rsid w:val="32350D48"/>
    <w:rsid w:val="323F2DBF"/>
    <w:rsid w:val="32457FC4"/>
    <w:rsid w:val="325A5918"/>
    <w:rsid w:val="325F7B08"/>
    <w:rsid w:val="326571C3"/>
    <w:rsid w:val="326671D7"/>
    <w:rsid w:val="3267043F"/>
    <w:rsid w:val="3273555E"/>
    <w:rsid w:val="327E3E2B"/>
    <w:rsid w:val="32833846"/>
    <w:rsid w:val="328E1775"/>
    <w:rsid w:val="329C546E"/>
    <w:rsid w:val="32A900D9"/>
    <w:rsid w:val="32AB075E"/>
    <w:rsid w:val="32B37F2E"/>
    <w:rsid w:val="32B67EA8"/>
    <w:rsid w:val="32DC7485"/>
    <w:rsid w:val="32DD3D03"/>
    <w:rsid w:val="32DF6972"/>
    <w:rsid w:val="32E12C59"/>
    <w:rsid w:val="32F0674A"/>
    <w:rsid w:val="33145FBC"/>
    <w:rsid w:val="33222B35"/>
    <w:rsid w:val="332B40B2"/>
    <w:rsid w:val="332C690B"/>
    <w:rsid w:val="332D2637"/>
    <w:rsid w:val="33394A74"/>
    <w:rsid w:val="335072D3"/>
    <w:rsid w:val="336E12FB"/>
    <w:rsid w:val="338334E0"/>
    <w:rsid w:val="3396429C"/>
    <w:rsid w:val="339733AC"/>
    <w:rsid w:val="339A067B"/>
    <w:rsid w:val="339A1840"/>
    <w:rsid w:val="339C6CC6"/>
    <w:rsid w:val="33A56B5C"/>
    <w:rsid w:val="33A6417A"/>
    <w:rsid w:val="33A71FBA"/>
    <w:rsid w:val="33A94F4C"/>
    <w:rsid w:val="33AB6A2B"/>
    <w:rsid w:val="33C70CDA"/>
    <w:rsid w:val="33D321C1"/>
    <w:rsid w:val="33E633F0"/>
    <w:rsid w:val="33E70E75"/>
    <w:rsid w:val="33ED7D27"/>
    <w:rsid w:val="33F82A12"/>
    <w:rsid w:val="33FB3647"/>
    <w:rsid w:val="34056D0A"/>
    <w:rsid w:val="34087F11"/>
    <w:rsid w:val="34255290"/>
    <w:rsid w:val="34304091"/>
    <w:rsid w:val="34362C0A"/>
    <w:rsid w:val="34486194"/>
    <w:rsid w:val="344F34FB"/>
    <w:rsid w:val="34550914"/>
    <w:rsid w:val="34555A90"/>
    <w:rsid w:val="34607C42"/>
    <w:rsid w:val="346933EF"/>
    <w:rsid w:val="346C6F59"/>
    <w:rsid w:val="34706CD0"/>
    <w:rsid w:val="34881304"/>
    <w:rsid w:val="34930CC7"/>
    <w:rsid w:val="349F262A"/>
    <w:rsid w:val="34A32499"/>
    <w:rsid w:val="34B40FAF"/>
    <w:rsid w:val="34BF5566"/>
    <w:rsid w:val="34C208C3"/>
    <w:rsid w:val="34D32F61"/>
    <w:rsid w:val="34D7557B"/>
    <w:rsid w:val="34E22D79"/>
    <w:rsid w:val="34E4672C"/>
    <w:rsid w:val="34E478F6"/>
    <w:rsid w:val="34F25A3D"/>
    <w:rsid w:val="34F65429"/>
    <w:rsid w:val="350A0037"/>
    <w:rsid w:val="351D347B"/>
    <w:rsid w:val="35236E85"/>
    <w:rsid w:val="35316ADD"/>
    <w:rsid w:val="353640EF"/>
    <w:rsid w:val="353F2148"/>
    <w:rsid w:val="35430C24"/>
    <w:rsid w:val="35440D49"/>
    <w:rsid w:val="354A2942"/>
    <w:rsid w:val="35545073"/>
    <w:rsid w:val="35556A82"/>
    <w:rsid w:val="356C3AF7"/>
    <w:rsid w:val="356D2A92"/>
    <w:rsid w:val="356E0822"/>
    <w:rsid w:val="356F70BE"/>
    <w:rsid w:val="35796219"/>
    <w:rsid w:val="357E4924"/>
    <w:rsid w:val="35884BC3"/>
    <w:rsid w:val="359B02ED"/>
    <w:rsid w:val="35A9795A"/>
    <w:rsid w:val="35AC2418"/>
    <w:rsid w:val="35B757CB"/>
    <w:rsid w:val="35C21836"/>
    <w:rsid w:val="35CA2236"/>
    <w:rsid w:val="35D903C5"/>
    <w:rsid w:val="35E30C82"/>
    <w:rsid w:val="35F11141"/>
    <w:rsid w:val="35F14768"/>
    <w:rsid w:val="36042ECA"/>
    <w:rsid w:val="36060737"/>
    <w:rsid w:val="36077B54"/>
    <w:rsid w:val="360B09C0"/>
    <w:rsid w:val="36207AC5"/>
    <w:rsid w:val="36272C9D"/>
    <w:rsid w:val="362B29F8"/>
    <w:rsid w:val="362E6997"/>
    <w:rsid w:val="36314450"/>
    <w:rsid w:val="36321FF8"/>
    <w:rsid w:val="363757EE"/>
    <w:rsid w:val="363A7105"/>
    <w:rsid w:val="363B221C"/>
    <w:rsid w:val="364748F2"/>
    <w:rsid w:val="36705D62"/>
    <w:rsid w:val="36711624"/>
    <w:rsid w:val="367162EC"/>
    <w:rsid w:val="36756EF5"/>
    <w:rsid w:val="36905601"/>
    <w:rsid w:val="36921F96"/>
    <w:rsid w:val="36965535"/>
    <w:rsid w:val="369D0EC6"/>
    <w:rsid w:val="36A3118C"/>
    <w:rsid w:val="36A856CC"/>
    <w:rsid w:val="36B22E6E"/>
    <w:rsid w:val="36B857E4"/>
    <w:rsid w:val="36BC4C4E"/>
    <w:rsid w:val="36C60C21"/>
    <w:rsid w:val="36C942C1"/>
    <w:rsid w:val="36D92F69"/>
    <w:rsid w:val="36E12AF9"/>
    <w:rsid w:val="36E531DA"/>
    <w:rsid w:val="36E57B09"/>
    <w:rsid w:val="3724157D"/>
    <w:rsid w:val="3734642A"/>
    <w:rsid w:val="37356D35"/>
    <w:rsid w:val="373E4A93"/>
    <w:rsid w:val="37493A61"/>
    <w:rsid w:val="37575408"/>
    <w:rsid w:val="37596AF9"/>
    <w:rsid w:val="37645D5E"/>
    <w:rsid w:val="377045A5"/>
    <w:rsid w:val="377644C8"/>
    <w:rsid w:val="377A2FE2"/>
    <w:rsid w:val="37931D11"/>
    <w:rsid w:val="379716F7"/>
    <w:rsid w:val="379F49D5"/>
    <w:rsid w:val="37A32FBF"/>
    <w:rsid w:val="37A64CDE"/>
    <w:rsid w:val="37AD17D5"/>
    <w:rsid w:val="37B4396B"/>
    <w:rsid w:val="37B8715D"/>
    <w:rsid w:val="37BA328B"/>
    <w:rsid w:val="37D27ED7"/>
    <w:rsid w:val="37E11E05"/>
    <w:rsid w:val="37E33CA6"/>
    <w:rsid w:val="37E85E95"/>
    <w:rsid w:val="37EC5862"/>
    <w:rsid w:val="37F45447"/>
    <w:rsid w:val="37F747D6"/>
    <w:rsid w:val="37FD3E8B"/>
    <w:rsid w:val="38186634"/>
    <w:rsid w:val="38186965"/>
    <w:rsid w:val="381E48A0"/>
    <w:rsid w:val="3820363A"/>
    <w:rsid w:val="38281018"/>
    <w:rsid w:val="382D20F9"/>
    <w:rsid w:val="382E0700"/>
    <w:rsid w:val="385C1CFE"/>
    <w:rsid w:val="385F02D5"/>
    <w:rsid w:val="3867258C"/>
    <w:rsid w:val="38731364"/>
    <w:rsid w:val="387A4397"/>
    <w:rsid w:val="387D1B06"/>
    <w:rsid w:val="387D3ED4"/>
    <w:rsid w:val="38831870"/>
    <w:rsid w:val="38837174"/>
    <w:rsid w:val="388F5960"/>
    <w:rsid w:val="38A15C6B"/>
    <w:rsid w:val="38AA37B9"/>
    <w:rsid w:val="38BA23E6"/>
    <w:rsid w:val="38C37C42"/>
    <w:rsid w:val="38CD161E"/>
    <w:rsid w:val="38D12C91"/>
    <w:rsid w:val="38DA5BE2"/>
    <w:rsid w:val="38E349E7"/>
    <w:rsid w:val="38EA7903"/>
    <w:rsid w:val="38F048BA"/>
    <w:rsid w:val="38F73FA5"/>
    <w:rsid w:val="38F90A7D"/>
    <w:rsid w:val="39012407"/>
    <w:rsid w:val="390635D7"/>
    <w:rsid w:val="390D09CF"/>
    <w:rsid w:val="390F6BF8"/>
    <w:rsid w:val="391136F4"/>
    <w:rsid w:val="392326BF"/>
    <w:rsid w:val="394443D5"/>
    <w:rsid w:val="3948157E"/>
    <w:rsid w:val="395555D4"/>
    <w:rsid w:val="395B3B87"/>
    <w:rsid w:val="395E51BC"/>
    <w:rsid w:val="396122F5"/>
    <w:rsid w:val="396167D3"/>
    <w:rsid w:val="396C044E"/>
    <w:rsid w:val="397357E1"/>
    <w:rsid w:val="3974291A"/>
    <w:rsid w:val="397B54A2"/>
    <w:rsid w:val="397C3D6C"/>
    <w:rsid w:val="398C51A8"/>
    <w:rsid w:val="398F3288"/>
    <w:rsid w:val="39902E32"/>
    <w:rsid w:val="39B73069"/>
    <w:rsid w:val="39CA0C6B"/>
    <w:rsid w:val="39CC721E"/>
    <w:rsid w:val="39CE22D2"/>
    <w:rsid w:val="39D82886"/>
    <w:rsid w:val="39DD0211"/>
    <w:rsid w:val="39DD5C82"/>
    <w:rsid w:val="39E0408B"/>
    <w:rsid w:val="39E201AD"/>
    <w:rsid w:val="39FD052B"/>
    <w:rsid w:val="39FD7296"/>
    <w:rsid w:val="3A050A61"/>
    <w:rsid w:val="3A1717A2"/>
    <w:rsid w:val="3A2C0D88"/>
    <w:rsid w:val="3A3A0F35"/>
    <w:rsid w:val="3A5B03D7"/>
    <w:rsid w:val="3A662076"/>
    <w:rsid w:val="3A7663FB"/>
    <w:rsid w:val="3A7F6F62"/>
    <w:rsid w:val="3A8920E3"/>
    <w:rsid w:val="3A8A6F26"/>
    <w:rsid w:val="3A8B18ED"/>
    <w:rsid w:val="3A8F1281"/>
    <w:rsid w:val="3A9B3770"/>
    <w:rsid w:val="3AB40EBA"/>
    <w:rsid w:val="3AB41012"/>
    <w:rsid w:val="3ABF0340"/>
    <w:rsid w:val="3AC058C7"/>
    <w:rsid w:val="3AC47EC3"/>
    <w:rsid w:val="3ACA05E3"/>
    <w:rsid w:val="3ACE2164"/>
    <w:rsid w:val="3ACF19A3"/>
    <w:rsid w:val="3B066C9A"/>
    <w:rsid w:val="3B1B31C9"/>
    <w:rsid w:val="3B2457DA"/>
    <w:rsid w:val="3B2957E3"/>
    <w:rsid w:val="3B2E0C51"/>
    <w:rsid w:val="3B333DDD"/>
    <w:rsid w:val="3B385567"/>
    <w:rsid w:val="3B3C6203"/>
    <w:rsid w:val="3B3D0E85"/>
    <w:rsid w:val="3B3F12DA"/>
    <w:rsid w:val="3B403B20"/>
    <w:rsid w:val="3B434D6B"/>
    <w:rsid w:val="3B4469DE"/>
    <w:rsid w:val="3B496C1B"/>
    <w:rsid w:val="3B514A99"/>
    <w:rsid w:val="3B5261C9"/>
    <w:rsid w:val="3B674CA9"/>
    <w:rsid w:val="3B68169C"/>
    <w:rsid w:val="3B8319A0"/>
    <w:rsid w:val="3B961032"/>
    <w:rsid w:val="3BA17842"/>
    <w:rsid w:val="3BA411C8"/>
    <w:rsid w:val="3BA7014B"/>
    <w:rsid w:val="3BA73D0D"/>
    <w:rsid w:val="3BAF2423"/>
    <w:rsid w:val="3BBC230F"/>
    <w:rsid w:val="3BC83523"/>
    <w:rsid w:val="3BC86522"/>
    <w:rsid w:val="3BE32424"/>
    <w:rsid w:val="3BE81096"/>
    <w:rsid w:val="3BEF0F0F"/>
    <w:rsid w:val="3BEF707C"/>
    <w:rsid w:val="3BF3295B"/>
    <w:rsid w:val="3BF35840"/>
    <w:rsid w:val="3C0E44D4"/>
    <w:rsid w:val="3C213FA8"/>
    <w:rsid w:val="3C227775"/>
    <w:rsid w:val="3C2735D4"/>
    <w:rsid w:val="3C2A6480"/>
    <w:rsid w:val="3C2B327D"/>
    <w:rsid w:val="3C2F0B9F"/>
    <w:rsid w:val="3C305D6E"/>
    <w:rsid w:val="3C382266"/>
    <w:rsid w:val="3C391DD4"/>
    <w:rsid w:val="3C3E3C63"/>
    <w:rsid w:val="3C43718E"/>
    <w:rsid w:val="3C463576"/>
    <w:rsid w:val="3C472A0E"/>
    <w:rsid w:val="3C5E23E6"/>
    <w:rsid w:val="3C5F1085"/>
    <w:rsid w:val="3C63529D"/>
    <w:rsid w:val="3C6436EA"/>
    <w:rsid w:val="3C657A3E"/>
    <w:rsid w:val="3C6727DF"/>
    <w:rsid w:val="3C6E6FCF"/>
    <w:rsid w:val="3C8D4BE6"/>
    <w:rsid w:val="3CA02607"/>
    <w:rsid w:val="3CAB7D63"/>
    <w:rsid w:val="3CAD4591"/>
    <w:rsid w:val="3CC527C1"/>
    <w:rsid w:val="3CCA0754"/>
    <w:rsid w:val="3CCC58A2"/>
    <w:rsid w:val="3CDA0620"/>
    <w:rsid w:val="3CE04B7A"/>
    <w:rsid w:val="3CE3763E"/>
    <w:rsid w:val="3CEA37D7"/>
    <w:rsid w:val="3CF71419"/>
    <w:rsid w:val="3CFA508D"/>
    <w:rsid w:val="3D0A3F6B"/>
    <w:rsid w:val="3D0C0C45"/>
    <w:rsid w:val="3D170712"/>
    <w:rsid w:val="3D1721C0"/>
    <w:rsid w:val="3D1C61CA"/>
    <w:rsid w:val="3D227735"/>
    <w:rsid w:val="3D28077F"/>
    <w:rsid w:val="3D4246E9"/>
    <w:rsid w:val="3D573277"/>
    <w:rsid w:val="3D605F73"/>
    <w:rsid w:val="3D6A1B4C"/>
    <w:rsid w:val="3D6D6539"/>
    <w:rsid w:val="3D7E29F6"/>
    <w:rsid w:val="3D8E24FD"/>
    <w:rsid w:val="3DA2705B"/>
    <w:rsid w:val="3DA53539"/>
    <w:rsid w:val="3DB0458E"/>
    <w:rsid w:val="3DB35694"/>
    <w:rsid w:val="3DB43634"/>
    <w:rsid w:val="3DB71B33"/>
    <w:rsid w:val="3DB911D4"/>
    <w:rsid w:val="3DCA4D98"/>
    <w:rsid w:val="3DDB632B"/>
    <w:rsid w:val="3DDF227B"/>
    <w:rsid w:val="3DE577D0"/>
    <w:rsid w:val="3DE9500F"/>
    <w:rsid w:val="3DFE29BC"/>
    <w:rsid w:val="3E0A013E"/>
    <w:rsid w:val="3E13386A"/>
    <w:rsid w:val="3E2829A8"/>
    <w:rsid w:val="3E284CAD"/>
    <w:rsid w:val="3E3D6BE8"/>
    <w:rsid w:val="3E4D5AA5"/>
    <w:rsid w:val="3E4F4D95"/>
    <w:rsid w:val="3E5C1C0B"/>
    <w:rsid w:val="3E5D1382"/>
    <w:rsid w:val="3E605D7B"/>
    <w:rsid w:val="3E613884"/>
    <w:rsid w:val="3E640B33"/>
    <w:rsid w:val="3E671F5B"/>
    <w:rsid w:val="3E680161"/>
    <w:rsid w:val="3E696B7E"/>
    <w:rsid w:val="3E6B55A3"/>
    <w:rsid w:val="3E707498"/>
    <w:rsid w:val="3E7567DF"/>
    <w:rsid w:val="3E782FDC"/>
    <w:rsid w:val="3E7B0AF2"/>
    <w:rsid w:val="3E8F178D"/>
    <w:rsid w:val="3E906406"/>
    <w:rsid w:val="3E91532E"/>
    <w:rsid w:val="3E9970E7"/>
    <w:rsid w:val="3EA4146C"/>
    <w:rsid w:val="3EA94834"/>
    <w:rsid w:val="3EAD648A"/>
    <w:rsid w:val="3EBB4AEE"/>
    <w:rsid w:val="3EC33289"/>
    <w:rsid w:val="3EC7362A"/>
    <w:rsid w:val="3EC97967"/>
    <w:rsid w:val="3ECA0657"/>
    <w:rsid w:val="3ECC0FDD"/>
    <w:rsid w:val="3ECF6094"/>
    <w:rsid w:val="3EDE6D1E"/>
    <w:rsid w:val="3EE55C57"/>
    <w:rsid w:val="3F036EB6"/>
    <w:rsid w:val="3F0F7AE2"/>
    <w:rsid w:val="3F186F17"/>
    <w:rsid w:val="3F2269B3"/>
    <w:rsid w:val="3F236909"/>
    <w:rsid w:val="3F316D95"/>
    <w:rsid w:val="3F3D6303"/>
    <w:rsid w:val="3F3E75F0"/>
    <w:rsid w:val="3F5453E8"/>
    <w:rsid w:val="3F5A7FC0"/>
    <w:rsid w:val="3F5C181C"/>
    <w:rsid w:val="3F634BD5"/>
    <w:rsid w:val="3F6B59AE"/>
    <w:rsid w:val="3F732B39"/>
    <w:rsid w:val="3FAE2AC7"/>
    <w:rsid w:val="3FB0000E"/>
    <w:rsid w:val="3FB005D8"/>
    <w:rsid w:val="3FB05F40"/>
    <w:rsid w:val="3FB12920"/>
    <w:rsid w:val="3FB400A8"/>
    <w:rsid w:val="3FBC72A1"/>
    <w:rsid w:val="3FBD191B"/>
    <w:rsid w:val="3FC71D63"/>
    <w:rsid w:val="3FD74950"/>
    <w:rsid w:val="40006336"/>
    <w:rsid w:val="40040006"/>
    <w:rsid w:val="400B5238"/>
    <w:rsid w:val="40104FD1"/>
    <w:rsid w:val="40151314"/>
    <w:rsid w:val="40161F75"/>
    <w:rsid w:val="401A51BC"/>
    <w:rsid w:val="402B6F32"/>
    <w:rsid w:val="4035462F"/>
    <w:rsid w:val="404D2230"/>
    <w:rsid w:val="404F5D16"/>
    <w:rsid w:val="405B1F66"/>
    <w:rsid w:val="4066620A"/>
    <w:rsid w:val="406978DD"/>
    <w:rsid w:val="406B5E40"/>
    <w:rsid w:val="40741E03"/>
    <w:rsid w:val="407D2537"/>
    <w:rsid w:val="407D392A"/>
    <w:rsid w:val="40821699"/>
    <w:rsid w:val="408E7728"/>
    <w:rsid w:val="40922062"/>
    <w:rsid w:val="409C6247"/>
    <w:rsid w:val="40B969ED"/>
    <w:rsid w:val="40D14E28"/>
    <w:rsid w:val="40D82B71"/>
    <w:rsid w:val="40DD0AB7"/>
    <w:rsid w:val="40E32783"/>
    <w:rsid w:val="40EB65DD"/>
    <w:rsid w:val="40EF658B"/>
    <w:rsid w:val="40F20AB7"/>
    <w:rsid w:val="40F468BD"/>
    <w:rsid w:val="41155C7D"/>
    <w:rsid w:val="411D2572"/>
    <w:rsid w:val="411F3F16"/>
    <w:rsid w:val="41220CE1"/>
    <w:rsid w:val="41307274"/>
    <w:rsid w:val="41313857"/>
    <w:rsid w:val="413919D8"/>
    <w:rsid w:val="413C0683"/>
    <w:rsid w:val="4149513D"/>
    <w:rsid w:val="414C289C"/>
    <w:rsid w:val="41556A1E"/>
    <w:rsid w:val="41564B68"/>
    <w:rsid w:val="4162705B"/>
    <w:rsid w:val="41684027"/>
    <w:rsid w:val="41691A55"/>
    <w:rsid w:val="41756B8B"/>
    <w:rsid w:val="418270C8"/>
    <w:rsid w:val="41846666"/>
    <w:rsid w:val="418F5CEE"/>
    <w:rsid w:val="41956FC3"/>
    <w:rsid w:val="419D59DD"/>
    <w:rsid w:val="419F2EA3"/>
    <w:rsid w:val="41A55979"/>
    <w:rsid w:val="41AF5D96"/>
    <w:rsid w:val="41B34155"/>
    <w:rsid w:val="41B80FEA"/>
    <w:rsid w:val="41BB789D"/>
    <w:rsid w:val="41CB2E95"/>
    <w:rsid w:val="41CE5D6F"/>
    <w:rsid w:val="41CE5E80"/>
    <w:rsid w:val="41D47CA6"/>
    <w:rsid w:val="41D9224B"/>
    <w:rsid w:val="41DA7E07"/>
    <w:rsid w:val="41DB3703"/>
    <w:rsid w:val="41DD216B"/>
    <w:rsid w:val="41DE58F1"/>
    <w:rsid w:val="41E626FC"/>
    <w:rsid w:val="41F84C3F"/>
    <w:rsid w:val="42020CB8"/>
    <w:rsid w:val="42053DF6"/>
    <w:rsid w:val="42077BE9"/>
    <w:rsid w:val="42101F23"/>
    <w:rsid w:val="421E7EC4"/>
    <w:rsid w:val="42267A5C"/>
    <w:rsid w:val="422F407F"/>
    <w:rsid w:val="423730E7"/>
    <w:rsid w:val="42393A30"/>
    <w:rsid w:val="424478C7"/>
    <w:rsid w:val="42525529"/>
    <w:rsid w:val="42642385"/>
    <w:rsid w:val="42682E1D"/>
    <w:rsid w:val="42690B0A"/>
    <w:rsid w:val="426F4B6A"/>
    <w:rsid w:val="426F6060"/>
    <w:rsid w:val="427F4441"/>
    <w:rsid w:val="42875AF2"/>
    <w:rsid w:val="42884F70"/>
    <w:rsid w:val="428C5320"/>
    <w:rsid w:val="429123AD"/>
    <w:rsid w:val="42B545E4"/>
    <w:rsid w:val="42BD0EDD"/>
    <w:rsid w:val="42C53FC1"/>
    <w:rsid w:val="42D163E8"/>
    <w:rsid w:val="42D24020"/>
    <w:rsid w:val="42D74CB5"/>
    <w:rsid w:val="42DC3FE9"/>
    <w:rsid w:val="42F36C4D"/>
    <w:rsid w:val="430742C8"/>
    <w:rsid w:val="431710BE"/>
    <w:rsid w:val="43370708"/>
    <w:rsid w:val="434A6F91"/>
    <w:rsid w:val="435278F3"/>
    <w:rsid w:val="43652ADE"/>
    <w:rsid w:val="4367719E"/>
    <w:rsid w:val="436B02D7"/>
    <w:rsid w:val="436F2539"/>
    <w:rsid w:val="43720472"/>
    <w:rsid w:val="437602C4"/>
    <w:rsid w:val="43796616"/>
    <w:rsid w:val="43A655CA"/>
    <w:rsid w:val="43AB3053"/>
    <w:rsid w:val="43AF6312"/>
    <w:rsid w:val="43B20353"/>
    <w:rsid w:val="43B60B7C"/>
    <w:rsid w:val="43BB792D"/>
    <w:rsid w:val="43C912ED"/>
    <w:rsid w:val="43CE0EF2"/>
    <w:rsid w:val="43D057F1"/>
    <w:rsid w:val="43D1414A"/>
    <w:rsid w:val="43D26B6F"/>
    <w:rsid w:val="43D67E4D"/>
    <w:rsid w:val="43DD67D9"/>
    <w:rsid w:val="43DF56DB"/>
    <w:rsid w:val="43E21A42"/>
    <w:rsid w:val="43F61EFF"/>
    <w:rsid w:val="43F6705C"/>
    <w:rsid w:val="43F74C76"/>
    <w:rsid w:val="43FB7B69"/>
    <w:rsid w:val="44053304"/>
    <w:rsid w:val="440C0538"/>
    <w:rsid w:val="440E0A54"/>
    <w:rsid w:val="44141688"/>
    <w:rsid w:val="44175663"/>
    <w:rsid w:val="442A3260"/>
    <w:rsid w:val="443A68E8"/>
    <w:rsid w:val="443D58AA"/>
    <w:rsid w:val="44417472"/>
    <w:rsid w:val="44493192"/>
    <w:rsid w:val="444C7891"/>
    <w:rsid w:val="44504583"/>
    <w:rsid w:val="44546900"/>
    <w:rsid w:val="445A7412"/>
    <w:rsid w:val="44615D4D"/>
    <w:rsid w:val="446263B0"/>
    <w:rsid w:val="446933DB"/>
    <w:rsid w:val="447C21A2"/>
    <w:rsid w:val="447E71DD"/>
    <w:rsid w:val="448133F2"/>
    <w:rsid w:val="44897E0A"/>
    <w:rsid w:val="4490797F"/>
    <w:rsid w:val="44A24CE2"/>
    <w:rsid w:val="44AC6AA0"/>
    <w:rsid w:val="44B41B9F"/>
    <w:rsid w:val="44C02FBC"/>
    <w:rsid w:val="44C9166B"/>
    <w:rsid w:val="44CF1F14"/>
    <w:rsid w:val="44D2693A"/>
    <w:rsid w:val="44D43250"/>
    <w:rsid w:val="44D477D8"/>
    <w:rsid w:val="44DB79B8"/>
    <w:rsid w:val="44E70967"/>
    <w:rsid w:val="44E76148"/>
    <w:rsid w:val="44EF65A4"/>
    <w:rsid w:val="450353C6"/>
    <w:rsid w:val="4509333F"/>
    <w:rsid w:val="45116BFC"/>
    <w:rsid w:val="45185DAE"/>
    <w:rsid w:val="451A4682"/>
    <w:rsid w:val="45273624"/>
    <w:rsid w:val="452A7E19"/>
    <w:rsid w:val="4535604E"/>
    <w:rsid w:val="45516ED2"/>
    <w:rsid w:val="45534F41"/>
    <w:rsid w:val="45610A71"/>
    <w:rsid w:val="45764D5C"/>
    <w:rsid w:val="45783A8C"/>
    <w:rsid w:val="458D1EE2"/>
    <w:rsid w:val="45975583"/>
    <w:rsid w:val="45A23E4F"/>
    <w:rsid w:val="45A864FE"/>
    <w:rsid w:val="45BA2A70"/>
    <w:rsid w:val="45BF007D"/>
    <w:rsid w:val="45C110D3"/>
    <w:rsid w:val="45D04FEF"/>
    <w:rsid w:val="45D33485"/>
    <w:rsid w:val="45EE5900"/>
    <w:rsid w:val="46092E53"/>
    <w:rsid w:val="462214B8"/>
    <w:rsid w:val="462D5FEF"/>
    <w:rsid w:val="46423B27"/>
    <w:rsid w:val="464B0531"/>
    <w:rsid w:val="464C3A05"/>
    <w:rsid w:val="46511E10"/>
    <w:rsid w:val="465448F2"/>
    <w:rsid w:val="465E3098"/>
    <w:rsid w:val="46623D1B"/>
    <w:rsid w:val="46672F35"/>
    <w:rsid w:val="466C3BF2"/>
    <w:rsid w:val="466D4269"/>
    <w:rsid w:val="46753A27"/>
    <w:rsid w:val="46862C38"/>
    <w:rsid w:val="468B615B"/>
    <w:rsid w:val="46943FE6"/>
    <w:rsid w:val="469C5366"/>
    <w:rsid w:val="46B10DAF"/>
    <w:rsid w:val="46BE554E"/>
    <w:rsid w:val="46C45D65"/>
    <w:rsid w:val="46D07416"/>
    <w:rsid w:val="46D22372"/>
    <w:rsid w:val="46E74CC0"/>
    <w:rsid w:val="46F24A9C"/>
    <w:rsid w:val="46F94ACB"/>
    <w:rsid w:val="47015186"/>
    <w:rsid w:val="470D0168"/>
    <w:rsid w:val="470D4174"/>
    <w:rsid w:val="4715699E"/>
    <w:rsid w:val="47221EC0"/>
    <w:rsid w:val="472A79E0"/>
    <w:rsid w:val="472C105B"/>
    <w:rsid w:val="4736137F"/>
    <w:rsid w:val="473769F4"/>
    <w:rsid w:val="473D5031"/>
    <w:rsid w:val="47421715"/>
    <w:rsid w:val="47436F93"/>
    <w:rsid w:val="47497CED"/>
    <w:rsid w:val="474E3CA6"/>
    <w:rsid w:val="474F2EE8"/>
    <w:rsid w:val="47585BA0"/>
    <w:rsid w:val="475A1D2F"/>
    <w:rsid w:val="475A7944"/>
    <w:rsid w:val="476147F4"/>
    <w:rsid w:val="476436A4"/>
    <w:rsid w:val="47754C2E"/>
    <w:rsid w:val="47823144"/>
    <w:rsid w:val="478821C8"/>
    <w:rsid w:val="478B13A5"/>
    <w:rsid w:val="478F23A2"/>
    <w:rsid w:val="479876C5"/>
    <w:rsid w:val="47A2298A"/>
    <w:rsid w:val="47AC49D7"/>
    <w:rsid w:val="47C30CFF"/>
    <w:rsid w:val="47D538BF"/>
    <w:rsid w:val="47EC3BCC"/>
    <w:rsid w:val="47EF48E2"/>
    <w:rsid w:val="47FE5712"/>
    <w:rsid w:val="48056817"/>
    <w:rsid w:val="48071009"/>
    <w:rsid w:val="48160910"/>
    <w:rsid w:val="481D2E0A"/>
    <w:rsid w:val="482118F4"/>
    <w:rsid w:val="482917DE"/>
    <w:rsid w:val="48312257"/>
    <w:rsid w:val="48314497"/>
    <w:rsid w:val="48454B43"/>
    <w:rsid w:val="484E2F53"/>
    <w:rsid w:val="484E459F"/>
    <w:rsid w:val="485174E3"/>
    <w:rsid w:val="486E0331"/>
    <w:rsid w:val="4873740A"/>
    <w:rsid w:val="4877279F"/>
    <w:rsid w:val="48832C3B"/>
    <w:rsid w:val="489176F0"/>
    <w:rsid w:val="48965ED0"/>
    <w:rsid w:val="48A01DC6"/>
    <w:rsid w:val="48AE7B29"/>
    <w:rsid w:val="48B34240"/>
    <w:rsid w:val="48BD60A8"/>
    <w:rsid w:val="48C85917"/>
    <w:rsid w:val="48D05068"/>
    <w:rsid w:val="48D72399"/>
    <w:rsid w:val="48D926AD"/>
    <w:rsid w:val="48DB1B35"/>
    <w:rsid w:val="48DC03DD"/>
    <w:rsid w:val="48F2474B"/>
    <w:rsid w:val="4900376F"/>
    <w:rsid w:val="49031DE2"/>
    <w:rsid w:val="49046090"/>
    <w:rsid w:val="490578A2"/>
    <w:rsid w:val="490B6702"/>
    <w:rsid w:val="4924152D"/>
    <w:rsid w:val="4924574C"/>
    <w:rsid w:val="492B380B"/>
    <w:rsid w:val="49306605"/>
    <w:rsid w:val="4932429E"/>
    <w:rsid w:val="493317E9"/>
    <w:rsid w:val="4933521B"/>
    <w:rsid w:val="49344B77"/>
    <w:rsid w:val="494871CB"/>
    <w:rsid w:val="49515037"/>
    <w:rsid w:val="495441DE"/>
    <w:rsid w:val="49590D13"/>
    <w:rsid w:val="496603CB"/>
    <w:rsid w:val="49722813"/>
    <w:rsid w:val="49727215"/>
    <w:rsid w:val="49752438"/>
    <w:rsid w:val="497E3FC3"/>
    <w:rsid w:val="49825179"/>
    <w:rsid w:val="49827172"/>
    <w:rsid w:val="49857B3C"/>
    <w:rsid w:val="49891345"/>
    <w:rsid w:val="498F3090"/>
    <w:rsid w:val="499049E3"/>
    <w:rsid w:val="49A30128"/>
    <w:rsid w:val="49B01BAE"/>
    <w:rsid w:val="49B4583D"/>
    <w:rsid w:val="49B54250"/>
    <w:rsid w:val="49B61DD3"/>
    <w:rsid w:val="49B8517B"/>
    <w:rsid w:val="49B854B2"/>
    <w:rsid w:val="49C2169A"/>
    <w:rsid w:val="49C41D97"/>
    <w:rsid w:val="49C42A10"/>
    <w:rsid w:val="49C76AA2"/>
    <w:rsid w:val="49CD79A4"/>
    <w:rsid w:val="49D62A28"/>
    <w:rsid w:val="49DF3699"/>
    <w:rsid w:val="49EB61F2"/>
    <w:rsid w:val="49EC674C"/>
    <w:rsid w:val="49EC7055"/>
    <w:rsid w:val="49F47F64"/>
    <w:rsid w:val="49FD7E22"/>
    <w:rsid w:val="4A0E2BA8"/>
    <w:rsid w:val="4A111BFA"/>
    <w:rsid w:val="4A267576"/>
    <w:rsid w:val="4A280B0E"/>
    <w:rsid w:val="4A2C3C74"/>
    <w:rsid w:val="4A2D7BC9"/>
    <w:rsid w:val="4A327B46"/>
    <w:rsid w:val="4A3845C5"/>
    <w:rsid w:val="4A3B2897"/>
    <w:rsid w:val="4A3B2DB5"/>
    <w:rsid w:val="4A4044A1"/>
    <w:rsid w:val="4A4B3F70"/>
    <w:rsid w:val="4A51261B"/>
    <w:rsid w:val="4A543304"/>
    <w:rsid w:val="4A5D123E"/>
    <w:rsid w:val="4A5F2B0E"/>
    <w:rsid w:val="4A6075A3"/>
    <w:rsid w:val="4A6514DB"/>
    <w:rsid w:val="4A664A90"/>
    <w:rsid w:val="4A80341B"/>
    <w:rsid w:val="4A811C9F"/>
    <w:rsid w:val="4A816144"/>
    <w:rsid w:val="4A8A1046"/>
    <w:rsid w:val="4A98092D"/>
    <w:rsid w:val="4A9B3DA6"/>
    <w:rsid w:val="4AA11A7B"/>
    <w:rsid w:val="4AAB13E0"/>
    <w:rsid w:val="4AB604A6"/>
    <w:rsid w:val="4AD32458"/>
    <w:rsid w:val="4AD75D13"/>
    <w:rsid w:val="4AE67BDD"/>
    <w:rsid w:val="4AF41A83"/>
    <w:rsid w:val="4AF64EB3"/>
    <w:rsid w:val="4AF854A5"/>
    <w:rsid w:val="4AFE02EB"/>
    <w:rsid w:val="4B0B061E"/>
    <w:rsid w:val="4B116C3A"/>
    <w:rsid w:val="4B1A31D2"/>
    <w:rsid w:val="4B1F2755"/>
    <w:rsid w:val="4B21349F"/>
    <w:rsid w:val="4B2947A3"/>
    <w:rsid w:val="4B3656CC"/>
    <w:rsid w:val="4B424673"/>
    <w:rsid w:val="4B43687B"/>
    <w:rsid w:val="4B4C4C91"/>
    <w:rsid w:val="4B4F585E"/>
    <w:rsid w:val="4B5066D3"/>
    <w:rsid w:val="4B524F5F"/>
    <w:rsid w:val="4B556C18"/>
    <w:rsid w:val="4B5B00CB"/>
    <w:rsid w:val="4B5C2A02"/>
    <w:rsid w:val="4B5D1505"/>
    <w:rsid w:val="4B5D2F0E"/>
    <w:rsid w:val="4B670EEB"/>
    <w:rsid w:val="4B6C76C1"/>
    <w:rsid w:val="4B700715"/>
    <w:rsid w:val="4B7837FE"/>
    <w:rsid w:val="4B842536"/>
    <w:rsid w:val="4B857330"/>
    <w:rsid w:val="4B8B339F"/>
    <w:rsid w:val="4B8D6483"/>
    <w:rsid w:val="4B9426D6"/>
    <w:rsid w:val="4B9F7B27"/>
    <w:rsid w:val="4BA9427B"/>
    <w:rsid w:val="4BB21BF5"/>
    <w:rsid w:val="4BC93340"/>
    <w:rsid w:val="4BCD5D8A"/>
    <w:rsid w:val="4BD667C4"/>
    <w:rsid w:val="4BDB6730"/>
    <w:rsid w:val="4BE50349"/>
    <w:rsid w:val="4BF11E1A"/>
    <w:rsid w:val="4BF9699A"/>
    <w:rsid w:val="4C0A56D4"/>
    <w:rsid w:val="4C0D086F"/>
    <w:rsid w:val="4C1233AD"/>
    <w:rsid w:val="4C1648A2"/>
    <w:rsid w:val="4C185ADC"/>
    <w:rsid w:val="4C1F4B55"/>
    <w:rsid w:val="4C364701"/>
    <w:rsid w:val="4C4233CF"/>
    <w:rsid w:val="4C4502B3"/>
    <w:rsid w:val="4C4C2ECA"/>
    <w:rsid w:val="4C4F48C4"/>
    <w:rsid w:val="4C5114DD"/>
    <w:rsid w:val="4C5B4E2F"/>
    <w:rsid w:val="4C64188F"/>
    <w:rsid w:val="4C6B203A"/>
    <w:rsid w:val="4C7E633E"/>
    <w:rsid w:val="4C9D5333"/>
    <w:rsid w:val="4CB94893"/>
    <w:rsid w:val="4CD40156"/>
    <w:rsid w:val="4CD97F00"/>
    <w:rsid w:val="4CE507BB"/>
    <w:rsid w:val="4CE84B1E"/>
    <w:rsid w:val="4CF84925"/>
    <w:rsid w:val="4CFB7174"/>
    <w:rsid w:val="4D0230A4"/>
    <w:rsid w:val="4D0541DC"/>
    <w:rsid w:val="4D0828E9"/>
    <w:rsid w:val="4D083099"/>
    <w:rsid w:val="4D08524C"/>
    <w:rsid w:val="4D1413B4"/>
    <w:rsid w:val="4D16583F"/>
    <w:rsid w:val="4D17385C"/>
    <w:rsid w:val="4D2168A6"/>
    <w:rsid w:val="4D4B4412"/>
    <w:rsid w:val="4D503413"/>
    <w:rsid w:val="4D6A54AB"/>
    <w:rsid w:val="4D815267"/>
    <w:rsid w:val="4D8C0894"/>
    <w:rsid w:val="4D8F1DE7"/>
    <w:rsid w:val="4D983C7F"/>
    <w:rsid w:val="4D9D0D26"/>
    <w:rsid w:val="4DA20DFB"/>
    <w:rsid w:val="4DAD5859"/>
    <w:rsid w:val="4DB85C63"/>
    <w:rsid w:val="4DB9274D"/>
    <w:rsid w:val="4DCA0A14"/>
    <w:rsid w:val="4DE15ABD"/>
    <w:rsid w:val="4DE91693"/>
    <w:rsid w:val="4DEE3FB3"/>
    <w:rsid w:val="4DF20E52"/>
    <w:rsid w:val="4DF52C1C"/>
    <w:rsid w:val="4DFE09DF"/>
    <w:rsid w:val="4DFF3390"/>
    <w:rsid w:val="4E0144FA"/>
    <w:rsid w:val="4E055215"/>
    <w:rsid w:val="4E0A289D"/>
    <w:rsid w:val="4E0B0488"/>
    <w:rsid w:val="4E0B62AA"/>
    <w:rsid w:val="4E10399C"/>
    <w:rsid w:val="4E2D7F67"/>
    <w:rsid w:val="4E444909"/>
    <w:rsid w:val="4E604970"/>
    <w:rsid w:val="4E691FCA"/>
    <w:rsid w:val="4E70427F"/>
    <w:rsid w:val="4E7B161E"/>
    <w:rsid w:val="4E8C412A"/>
    <w:rsid w:val="4E9F52CA"/>
    <w:rsid w:val="4EB44996"/>
    <w:rsid w:val="4EBA01BB"/>
    <w:rsid w:val="4EC1374B"/>
    <w:rsid w:val="4ECD2946"/>
    <w:rsid w:val="4ED147C1"/>
    <w:rsid w:val="4ED374D0"/>
    <w:rsid w:val="4EE27D7A"/>
    <w:rsid w:val="4EE95170"/>
    <w:rsid w:val="4EED6AB4"/>
    <w:rsid w:val="4EEE4967"/>
    <w:rsid w:val="4EFF10AB"/>
    <w:rsid w:val="4F0711B8"/>
    <w:rsid w:val="4F0D1F32"/>
    <w:rsid w:val="4F105E49"/>
    <w:rsid w:val="4F161B19"/>
    <w:rsid w:val="4F1A4447"/>
    <w:rsid w:val="4F1E452A"/>
    <w:rsid w:val="4F32541F"/>
    <w:rsid w:val="4F3A6287"/>
    <w:rsid w:val="4F3B2C0D"/>
    <w:rsid w:val="4F3F0431"/>
    <w:rsid w:val="4F404EE0"/>
    <w:rsid w:val="4F50355E"/>
    <w:rsid w:val="4F503EC3"/>
    <w:rsid w:val="4F65431D"/>
    <w:rsid w:val="4F83000A"/>
    <w:rsid w:val="4F9B16D6"/>
    <w:rsid w:val="4FA856E5"/>
    <w:rsid w:val="4FB01DB0"/>
    <w:rsid w:val="4FC44ABC"/>
    <w:rsid w:val="4FD33681"/>
    <w:rsid w:val="4FDD4119"/>
    <w:rsid w:val="4FDF5DEF"/>
    <w:rsid w:val="4FE06B2A"/>
    <w:rsid w:val="4FE859C5"/>
    <w:rsid w:val="4FEC47F8"/>
    <w:rsid w:val="4FF4044F"/>
    <w:rsid w:val="501244E2"/>
    <w:rsid w:val="502D57C0"/>
    <w:rsid w:val="503451F3"/>
    <w:rsid w:val="50397B2D"/>
    <w:rsid w:val="50440A06"/>
    <w:rsid w:val="505644F6"/>
    <w:rsid w:val="50785C87"/>
    <w:rsid w:val="508250F6"/>
    <w:rsid w:val="50963EF0"/>
    <w:rsid w:val="509E3987"/>
    <w:rsid w:val="50A06EBA"/>
    <w:rsid w:val="50A92DDB"/>
    <w:rsid w:val="50B93817"/>
    <w:rsid w:val="50BE405E"/>
    <w:rsid w:val="50C6577B"/>
    <w:rsid w:val="50C75459"/>
    <w:rsid w:val="50D16BC1"/>
    <w:rsid w:val="50D77449"/>
    <w:rsid w:val="50E2074A"/>
    <w:rsid w:val="510A147E"/>
    <w:rsid w:val="51123DFB"/>
    <w:rsid w:val="51150696"/>
    <w:rsid w:val="511600C5"/>
    <w:rsid w:val="511729C7"/>
    <w:rsid w:val="511E4130"/>
    <w:rsid w:val="511F0A79"/>
    <w:rsid w:val="51215BB8"/>
    <w:rsid w:val="51235A2B"/>
    <w:rsid w:val="513B53D4"/>
    <w:rsid w:val="513C181E"/>
    <w:rsid w:val="51462300"/>
    <w:rsid w:val="51496907"/>
    <w:rsid w:val="51576E2F"/>
    <w:rsid w:val="515C7FB9"/>
    <w:rsid w:val="515D4403"/>
    <w:rsid w:val="516D6307"/>
    <w:rsid w:val="517065DD"/>
    <w:rsid w:val="517270B8"/>
    <w:rsid w:val="51792B6A"/>
    <w:rsid w:val="517A55E8"/>
    <w:rsid w:val="517C5C51"/>
    <w:rsid w:val="5182302A"/>
    <w:rsid w:val="518F2363"/>
    <w:rsid w:val="51963BA3"/>
    <w:rsid w:val="519F7FAC"/>
    <w:rsid w:val="51A018B7"/>
    <w:rsid w:val="51A14737"/>
    <w:rsid w:val="51A2158E"/>
    <w:rsid w:val="51A8382E"/>
    <w:rsid w:val="51A87469"/>
    <w:rsid w:val="51AB4F07"/>
    <w:rsid w:val="51B67F42"/>
    <w:rsid w:val="51BB6817"/>
    <w:rsid w:val="51C96605"/>
    <w:rsid w:val="51CA475C"/>
    <w:rsid w:val="51CE5C4C"/>
    <w:rsid w:val="51D756BE"/>
    <w:rsid w:val="51DD57B6"/>
    <w:rsid w:val="51DF350E"/>
    <w:rsid w:val="51DF412A"/>
    <w:rsid w:val="51E34CC5"/>
    <w:rsid w:val="51FA173F"/>
    <w:rsid w:val="51FF3157"/>
    <w:rsid w:val="520B2C6D"/>
    <w:rsid w:val="52133C34"/>
    <w:rsid w:val="52140036"/>
    <w:rsid w:val="521F224C"/>
    <w:rsid w:val="522638BE"/>
    <w:rsid w:val="5229322C"/>
    <w:rsid w:val="522A0C52"/>
    <w:rsid w:val="522A1EF5"/>
    <w:rsid w:val="523D30C4"/>
    <w:rsid w:val="52403BF9"/>
    <w:rsid w:val="524150BF"/>
    <w:rsid w:val="5248662E"/>
    <w:rsid w:val="524D1DE7"/>
    <w:rsid w:val="52586AC4"/>
    <w:rsid w:val="527B219E"/>
    <w:rsid w:val="528449E8"/>
    <w:rsid w:val="52871B8B"/>
    <w:rsid w:val="52876BEF"/>
    <w:rsid w:val="528B2294"/>
    <w:rsid w:val="52987A13"/>
    <w:rsid w:val="52995E1D"/>
    <w:rsid w:val="52A37469"/>
    <w:rsid w:val="52BC333B"/>
    <w:rsid w:val="52CE1A3C"/>
    <w:rsid w:val="52D4020B"/>
    <w:rsid w:val="52E54444"/>
    <w:rsid w:val="52FF4BFF"/>
    <w:rsid w:val="53030788"/>
    <w:rsid w:val="530D327B"/>
    <w:rsid w:val="53170583"/>
    <w:rsid w:val="531B78A4"/>
    <w:rsid w:val="53234FBA"/>
    <w:rsid w:val="532663CB"/>
    <w:rsid w:val="533C7CC3"/>
    <w:rsid w:val="534731E7"/>
    <w:rsid w:val="534E4A4F"/>
    <w:rsid w:val="53596866"/>
    <w:rsid w:val="536870CF"/>
    <w:rsid w:val="53840791"/>
    <w:rsid w:val="538728EC"/>
    <w:rsid w:val="538D5A45"/>
    <w:rsid w:val="53930A17"/>
    <w:rsid w:val="53A17B6E"/>
    <w:rsid w:val="53A345E8"/>
    <w:rsid w:val="53AA69EC"/>
    <w:rsid w:val="53B94E28"/>
    <w:rsid w:val="53BA2060"/>
    <w:rsid w:val="53BD66C9"/>
    <w:rsid w:val="53EC4262"/>
    <w:rsid w:val="53F97037"/>
    <w:rsid w:val="540353D1"/>
    <w:rsid w:val="54060F9D"/>
    <w:rsid w:val="540B2184"/>
    <w:rsid w:val="540F235E"/>
    <w:rsid w:val="54213DCB"/>
    <w:rsid w:val="54222B22"/>
    <w:rsid w:val="542C7A98"/>
    <w:rsid w:val="54367746"/>
    <w:rsid w:val="543B63E2"/>
    <w:rsid w:val="544615F0"/>
    <w:rsid w:val="544909BE"/>
    <w:rsid w:val="544E2DBF"/>
    <w:rsid w:val="544E3809"/>
    <w:rsid w:val="545C145C"/>
    <w:rsid w:val="545D2C15"/>
    <w:rsid w:val="545E7B26"/>
    <w:rsid w:val="54605FBD"/>
    <w:rsid w:val="5463724D"/>
    <w:rsid w:val="54652DF3"/>
    <w:rsid w:val="54676070"/>
    <w:rsid w:val="546E0797"/>
    <w:rsid w:val="54761046"/>
    <w:rsid w:val="547F5C9A"/>
    <w:rsid w:val="54825E65"/>
    <w:rsid w:val="54892033"/>
    <w:rsid w:val="548A5B56"/>
    <w:rsid w:val="548D462B"/>
    <w:rsid w:val="54972297"/>
    <w:rsid w:val="54A86A7C"/>
    <w:rsid w:val="54AF16DE"/>
    <w:rsid w:val="54B50CF1"/>
    <w:rsid w:val="54B95EEC"/>
    <w:rsid w:val="54C0394D"/>
    <w:rsid w:val="54CE39BB"/>
    <w:rsid w:val="54D166F6"/>
    <w:rsid w:val="54D71321"/>
    <w:rsid w:val="54D90BDE"/>
    <w:rsid w:val="54DA747E"/>
    <w:rsid w:val="54E131E2"/>
    <w:rsid w:val="54F43303"/>
    <w:rsid w:val="54F457BC"/>
    <w:rsid w:val="54FB4EB1"/>
    <w:rsid w:val="54FC2BCD"/>
    <w:rsid w:val="55131FEC"/>
    <w:rsid w:val="551630FC"/>
    <w:rsid w:val="5523557D"/>
    <w:rsid w:val="55301446"/>
    <w:rsid w:val="554307FE"/>
    <w:rsid w:val="554C05D6"/>
    <w:rsid w:val="555F1B75"/>
    <w:rsid w:val="556A47BF"/>
    <w:rsid w:val="55733F59"/>
    <w:rsid w:val="55863FAB"/>
    <w:rsid w:val="559A3850"/>
    <w:rsid w:val="55A03D0C"/>
    <w:rsid w:val="55B81E3A"/>
    <w:rsid w:val="55C4407D"/>
    <w:rsid w:val="55C62557"/>
    <w:rsid w:val="55CC6981"/>
    <w:rsid w:val="55D02071"/>
    <w:rsid w:val="55D10548"/>
    <w:rsid w:val="55D1679A"/>
    <w:rsid w:val="55D2248F"/>
    <w:rsid w:val="55D226E7"/>
    <w:rsid w:val="55DE46F8"/>
    <w:rsid w:val="55DF4042"/>
    <w:rsid w:val="55E85F28"/>
    <w:rsid w:val="55F15FDB"/>
    <w:rsid w:val="55F86847"/>
    <w:rsid w:val="55F97623"/>
    <w:rsid w:val="56217B10"/>
    <w:rsid w:val="56394636"/>
    <w:rsid w:val="564718FB"/>
    <w:rsid w:val="564D42F2"/>
    <w:rsid w:val="565B4EAE"/>
    <w:rsid w:val="565F6532"/>
    <w:rsid w:val="5662423A"/>
    <w:rsid w:val="56647180"/>
    <w:rsid w:val="566E7783"/>
    <w:rsid w:val="5671669C"/>
    <w:rsid w:val="567574D3"/>
    <w:rsid w:val="56853787"/>
    <w:rsid w:val="569128DB"/>
    <w:rsid w:val="56980CBC"/>
    <w:rsid w:val="56983D2A"/>
    <w:rsid w:val="569A2AE4"/>
    <w:rsid w:val="56A43F9B"/>
    <w:rsid w:val="56A44466"/>
    <w:rsid w:val="56A61297"/>
    <w:rsid w:val="56B66789"/>
    <w:rsid w:val="56BA4629"/>
    <w:rsid w:val="56C27357"/>
    <w:rsid w:val="56C4073B"/>
    <w:rsid w:val="56D4259B"/>
    <w:rsid w:val="56DC433C"/>
    <w:rsid w:val="56E62A25"/>
    <w:rsid w:val="56E70E91"/>
    <w:rsid w:val="56E945D8"/>
    <w:rsid w:val="56F140FB"/>
    <w:rsid w:val="56FA2572"/>
    <w:rsid w:val="570F38FB"/>
    <w:rsid w:val="57317A2D"/>
    <w:rsid w:val="573343D5"/>
    <w:rsid w:val="57480C7E"/>
    <w:rsid w:val="574E044C"/>
    <w:rsid w:val="574F3E1A"/>
    <w:rsid w:val="577919F1"/>
    <w:rsid w:val="57837719"/>
    <w:rsid w:val="578F06BB"/>
    <w:rsid w:val="578F77B5"/>
    <w:rsid w:val="579537F7"/>
    <w:rsid w:val="579C19DA"/>
    <w:rsid w:val="57AD5472"/>
    <w:rsid w:val="57C14AD0"/>
    <w:rsid w:val="57CA10D2"/>
    <w:rsid w:val="57CD6833"/>
    <w:rsid w:val="57FD013B"/>
    <w:rsid w:val="57FF729E"/>
    <w:rsid w:val="58106CA6"/>
    <w:rsid w:val="58130A39"/>
    <w:rsid w:val="5814199B"/>
    <w:rsid w:val="581553C8"/>
    <w:rsid w:val="58176D45"/>
    <w:rsid w:val="58207C92"/>
    <w:rsid w:val="58247D50"/>
    <w:rsid w:val="58381E6A"/>
    <w:rsid w:val="583C62B7"/>
    <w:rsid w:val="5848185C"/>
    <w:rsid w:val="584F7D5F"/>
    <w:rsid w:val="585B1210"/>
    <w:rsid w:val="585E5941"/>
    <w:rsid w:val="585E782A"/>
    <w:rsid w:val="58656967"/>
    <w:rsid w:val="587E014A"/>
    <w:rsid w:val="5887397A"/>
    <w:rsid w:val="588D33E6"/>
    <w:rsid w:val="589A7317"/>
    <w:rsid w:val="58A04617"/>
    <w:rsid w:val="58A545FC"/>
    <w:rsid w:val="58B038B4"/>
    <w:rsid w:val="58C42F9A"/>
    <w:rsid w:val="58CA623D"/>
    <w:rsid w:val="58E53FCB"/>
    <w:rsid w:val="58EA2C4B"/>
    <w:rsid w:val="58F10149"/>
    <w:rsid w:val="58F7366B"/>
    <w:rsid w:val="59042F7C"/>
    <w:rsid w:val="591050F0"/>
    <w:rsid w:val="592430C6"/>
    <w:rsid w:val="59264D2A"/>
    <w:rsid w:val="59402925"/>
    <w:rsid w:val="5940688D"/>
    <w:rsid w:val="59446117"/>
    <w:rsid w:val="594D0BDB"/>
    <w:rsid w:val="594F1EAF"/>
    <w:rsid w:val="59592ED1"/>
    <w:rsid w:val="59610D60"/>
    <w:rsid w:val="59635C60"/>
    <w:rsid w:val="596541E5"/>
    <w:rsid w:val="596C0F43"/>
    <w:rsid w:val="596D77E3"/>
    <w:rsid w:val="59744FD4"/>
    <w:rsid w:val="599C00A2"/>
    <w:rsid w:val="599F418D"/>
    <w:rsid w:val="59B23C9A"/>
    <w:rsid w:val="59B94819"/>
    <w:rsid w:val="59C84333"/>
    <w:rsid w:val="59DE28FC"/>
    <w:rsid w:val="59E05471"/>
    <w:rsid w:val="59EC3189"/>
    <w:rsid w:val="59F304B9"/>
    <w:rsid w:val="5A06741F"/>
    <w:rsid w:val="5A0B34F7"/>
    <w:rsid w:val="5A0D5EFA"/>
    <w:rsid w:val="5A100BCE"/>
    <w:rsid w:val="5A100EB5"/>
    <w:rsid w:val="5A114CC0"/>
    <w:rsid w:val="5A1D7EF7"/>
    <w:rsid w:val="5A2815BE"/>
    <w:rsid w:val="5A2E3986"/>
    <w:rsid w:val="5A356DD6"/>
    <w:rsid w:val="5A382C39"/>
    <w:rsid w:val="5A3C0583"/>
    <w:rsid w:val="5A42051E"/>
    <w:rsid w:val="5A445430"/>
    <w:rsid w:val="5A4E0741"/>
    <w:rsid w:val="5A534FF7"/>
    <w:rsid w:val="5A6B2DA3"/>
    <w:rsid w:val="5A6D0771"/>
    <w:rsid w:val="5A6D2FB5"/>
    <w:rsid w:val="5A787E0A"/>
    <w:rsid w:val="5A8265BB"/>
    <w:rsid w:val="5A890355"/>
    <w:rsid w:val="5A9601DB"/>
    <w:rsid w:val="5AB16789"/>
    <w:rsid w:val="5AB50E12"/>
    <w:rsid w:val="5AB80165"/>
    <w:rsid w:val="5AC616A0"/>
    <w:rsid w:val="5AD259D8"/>
    <w:rsid w:val="5AD97181"/>
    <w:rsid w:val="5AE218F8"/>
    <w:rsid w:val="5AEB60C3"/>
    <w:rsid w:val="5AF93E8D"/>
    <w:rsid w:val="5AFE2F42"/>
    <w:rsid w:val="5B036C0E"/>
    <w:rsid w:val="5B0A4061"/>
    <w:rsid w:val="5B0C5FBD"/>
    <w:rsid w:val="5B1B000A"/>
    <w:rsid w:val="5B1C6576"/>
    <w:rsid w:val="5B2100D5"/>
    <w:rsid w:val="5B2C792B"/>
    <w:rsid w:val="5B4640CB"/>
    <w:rsid w:val="5B464B7E"/>
    <w:rsid w:val="5B4A13C2"/>
    <w:rsid w:val="5B6A2342"/>
    <w:rsid w:val="5B6E69CA"/>
    <w:rsid w:val="5B6F606C"/>
    <w:rsid w:val="5B710FC8"/>
    <w:rsid w:val="5B716D64"/>
    <w:rsid w:val="5B743C52"/>
    <w:rsid w:val="5B772B5D"/>
    <w:rsid w:val="5B7B067C"/>
    <w:rsid w:val="5B8453BF"/>
    <w:rsid w:val="5B890F47"/>
    <w:rsid w:val="5B9A3F92"/>
    <w:rsid w:val="5B9B465A"/>
    <w:rsid w:val="5B9E2B29"/>
    <w:rsid w:val="5BA036A9"/>
    <w:rsid w:val="5BA5170C"/>
    <w:rsid w:val="5BA861E5"/>
    <w:rsid w:val="5BAC7567"/>
    <w:rsid w:val="5BBE2742"/>
    <w:rsid w:val="5BC551D7"/>
    <w:rsid w:val="5BCF5FD7"/>
    <w:rsid w:val="5BD64CF3"/>
    <w:rsid w:val="5BD77AF6"/>
    <w:rsid w:val="5BDB5C7C"/>
    <w:rsid w:val="5BFB2A09"/>
    <w:rsid w:val="5BFB638B"/>
    <w:rsid w:val="5C014C14"/>
    <w:rsid w:val="5C0F6CB9"/>
    <w:rsid w:val="5C16288F"/>
    <w:rsid w:val="5C207758"/>
    <w:rsid w:val="5C2969DD"/>
    <w:rsid w:val="5C517365"/>
    <w:rsid w:val="5C5A7340"/>
    <w:rsid w:val="5C617983"/>
    <w:rsid w:val="5C6F147B"/>
    <w:rsid w:val="5C764E25"/>
    <w:rsid w:val="5C7C3DBC"/>
    <w:rsid w:val="5C9763F1"/>
    <w:rsid w:val="5C9E7C2E"/>
    <w:rsid w:val="5CA15D23"/>
    <w:rsid w:val="5CAC4F60"/>
    <w:rsid w:val="5CAC5175"/>
    <w:rsid w:val="5CC334F6"/>
    <w:rsid w:val="5CC61D78"/>
    <w:rsid w:val="5CCC07B0"/>
    <w:rsid w:val="5CD90705"/>
    <w:rsid w:val="5CEB1B81"/>
    <w:rsid w:val="5CEC2D02"/>
    <w:rsid w:val="5CEE257E"/>
    <w:rsid w:val="5CF86D3C"/>
    <w:rsid w:val="5D0015BF"/>
    <w:rsid w:val="5D06031B"/>
    <w:rsid w:val="5D0C3DC7"/>
    <w:rsid w:val="5D193471"/>
    <w:rsid w:val="5D1E77D4"/>
    <w:rsid w:val="5D2E6280"/>
    <w:rsid w:val="5D3025FF"/>
    <w:rsid w:val="5D324075"/>
    <w:rsid w:val="5D3F4041"/>
    <w:rsid w:val="5D4261AF"/>
    <w:rsid w:val="5D4C134D"/>
    <w:rsid w:val="5D6111F2"/>
    <w:rsid w:val="5D6E6F86"/>
    <w:rsid w:val="5D77069D"/>
    <w:rsid w:val="5D8A3A67"/>
    <w:rsid w:val="5D9F4100"/>
    <w:rsid w:val="5DB00D3B"/>
    <w:rsid w:val="5DC243DB"/>
    <w:rsid w:val="5DCF5FA1"/>
    <w:rsid w:val="5DD30236"/>
    <w:rsid w:val="5DDD7DB4"/>
    <w:rsid w:val="5DE72BB9"/>
    <w:rsid w:val="5DF17B97"/>
    <w:rsid w:val="5DFE49EE"/>
    <w:rsid w:val="5DFF737F"/>
    <w:rsid w:val="5E00208A"/>
    <w:rsid w:val="5E0A43F8"/>
    <w:rsid w:val="5E0C5298"/>
    <w:rsid w:val="5E1272FB"/>
    <w:rsid w:val="5E150433"/>
    <w:rsid w:val="5E1702B0"/>
    <w:rsid w:val="5E1C1670"/>
    <w:rsid w:val="5E232808"/>
    <w:rsid w:val="5E3B61F4"/>
    <w:rsid w:val="5E442AFD"/>
    <w:rsid w:val="5E4E152D"/>
    <w:rsid w:val="5E5100E1"/>
    <w:rsid w:val="5E532D1B"/>
    <w:rsid w:val="5E591204"/>
    <w:rsid w:val="5E6663C5"/>
    <w:rsid w:val="5E690D5E"/>
    <w:rsid w:val="5E746F2A"/>
    <w:rsid w:val="5E775B99"/>
    <w:rsid w:val="5E8D32BA"/>
    <w:rsid w:val="5EA93002"/>
    <w:rsid w:val="5EB13B1E"/>
    <w:rsid w:val="5EBA5148"/>
    <w:rsid w:val="5EBC21A5"/>
    <w:rsid w:val="5EC81CA5"/>
    <w:rsid w:val="5ECE6451"/>
    <w:rsid w:val="5ED460B2"/>
    <w:rsid w:val="5ED91797"/>
    <w:rsid w:val="5EDF206B"/>
    <w:rsid w:val="5EEB40CF"/>
    <w:rsid w:val="5EF8260C"/>
    <w:rsid w:val="5EFC246C"/>
    <w:rsid w:val="5F061CD1"/>
    <w:rsid w:val="5F132FF0"/>
    <w:rsid w:val="5F1E30E5"/>
    <w:rsid w:val="5F306901"/>
    <w:rsid w:val="5F377813"/>
    <w:rsid w:val="5F39549A"/>
    <w:rsid w:val="5F3D7AAC"/>
    <w:rsid w:val="5F4E354E"/>
    <w:rsid w:val="5F71439A"/>
    <w:rsid w:val="5F812EE3"/>
    <w:rsid w:val="5F8E39E6"/>
    <w:rsid w:val="5F922566"/>
    <w:rsid w:val="5F9A7B6B"/>
    <w:rsid w:val="5FAA70C2"/>
    <w:rsid w:val="5FAB1230"/>
    <w:rsid w:val="5FB454E8"/>
    <w:rsid w:val="5FC376E3"/>
    <w:rsid w:val="5FC559AB"/>
    <w:rsid w:val="5FC876E1"/>
    <w:rsid w:val="5FCD0F39"/>
    <w:rsid w:val="5FD70898"/>
    <w:rsid w:val="5FDB1CEF"/>
    <w:rsid w:val="6000247B"/>
    <w:rsid w:val="60026C59"/>
    <w:rsid w:val="600D2427"/>
    <w:rsid w:val="601F0A73"/>
    <w:rsid w:val="604416A4"/>
    <w:rsid w:val="60465395"/>
    <w:rsid w:val="60477519"/>
    <w:rsid w:val="60563B24"/>
    <w:rsid w:val="60575B6D"/>
    <w:rsid w:val="606E2515"/>
    <w:rsid w:val="606E6BE4"/>
    <w:rsid w:val="6086096B"/>
    <w:rsid w:val="608C7161"/>
    <w:rsid w:val="60910B2A"/>
    <w:rsid w:val="609A1105"/>
    <w:rsid w:val="60A95C74"/>
    <w:rsid w:val="60BB50C1"/>
    <w:rsid w:val="60C44D75"/>
    <w:rsid w:val="60C54619"/>
    <w:rsid w:val="60CC3323"/>
    <w:rsid w:val="60CE267F"/>
    <w:rsid w:val="60D115A4"/>
    <w:rsid w:val="60D35802"/>
    <w:rsid w:val="60E0624B"/>
    <w:rsid w:val="60E1532B"/>
    <w:rsid w:val="60E42908"/>
    <w:rsid w:val="60EB1E1F"/>
    <w:rsid w:val="60EC1F9E"/>
    <w:rsid w:val="60F0283F"/>
    <w:rsid w:val="60F75A39"/>
    <w:rsid w:val="610067DF"/>
    <w:rsid w:val="610805B6"/>
    <w:rsid w:val="61105C30"/>
    <w:rsid w:val="61114DB3"/>
    <w:rsid w:val="611B075B"/>
    <w:rsid w:val="611C0A48"/>
    <w:rsid w:val="61202836"/>
    <w:rsid w:val="612C1086"/>
    <w:rsid w:val="61330DFC"/>
    <w:rsid w:val="613A76B5"/>
    <w:rsid w:val="613E7918"/>
    <w:rsid w:val="61420DBB"/>
    <w:rsid w:val="61443667"/>
    <w:rsid w:val="61452033"/>
    <w:rsid w:val="6148394B"/>
    <w:rsid w:val="614A6ACB"/>
    <w:rsid w:val="616630C6"/>
    <w:rsid w:val="61665F39"/>
    <w:rsid w:val="616B0236"/>
    <w:rsid w:val="617B16A8"/>
    <w:rsid w:val="619028A6"/>
    <w:rsid w:val="61A82072"/>
    <w:rsid w:val="61B0024D"/>
    <w:rsid w:val="61B22B22"/>
    <w:rsid w:val="61BC65D1"/>
    <w:rsid w:val="61C675E9"/>
    <w:rsid w:val="61CB5C30"/>
    <w:rsid w:val="61D758F4"/>
    <w:rsid w:val="61D80FC7"/>
    <w:rsid w:val="61E33148"/>
    <w:rsid w:val="61EB1D46"/>
    <w:rsid w:val="61FF1DCD"/>
    <w:rsid w:val="620F5E0E"/>
    <w:rsid w:val="6215352D"/>
    <w:rsid w:val="622324D6"/>
    <w:rsid w:val="62246687"/>
    <w:rsid w:val="62264FF6"/>
    <w:rsid w:val="62355ABE"/>
    <w:rsid w:val="625379F3"/>
    <w:rsid w:val="625F1916"/>
    <w:rsid w:val="626058A9"/>
    <w:rsid w:val="627002FC"/>
    <w:rsid w:val="627A4079"/>
    <w:rsid w:val="629B46A2"/>
    <w:rsid w:val="62AC2443"/>
    <w:rsid w:val="62B0741E"/>
    <w:rsid w:val="62B91FBD"/>
    <w:rsid w:val="62BE7C14"/>
    <w:rsid w:val="62C165DD"/>
    <w:rsid w:val="62CB7263"/>
    <w:rsid w:val="62DA0E37"/>
    <w:rsid w:val="62DB4EDF"/>
    <w:rsid w:val="62DD1B78"/>
    <w:rsid w:val="62DE182A"/>
    <w:rsid w:val="62E32931"/>
    <w:rsid w:val="62E609AF"/>
    <w:rsid w:val="62EE2350"/>
    <w:rsid w:val="62F62D17"/>
    <w:rsid w:val="63076198"/>
    <w:rsid w:val="63197191"/>
    <w:rsid w:val="632F1AEC"/>
    <w:rsid w:val="6332257C"/>
    <w:rsid w:val="633F7B08"/>
    <w:rsid w:val="63534332"/>
    <w:rsid w:val="635C2933"/>
    <w:rsid w:val="635C3D24"/>
    <w:rsid w:val="635E2BE0"/>
    <w:rsid w:val="63636EB0"/>
    <w:rsid w:val="636563C7"/>
    <w:rsid w:val="636C3444"/>
    <w:rsid w:val="63777076"/>
    <w:rsid w:val="6379766A"/>
    <w:rsid w:val="637E241F"/>
    <w:rsid w:val="63836FE7"/>
    <w:rsid w:val="63840FA0"/>
    <w:rsid w:val="63907C89"/>
    <w:rsid w:val="6398788F"/>
    <w:rsid w:val="63A07392"/>
    <w:rsid w:val="63A15013"/>
    <w:rsid w:val="63A454EE"/>
    <w:rsid w:val="63A71D99"/>
    <w:rsid w:val="63A857C6"/>
    <w:rsid w:val="63C079C8"/>
    <w:rsid w:val="63C41718"/>
    <w:rsid w:val="63C50CA4"/>
    <w:rsid w:val="63D53F5A"/>
    <w:rsid w:val="63DA198A"/>
    <w:rsid w:val="63EC42CE"/>
    <w:rsid w:val="63F26395"/>
    <w:rsid w:val="63FD3C8B"/>
    <w:rsid w:val="63FE2017"/>
    <w:rsid w:val="64086BE0"/>
    <w:rsid w:val="640E1042"/>
    <w:rsid w:val="64103871"/>
    <w:rsid w:val="64210CCB"/>
    <w:rsid w:val="6446311F"/>
    <w:rsid w:val="6449081E"/>
    <w:rsid w:val="6455400F"/>
    <w:rsid w:val="64572E6D"/>
    <w:rsid w:val="64591E34"/>
    <w:rsid w:val="64593DFA"/>
    <w:rsid w:val="645B1206"/>
    <w:rsid w:val="645E5D2E"/>
    <w:rsid w:val="646D06C4"/>
    <w:rsid w:val="646E2EB8"/>
    <w:rsid w:val="647E7E08"/>
    <w:rsid w:val="64830F69"/>
    <w:rsid w:val="6486074F"/>
    <w:rsid w:val="64931F11"/>
    <w:rsid w:val="649A0ABA"/>
    <w:rsid w:val="64AB6DAD"/>
    <w:rsid w:val="64AC4B27"/>
    <w:rsid w:val="64AF3FF1"/>
    <w:rsid w:val="64B23CB6"/>
    <w:rsid w:val="64BC17BB"/>
    <w:rsid w:val="64BD2338"/>
    <w:rsid w:val="64C360B1"/>
    <w:rsid w:val="64C4071B"/>
    <w:rsid w:val="64C427EC"/>
    <w:rsid w:val="64C6511B"/>
    <w:rsid w:val="64D77EEC"/>
    <w:rsid w:val="64DA391C"/>
    <w:rsid w:val="64F1178E"/>
    <w:rsid w:val="64FC5F3B"/>
    <w:rsid w:val="65111636"/>
    <w:rsid w:val="651D0BB5"/>
    <w:rsid w:val="652C1CD6"/>
    <w:rsid w:val="652D1935"/>
    <w:rsid w:val="65404114"/>
    <w:rsid w:val="655532F7"/>
    <w:rsid w:val="65783306"/>
    <w:rsid w:val="657866C4"/>
    <w:rsid w:val="658247E4"/>
    <w:rsid w:val="65827F06"/>
    <w:rsid w:val="658C75DF"/>
    <w:rsid w:val="659C3613"/>
    <w:rsid w:val="659D195E"/>
    <w:rsid w:val="659F0550"/>
    <w:rsid w:val="65A37DBC"/>
    <w:rsid w:val="65AB71D2"/>
    <w:rsid w:val="65AD3140"/>
    <w:rsid w:val="65B540D9"/>
    <w:rsid w:val="65C1767E"/>
    <w:rsid w:val="65D122BF"/>
    <w:rsid w:val="65D57E0E"/>
    <w:rsid w:val="65D61B1A"/>
    <w:rsid w:val="65D7651B"/>
    <w:rsid w:val="65E3601A"/>
    <w:rsid w:val="65E62ED8"/>
    <w:rsid w:val="65EB6C6F"/>
    <w:rsid w:val="65F10948"/>
    <w:rsid w:val="65F35F04"/>
    <w:rsid w:val="6601485A"/>
    <w:rsid w:val="66046B4E"/>
    <w:rsid w:val="6607117A"/>
    <w:rsid w:val="6615758F"/>
    <w:rsid w:val="66196ECC"/>
    <w:rsid w:val="66200F58"/>
    <w:rsid w:val="663E460A"/>
    <w:rsid w:val="6657159A"/>
    <w:rsid w:val="665D343F"/>
    <w:rsid w:val="66644753"/>
    <w:rsid w:val="66694836"/>
    <w:rsid w:val="666E4B39"/>
    <w:rsid w:val="66727DB4"/>
    <w:rsid w:val="66760BD7"/>
    <w:rsid w:val="66770C98"/>
    <w:rsid w:val="66782D0F"/>
    <w:rsid w:val="669361A9"/>
    <w:rsid w:val="669D1BD8"/>
    <w:rsid w:val="669E28FB"/>
    <w:rsid w:val="66A3333B"/>
    <w:rsid w:val="66A43DB4"/>
    <w:rsid w:val="66A71C88"/>
    <w:rsid w:val="66EE6FD6"/>
    <w:rsid w:val="6703713B"/>
    <w:rsid w:val="670F2CA0"/>
    <w:rsid w:val="671F4472"/>
    <w:rsid w:val="672F1E85"/>
    <w:rsid w:val="676736B6"/>
    <w:rsid w:val="677364EC"/>
    <w:rsid w:val="67750ABD"/>
    <w:rsid w:val="678122F4"/>
    <w:rsid w:val="678D34E0"/>
    <w:rsid w:val="678D736E"/>
    <w:rsid w:val="678E2725"/>
    <w:rsid w:val="679B08DF"/>
    <w:rsid w:val="67A40605"/>
    <w:rsid w:val="67A7026C"/>
    <w:rsid w:val="67B826B9"/>
    <w:rsid w:val="67CF0021"/>
    <w:rsid w:val="67D742CB"/>
    <w:rsid w:val="67DE0D83"/>
    <w:rsid w:val="67DF1078"/>
    <w:rsid w:val="67EC7DE2"/>
    <w:rsid w:val="67EF03F0"/>
    <w:rsid w:val="67FD29F7"/>
    <w:rsid w:val="68027B8F"/>
    <w:rsid w:val="680728BA"/>
    <w:rsid w:val="680817AE"/>
    <w:rsid w:val="68103152"/>
    <w:rsid w:val="68206398"/>
    <w:rsid w:val="682279B0"/>
    <w:rsid w:val="68231AA6"/>
    <w:rsid w:val="6832387B"/>
    <w:rsid w:val="683B523E"/>
    <w:rsid w:val="684405CC"/>
    <w:rsid w:val="68496D13"/>
    <w:rsid w:val="68503BF2"/>
    <w:rsid w:val="68513875"/>
    <w:rsid w:val="68692696"/>
    <w:rsid w:val="688D2B33"/>
    <w:rsid w:val="689C79FC"/>
    <w:rsid w:val="689D6171"/>
    <w:rsid w:val="68A70438"/>
    <w:rsid w:val="68A87DD3"/>
    <w:rsid w:val="68AA72DB"/>
    <w:rsid w:val="68AD4BCE"/>
    <w:rsid w:val="68CC3DE0"/>
    <w:rsid w:val="68E324DC"/>
    <w:rsid w:val="68F6776E"/>
    <w:rsid w:val="690A2A6D"/>
    <w:rsid w:val="69142C71"/>
    <w:rsid w:val="69172F0A"/>
    <w:rsid w:val="69214729"/>
    <w:rsid w:val="6922067B"/>
    <w:rsid w:val="69321A61"/>
    <w:rsid w:val="694A4E99"/>
    <w:rsid w:val="69520496"/>
    <w:rsid w:val="695C6610"/>
    <w:rsid w:val="695D5F23"/>
    <w:rsid w:val="696449B4"/>
    <w:rsid w:val="69695B9C"/>
    <w:rsid w:val="696A640D"/>
    <w:rsid w:val="696C2BC7"/>
    <w:rsid w:val="697164A6"/>
    <w:rsid w:val="69792ADF"/>
    <w:rsid w:val="69997176"/>
    <w:rsid w:val="699A2A0E"/>
    <w:rsid w:val="699C354E"/>
    <w:rsid w:val="69A311FE"/>
    <w:rsid w:val="69B311E0"/>
    <w:rsid w:val="69B844C0"/>
    <w:rsid w:val="69C92579"/>
    <w:rsid w:val="69CB25F8"/>
    <w:rsid w:val="69D503B0"/>
    <w:rsid w:val="69DF1C8C"/>
    <w:rsid w:val="69E42E40"/>
    <w:rsid w:val="69E9611D"/>
    <w:rsid w:val="69F149EA"/>
    <w:rsid w:val="69FE5BB5"/>
    <w:rsid w:val="6A0C66E5"/>
    <w:rsid w:val="6A137278"/>
    <w:rsid w:val="6A15629A"/>
    <w:rsid w:val="6A1B4786"/>
    <w:rsid w:val="6A25691C"/>
    <w:rsid w:val="6A2E45BB"/>
    <w:rsid w:val="6A362A0F"/>
    <w:rsid w:val="6A55282D"/>
    <w:rsid w:val="6A602333"/>
    <w:rsid w:val="6A6447E5"/>
    <w:rsid w:val="6A76433A"/>
    <w:rsid w:val="6A7A4451"/>
    <w:rsid w:val="6A7D22D8"/>
    <w:rsid w:val="6A81547A"/>
    <w:rsid w:val="6A917936"/>
    <w:rsid w:val="6A930F1A"/>
    <w:rsid w:val="6A9339C4"/>
    <w:rsid w:val="6A94212E"/>
    <w:rsid w:val="6A970318"/>
    <w:rsid w:val="6A9D0F09"/>
    <w:rsid w:val="6AAF7B96"/>
    <w:rsid w:val="6AB271BF"/>
    <w:rsid w:val="6AB303A3"/>
    <w:rsid w:val="6AB44861"/>
    <w:rsid w:val="6AB978A5"/>
    <w:rsid w:val="6ACF11A8"/>
    <w:rsid w:val="6AD47CD9"/>
    <w:rsid w:val="6ADA325C"/>
    <w:rsid w:val="6ADD01AA"/>
    <w:rsid w:val="6AF25534"/>
    <w:rsid w:val="6AF76936"/>
    <w:rsid w:val="6AF9322F"/>
    <w:rsid w:val="6AFB08D2"/>
    <w:rsid w:val="6B0344BB"/>
    <w:rsid w:val="6B0530ED"/>
    <w:rsid w:val="6B277907"/>
    <w:rsid w:val="6B296584"/>
    <w:rsid w:val="6B2F7F6E"/>
    <w:rsid w:val="6B322D81"/>
    <w:rsid w:val="6B340849"/>
    <w:rsid w:val="6B3928B6"/>
    <w:rsid w:val="6B462CE0"/>
    <w:rsid w:val="6B4F273B"/>
    <w:rsid w:val="6B514E1B"/>
    <w:rsid w:val="6B577EAB"/>
    <w:rsid w:val="6B6432ED"/>
    <w:rsid w:val="6B64739A"/>
    <w:rsid w:val="6B786F8B"/>
    <w:rsid w:val="6B866978"/>
    <w:rsid w:val="6B891E19"/>
    <w:rsid w:val="6B941FCC"/>
    <w:rsid w:val="6B9D3663"/>
    <w:rsid w:val="6B9E2231"/>
    <w:rsid w:val="6BA935C4"/>
    <w:rsid w:val="6BB12CE4"/>
    <w:rsid w:val="6BC43F1F"/>
    <w:rsid w:val="6BC6761F"/>
    <w:rsid w:val="6BC91D6E"/>
    <w:rsid w:val="6BD839B0"/>
    <w:rsid w:val="6BDB5C94"/>
    <w:rsid w:val="6BDB6090"/>
    <w:rsid w:val="6BDC1899"/>
    <w:rsid w:val="6BED3CC8"/>
    <w:rsid w:val="6BF07518"/>
    <w:rsid w:val="6BF91AB4"/>
    <w:rsid w:val="6C040C2B"/>
    <w:rsid w:val="6C046802"/>
    <w:rsid w:val="6C122656"/>
    <w:rsid w:val="6C1B696A"/>
    <w:rsid w:val="6C285280"/>
    <w:rsid w:val="6C2B4CD0"/>
    <w:rsid w:val="6C394A87"/>
    <w:rsid w:val="6C396A79"/>
    <w:rsid w:val="6C3B6833"/>
    <w:rsid w:val="6C3E677A"/>
    <w:rsid w:val="6C492150"/>
    <w:rsid w:val="6C4F610C"/>
    <w:rsid w:val="6C7B5E0B"/>
    <w:rsid w:val="6C7F69A8"/>
    <w:rsid w:val="6C8456D5"/>
    <w:rsid w:val="6C8E5586"/>
    <w:rsid w:val="6C9E52CA"/>
    <w:rsid w:val="6CA21347"/>
    <w:rsid w:val="6CAC757A"/>
    <w:rsid w:val="6CB12C8C"/>
    <w:rsid w:val="6CB32FFA"/>
    <w:rsid w:val="6CB973DE"/>
    <w:rsid w:val="6CC3557E"/>
    <w:rsid w:val="6CC96B43"/>
    <w:rsid w:val="6CD86545"/>
    <w:rsid w:val="6CDE1346"/>
    <w:rsid w:val="6CEA65C7"/>
    <w:rsid w:val="6CF648CC"/>
    <w:rsid w:val="6D0336F9"/>
    <w:rsid w:val="6D064EC8"/>
    <w:rsid w:val="6D24745D"/>
    <w:rsid w:val="6D260C96"/>
    <w:rsid w:val="6D36300F"/>
    <w:rsid w:val="6D413F66"/>
    <w:rsid w:val="6D434685"/>
    <w:rsid w:val="6D4836EB"/>
    <w:rsid w:val="6D680F99"/>
    <w:rsid w:val="6D6F0E9F"/>
    <w:rsid w:val="6D9F0301"/>
    <w:rsid w:val="6DB678CB"/>
    <w:rsid w:val="6DBD23B8"/>
    <w:rsid w:val="6DC242FF"/>
    <w:rsid w:val="6DC30087"/>
    <w:rsid w:val="6DDF30E4"/>
    <w:rsid w:val="6DEC597F"/>
    <w:rsid w:val="6DF450FF"/>
    <w:rsid w:val="6DF46255"/>
    <w:rsid w:val="6DF777CB"/>
    <w:rsid w:val="6DFC5EAD"/>
    <w:rsid w:val="6E1A4D22"/>
    <w:rsid w:val="6E2C0D58"/>
    <w:rsid w:val="6E2D02DD"/>
    <w:rsid w:val="6E2E476A"/>
    <w:rsid w:val="6E37612F"/>
    <w:rsid w:val="6E4C5B50"/>
    <w:rsid w:val="6E642863"/>
    <w:rsid w:val="6E6D7CE0"/>
    <w:rsid w:val="6E923D3F"/>
    <w:rsid w:val="6EA16762"/>
    <w:rsid w:val="6EAF0BF3"/>
    <w:rsid w:val="6EB02F99"/>
    <w:rsid w:val="6EBE1A41"/>
    <w:rsid w:val="6EC0731A"/>
    <w:rsid w:val="6EC10D02"/>
    <w:rsid w:val="6EC201A9"/>
    <w:rsid w:val="6EC529FD"/>
    <w:rsid w:val="6EDE7B06"/>
    <w:rsid w:val="6EF07EC9"/>
    <w:rsid w:val="6EFB632C"/>
    <w:rsid w:val="6F0714A5"/>
    <w:rsid w:val="6F0E30D9"/>
    <w:rsid w:val="6F183C2E"/>
    <w:rsid w:val="6F1A7F51"/>
    <w:rsid w:val="6F264D12"/>
    <w:rsid w:val="6F290204"/>
    <w:rsid w:val="6F2C7DCC"/>
    <w:rsid w:val="6F2D30A9"/>
    <w:rsid w:val="6F322600"/>
    <w:rsid w:val="6F3327D0"/>
    <w:rsid w:val="6F33787F"/>
    <w:rsid w:val="6F345DA1"/>
    <w:rsid w:val="6F35675E"/>
    <w:rsid w:val="6F45623B"/>
    <w:rsid w:val="6F460A3C"/>
    <w:rsid w:val="6F461E62"/>
    <w:rsid w:val="6F4A0249"/>
    <w:rsid w:val="6F5233AC"/>
    <w:rsid w:val="6F536E13"/>
    <w:rsid w:val="6F7D735D"/>
    <w:rsid w:val="6F7F634F"/>
    <w:rsid w:val="6F817ABF"/>
    <w:rsid w:val="6F852C45"/>
    <w:rsid w:val="6F861E4D"/>
    <w:rsid w:val="6F9B66B7"/>
    <w:rsid w:val="6F9F2391"/>
    <w:rsid w:val="6FAF7B43"/>
    <w:rsid w:val="6FB552C1"/>
    <w:rsid w:val="6FB813DA"/>
    <w:rsid w:val="6FBD2CF9"/>
    <w:rsid w:val="6FC43F33"/>
    <w:rsid w:val="6FCA5E05"/>
    <w:rsid w:val="6FD511D2"/>
    <w:rsid w:val="6FF87E02"/>
    <w:rsid w:val="6FFE0C27"/>
    <w:rsid w:val="6FFF1D0E"/>
    <w:rsid w:val="70023EF4"/>
    <w:rsid w:val="700C0DDB"/>
    <w:rsid w:val="700C30E5"/>
    <w:rsid w:val="70234C2A"/>
    <w:rsid w:val="702E6608"/>
    <w:rsid w:val="7031537B"/>
    <w:rsid w:val="7035627A"/>
    <w:rsid w:val="703774A1"/>
    <w:rsid w:val="703C60B0"/>
    <w:rsid w:val="7049004D"/>
    <w:rsid w:val="704D6F6E"/>
    <w:rsid w:val="704E6356"/>
    <w:rsid w:val="70536C3C"/>
    <w:rsid w:val="705B5C8B"/>
    <w:rsid w:val="706106E9"/>
    <w:rsid w:val="706F6846"/>
    <w:rsid w:val="70716992"/>
    <w:rsid w:val="70816334"/>
    <w:rsid w:val="709A06F7"/>
    <w:rsid w:val="709C5A9C"/>
    <w:rsid w:val="709F599B"/>
    <w:rsid w:val="70A02966"/>
    <w:rsid w:val="70A316C1"/>
    <w:rsid w:val="70A64BAB"/>
    <w:rsid w:val="70B369E3"/>
    <w:rsid w:val="70B83DF9"/>
    <w:rsid w:val="70BF18F1"/>
    <w:rsid w:val="70C44BE7"/>
    <w:rsid w:val="70C65C06"/>
    <w:rsid w:val="70C942BC"/>
    <w:rsid w:val="70CE1848"/>
    <w:rsid w:val="70D94197"/>
    <w:rsid w:val="70EC3566"/>
    <w:rsid w:val="70FF6A13"/>
    <w:rsid w:val="7115523A"/>
    <w:rsid w:val="711B525A"/>
    <w:rsid w:val="712D47C3"/>
    <w:rsid w:val="712E0FDD"/>
    <w:rsid w:val="7133503F"/>
    <w:rsid w:val="7138443C"/>
    <w:rsid w:val="713C3926"/>
    <w:rsid w:val="71495716"/>
    <w:rsid w:val="715E10D1"/>
    <w:rsid w:val="716B6DA7"/>
    <w:rsid w:val="7170132E"/>
    <w:rsid w:val="717F6036"/>
    <w:rsid w:val="718423DB"/>
    <w:rsid w:val="71A102E1"/>
    <w:rsid w:val="71A62743"/>
    <w:rsid w:val="71AB0D49"/>
    <w:rsid w:val="71B11300"/>
    <w:rsid w:val="71B41465"/>
    <w:rsid w:val="71C52FA3"/>
    <w:rsid w:val="71C54CF1"/>
    <w:rsid w:val="71C8300F"/>
    <w:rsid w:val="71C903BF"/>
    <w:rsid w:val="71C94930"/>
    <w:rsid w:val="71DD3962"/>
    <w:rsid w:val="71F540EF"/>
    <w:rsid w:val="71FF7992"/>
    <w:rsid w:val="72107D9F"/>
    <w:rsid w:val="72122369"/>
    <w:rsid w:val="721643D1"/>
    <w:rsid w:val="72263B15"/>
    <w:rsid w:val="722F68CA"/>
    <w:rsid w:val="72402198"/>
    <w:rsid w:val="72412528"/>
    <w:rsid w:val="724128C6"/>
    <w:rsid w:val="724441A8"/>
    <w:rsid w:val="724D02ED"/>
    <w:rsid w:val="72595B49"/>
    <w:rsid w:val="726F6D5C"/>
    <w:rsid w:val="7275483D"/>
    <w:rsid w:val="72765C32"/>
    <w:rsid w:val="728E5B8B"/>
    <w:rsid w:val="72906E04"/>
    <w:rsid w:val="729F1235"/>
    <w:rsid w:val="729F77E1"/>
    <w:rsid w:val="72A102BB"/>
    <w:rsid w:val="72AE5A41"/>
    <w:rsid w:val="72B478D1"/>
    <w:rsid w:val="72B47B95"/>
    <w:rsid w:val="72B53423"/>
    <w:rsid w:val="72BF79CF"/>
    <w:rsid w:val="72C7434F"/>
    <w:rsid w:val="72DE2745"/>
    <w:rsid w:val="72E054B1"/>
    <w:rsid w:val="72E104EE"/>
    <w:rsid w:val="72E607CB"/>
    <w:rsid w:val="72E824FD"/>
    <w:rsid w:val="72EA4FFC"/>
    <w:rsid w:val="72FE7918"/>
    <w:rsid w:val="73047A73"/>
    <w:rsid w:val="73114E7C"/>
    <w:rsid w:val="73156D94"/>
    <w:rsid w:val="7318429A"/>
    <w:rsid w:val="73235A27"/>
    <w:rsid w:val="732D5CDB"/>
    <w:rsid w:val="73334648"/>
    <w:rsid w:val="734D4252"/>
    <w:rsid w:val="73555484"/>
    <w:rsid w:val="736562BD"/>
    <w:rsid w:val="737B6E01"/>
    <w:rsid w:val="738B68E0"/>
    <w:rsid w:val="738D3F2F"/>
    <w:rsid w:val="7391660C"/>
    <w:rsid w:val="739E52C3"/>
    <w:rsid w:val="73A45FC4"/>
    <w:rsid w:val="73AA6454"/>
    <w:rsid w:val="73AB73FF"/>
    <w:rsid w:val="73C26A0C"/>
    <w:rsid w:val="73CE552C"/>
    <w:rsid w:val="73DA682A"/>
    <w:rsid w:val="73F50B4E"/>
    <w:rsid w:val="74196000"/>
    <w:rsid w:val="7425633E"/>
    <w:rsid w:val="7427607C"/>
    <w:rsid w:val="744228E5"/>
    <w:rsid w:val="74433E84"/>
    <w:rsid w:val="74586E75"/>
    <w:rsid w:val="746077C0"/>
    <w:rsid w:val="747A4689"/>
    <w:rsid w:val="748616D3"/>
    <w:rsid w:val="749909AF"/>
    <w:rsid w:val="74A04908"/>
    <w:rsid w:val="74A940DE"/>
    <w:rsid w:val="74AC43EA"/>
    <w:rsid w:val="74B72E19"/>
    <w:rsid w:val="74BA5741"/>
    <w:rsid w:val="74C462AD"/>
    <w:rsid w:val="74C46333"/>
    <w:rsid w:val="74C9141D"/>
    <w:rsid w:val="74DA056B"/>
    <w:rsid w:val="74EA4752"/>
    <w:rsid w:val="74EA6CC5"/>
    <w:rsid w:val="74EE476F"/>
    <w:rsid w:val="74FA1A86"/>
    <w:rsid w:val="750C07C0"/>
    <w:rsid w:val="750E7294"/>
    <w:rsid w:val="7512566A"/>
    <w:rsid w:val="75150800"/>
    <w:rsid w:val="75201419"/>
    <w:rsid w:val="75235EAD"/>
    <w:rsid w:val="752524C3"/>
    <w:rsid w:val="752A4FEA"/>
    <w:rsid w:val="752E62B7"/>
    <w:rsid w:val="753303E3"/>
    <w:rsid w:val="75342C09"/>
    <w:rsid w:val="753A14EF"/>
    <w:rsid w:val="75453652"/>
    <w:rsid w:val="75467961"/>
    <w:rsid w:val="75632990"/>
    <w:rsid w:val="7567515E"/>
    <w:rsid w:val="75733B41"/>
    <w:rsid w:val="758C63AD"/>
    <w:rsid w:val="7590597C"/>
    <w:rsid w:val="759A1FF9"/>
    <w:rsid w:val="75A05D4D"/>
    <w:rsid w:val="75AB44BA"/>
    <w:rsid w:val="75E44E88"/>
    <w:rsid w:val="75EA3FEE"/>
    <w:rsid w:val="75F24E3F"/>
    <w:rsid w:val="75FE013E"/>
    <w:rsid w:val="76066D64"/>
    <w:rsid w:val="76073E2F"/>
    <w:rsid w:val="760A5457"/>
    <w:rsid w:val="761C35EB"/>
    <w:rsid w:val="761D10F5"/>
    <w:rsid w:val="76206BF8"/>
    <w:rsid w:val="76217E36"/>
    <w:rsid w:val="762348EF"/>
    <w:rsid w:val="763358B6"/>
    <w:rsid w:val="763D14D8"/>
    <w:rsid w:val="764351DD"/>
    <w:rsid w:val="764470CE"/>
    <w:rsid w:val="764D5B5A"/>
    <w:rsid w:val="76632F71"/>
    <w:rsid w:val="76667CCC"/>
    <w:rsid w:val="7668739C"/>
    <w:rsid w:val="76706ECF"/>
    <w:rsid w:val="767D62A9"/>
    <w:rsid w:val="7690759B"/>
    <w:rsid w:val="76914810"/>
    <w:rsid w:val="76A044CE"/>
    <w:rsid w:val="76A06605"/>
    <w:rsid w:val="76AA10FD"/>
    <w:rsid w:val="76BB1322"/>
    <w:rsid w:val="76CE1B1D"/>
    <w:rsid w:val="76D0048F"/>
    <w:rsid w:val="76D222A7"/>
    <w:rsid w:val="76D57902"/>
    <w:rsid w:val="76DB2223"/>
    <w:rsid w:val="76E625D6"/>
    <w:rsid w:val="76EE647F"/>
    <w:rsid w:val="77081635"/>
    <w:rsid w:val="77127D5F"/>
    <w:rsid w:val="771C2CB9"/>
    <w:rsid w:val="77223989"/>
    <w:rsid w:val="772445FD"/>
    <w:rsid w:val="772A243C"/>
    <w:rsid w:val="77334555"/>
    <w:rsid w:val="773E41EC"/>
    <w:rsid w:val="775F7ED4"/>
    <w:rsid w:val="77602396"/>
    <w:rsid w:val="776216AC"/>
    <w:rsid w:val="77660E84"/>
    <w:rsid w:val="777109FF"/>
    <w:rsid w:val="7774505B"/>
    <w:rsid w:val="777520F0"/>
    <w:rsid w:val="77790B86"/>
    <w:rsid w:val="77865529"/>
    <w:rsid w:val="77A05409"/>
    <w:rsid w:val="77A116E4"/>
    <w:rsid w:val="77A14537"/>
    <w:rsid w:val="77A25E80"/>
    <w:rsid w:val="77AA0850"/>
    <w:rsid w:val="77AF7330"/>
    <w:rsid w:val="77B04009"/>
    <w:rsid w:val="77BC3C32"/>
    <w:rsid w:val="77BC6EFE"/>
    <w:rsid w:val="77C849D9"/>
    <w:rsid w:val="77CE5F93"/>
    <w:rsid w:val="77D74233"/>
    <w:rsid w:val="77D873B8"/>
    <w:rsid w:val="77E63BD8"/>
    <w:rsid w:val="77EC5DEC"/>
    <w:rsid w:val="77F3388A"/>
    <w:rsid w:val="77F8507F"/>
    <w:rsid w:val="78024CAA"/>
    <w:rsid w:val="780E1489"/>
    <w:rsid w:val="78107604"/>
    <w:rsid w:val="78192C2A"/>
    <w:rsid w:val="782E7B78"/>
    <w:rsid w:val="785100AD"/>
    <w:rsid w:val="785D207F"/>
    <w:rsid w:val="785F3F4E"/>
    <w:rsid w:val="786666E0"/>
    <w:rsid w:val="786A1C66"/>
    <w:rsid w:val="786A5DDD"/>
    <w:rsid w:val="7873085C"/>
    <w:rsid w:val="787B7FD0"/>
    <w:rsid w:val="78825341"/>
    <w:rsid w:val="7884737B"/>
    <w:rsid w:val="788530DA"/>
    <w:rsid w:val="78860546"/>
    <w:rsid w:val="788900E3"/>
    <w:rsid w:val="78907BEC"/>
    <w:rsid w:val="789869F2"/>
    <w:rsid w:val="78A1579C"/>
    <w:rsid w:val="78A43C9F"/>
    <w:rsid w:val="78A57541"/>
    <w:rsid w:val="78B26191"/>
    <w:rsid w:val="78B5277E"/>
    <w:rsid w:val="78B91E23"/>
    <w:rsid w:val="78BA7E4F"/>
    <w:rsid w:val="78D179BD"/>
    <w:rsid w:val="78F70794"/>
    <w:rsid w:val="78FE1436"/>
    <w:rsid w:val="78FF5ADA"/>
    <w:rsid w:val="790067FB"/>
    <w:rsid w:val="790615DD"/>
    <w:rsid w:val="790B19DC"/>
    <w:rsid w:val="7910114E"/>
    <w:rsid w:val="791909DD"/>
    <w:rsid w:val="7919794D"/>
    <w:rsid w:val="79353CEE"/>
    <w:rsid w:val="793762C5"/>
    <w:rsid w:val="793B32B4"/>
    <w:rsid w:val="79475B93"/>
    <w:rsid w:val="79660D5F"/>
    <w:rsid w:val="79666829"/>
    <w:rsid w:val="796B7191"/>
    <w:rsid w:val="796F0574"/>
    <w:rsid w:val="797B664A"/>
    <w:rsid w:val="7985035C"/>
    <w:rsid w:val="798A0AC8"/>
    <w:rsid w:val="798E52BC"/>
    <w:rsid w:val="799C0111"/>
    <w:rsid w:val="799D4319"/>
    <w:rsid w:val="799F189F"/>
    <w:rsid w:val="79A33C3A"/>
    <w:rsid w:val="79A43C91"/>
    <w:rsid w:val="79A95071"/>
    <w:rsid w:val="79AC38BC"/>
    <w:rsid w:val="79AC7B66"/>
    <w:rsid w:val="79C128E4"/>
    <w:rsid w:val="79C911C2"/>
    <w:rsid w:val="79CE67DB"/>
    <w:rsid w:val="79D6563F"/>
    <w:rsid w:val="79D838BA"/>
    <w:rsid w:val="79F620AD"/>
    <w:rsid w:val="79F649EE"/>
    <w:rsid w:val="79FB25B1"/>
    <w:rsid w:val="7A0C0F31"/>
    <w:rsid w:val="7A0E7BB9"/>
    <w:rsid w:val="7A0F38B5"/>
    <w:rsid w:val="7A101D0D"/>
    <w:rsid w:val="7A120C0C"/>
    <w:rsid w:val="7A1C44DD"/>
    <w:rsid w:val="7A1C66FB"/>
    <w:rsid w:val="7A2E68F6"/>
    <w:rsid w:val="7A396E1F"/>
    <w:rsid w:val="7A4C5A3B"/>
    <w:rsid w:val="7A5339A0"/>
    <w:rsid w:val="7A5B05B6"/>
    <w:rsid w:val="7A630172"/>
    <w:rsid w:val="7A631309"/>
    <w:rsid w:val="7A921E21"/>
    <w:rsid w:val="7AA91090"/>
    <w:rsid w:val="7AD41622"/>
    <w:rsid w:val="7ADD47D1"/>
    <w:rsid w:val="7ADE3173"/>
    <w:rsid w:val="7AEB5162"/>
    <w:rsid w:val="7AED5C05"/>
    <w:rsid w:val="7AF94986"/>
    <w:rsid w:val="7AFE39BA"/>
    <w:rsid w:val="7B232943"/>
    <w:rsid w:val="7B407DF2"/>
    <w:rsid w:val="7B46015A"/>
    <w:rsid w:val="7B553B77"/>
    <w:rsid w:val="7B553CD4"/>
    <w:rsid w:val="7B577614"/>
    <w:rsid w:val="7B5B56F4"/>
    <w:rsid w:val="7B5E0DB7"/>
    <w:rsid w:val="7B5F4FA3"/>
    <w:rsid w:val="7B682767"/>
    <w:rsid w:val="7B6B63B3"/>
    <w:rsid w:val="7B6D2EE4"/>
    <w:rsid w:val="7B721623"/>
    <w:rsid w:val="7B77357A"/>
    <w:rsid w:val="7B8222D7"/>
    <w:rsid w:val="7B827C63"/>
    <w:rsid w:val="7B830CED"/>
    <w:rsid w:val="7B864D11"/>
    <w:rsid w:val="7B8C3AE5"/>
    <w:rsid w:val="7B8C69E6"/>
    <w:rsid w:val="7B8F38AD"/>
    <w:rsid w:val="7BAB12DE"/>
    <w:rsid w:val="7BC24390"/>
    <w:rsid w:val="7BC5165B"/>
    <w:rsid w:val="7BCF2869"/>
    <w:rsid w:val="7BCF6C15"/>
    <w:rsid w:val="7BD90D2F"/>
    <w:rsid w:val="7BDC50B8"/>
    <w:rsid w:val="7BE450B6"/>
    <w:rsid w:val="7BE903F1"/>
    <w:rsid w:val="7BEE588A"/>
    <w:rsid w:val="7BEF1C83"/>
    <w:rsid w:val="7BF21FE7"/>
    <w:rsid w:val="7BF546E1"/>
    <w:rsid w:val="7BFF6D91"/>
    <w:rsid w:val="7C0229E6"/>
    <w:rsid w:val="7C04625C"/>
    <w:rsid w:val="7C075762"/>
    <w:rsid w:val="7C095B24"/>
    <w:rsid w:val="7C231B6A"/>
    <w:rsid w:val="7C2D166E"/>
    <w:rsid w:val="7C3004E9"/>
    <w:rsid w:val="7C352C3C"/>
    <w:rsid w:val="7C402DC0"/>
    <w:rsid w:val="7C42146D"/>
    <w:rsid w:val="7C431890"/>
    <w:rsid w:val="7C455A03"/>
    <w:rsid w:val="7C46358F"/>
    <w:rsid w:val="7C5235E8"/>
    <w:rsid w:val="7C560E66"/>
    <w:rsid w:val="7C5A69A9"/>
    <w:rsid w:val="7C6B5769"/>
    <w:rsid w:val="7C76139D"/>
    <w:rsid w:val="7C86627E"/>
    <w:rsid w:val="7C88490B"/>
    <w:rsid w:val="7C902C69"/>
    <w:rsid w:val="7C943EFA"/>
    <w:rsid w:val="7C9B5E75"/>
    <w:rsid w:val="7C9E1DC2"/>
    <w:rsid w:val="7CB1607B"/>
    <w:rsid w:val="7CB22A7F"/>
    <w:rsid w:val="7CB6056C"/>
    <w:rsid w:val="7CB86601"/>
    <w:rsid w:val="7CC51573"/>
    <w:rsid w:val="7CCC5DCB"/>
    <w:rsid w:val="7CD5443E"/>
    <w:rsid w:val="7CD87C72"/>
    <w:rsid w:val="7CE713DA"/>
    <w:rsid w:val="7CFD4F92"/>
    <w:rsid w:val="7D165668"/>
    <w:rsid w:val="7D1E7890"/>
    <w:rsid w:val="7D272F8B"/>
    <w:rsid w:val="7D296B44"/>
    <w:rsid w:val="7D2D63C4"/>
    <w:rsid w:val="7D2E0379"/>
    <w:rsid w:val="7D3527F4"/>
    <w:rsid w:val="7D3828C0"/>
    <w:rsid w:val="7D3B7807"/>
    <w:rsid w:val="7D3D61DC"/>
    <w:rsid w:val="7D470F6C"/>
    <w:rsid w:val="7D472501"/>
    <w:rsid w:val="7D4F15A2"/>
    <w:rsid w:val="7D6F4AB7"/>
    <w:rsid w:val="7D8F6E98"/>
    <w:rsid w:val="7D9B5AE7"/>
    <w:rsid w:val="7D9D7BD9"/>
    <w:rsid w:val="7D9F6383"/>
    <w:rsid w:val="7DAC3944"/>
    <w:rsid w:val="7DB75882"/>
    <w:rsid w:val="7DBB11DB"/>
    <w:rsid w:val="7DCC5093"/>
    <w:rsid w:val="7DD33820"/>
    <w:rsid w:val="7DEF2BA0"/>
    <w:rsid w:val="7DF41B1B"/>
    <w:rsid w:val="7E0361AC"/>
    <w:rsid w:val="7E0D256D"/>
    <w:rsid w:val="7E0E521A"/>
    <w:rsid w:val="7E122526"/>
    <w:rsid w:val="7E142131"/>
    <w:rsid w:val="7E157037"/>
    <w:rsid w:val="7E29173D"/>
    <w:rsid w:val="7E29625B"/>
    <w:rsid w:val="7E2A5025"/>
    <w:rsid w:val="7E2E0A24"/>
    <w:rsid w:val="7E3475ED"/>
    <w:rsid w:val="7E371CBF"/>
    <w:rsid w:val="7E3878B3"/>
    <w:rsid w:val="7E4705DD"/>
    <w:rsid w:val="7E4E20C0"/>
    <w:rsid w:val="7E51187F"/>
    <w:rsid w:val="7E5451F3"/>
    <w:rsid w:val="7E5576B9"/>
    <w:rsid w:val="7E5A49F9"/>
    <w:rsid w:val="7E5D2F33"/>
    <w:rsid w:val="7E6A6238"/>
    <w:rsid w:val="7E6D681F"/>
    <w:rsid w:val="7E742FE5"/>
    <w:rsid w:val="7E9341F9"/>
    <w:rsid w:val="7E9533D1"/>
    <w:rsid w:val="7E977A27"/>
    <w:rsid w:val="7E9E133E"/>
    <w:rsid w:val="7EA42208"/>
    <w:rsid w:val="7EB2376F"/>
    <w:rsid w:val="7EB30370"/>
    <w:rsid w:val="7EC6658B"/>
    <w:rsid w:val="7ECF321E"/>
    <w:rsid w:val="7ED376FB"/>
    <w:rsid w:val="7EE61A0F"/>
    <w:rsid w:val="7EEB6599"/>
    <w:rsid w:val="7EF87786"/>
    <w:rsid w:val="7EFF06AC"/>
    <w:rsid w:val="7F001583"/>
    <w:rsid w:val="7F045366"/>
    <w:rsid w:val="7F064738"/>
    <w:rsid w:val="7F0661BC"/>
    <w:rsid w:val="7F0C4577"/>
    <w:rsid w:val="7F1461EA"/>
    <w:rsid w:val="7F1C2950"/>
    <w:rsid w:val="7F336E18"/>
    <w:rsid w:val="7F344AE7"/>
    <w:rsid w:val="7F39050D"/>
    <w:rsid w:val="7F3F11CB"/>
    <w:rsid w:val="7F484E4F"/>
    <w:rsid w:val="7F4D0362"/>
    <w:rsid w:val="7F580778"/>
    <w:rsid w:val="7F6B0CB3"/>
    <w:rsid w:val="7F6C22EA"/>
    <w:rsid w:val="7F702395"/>
    <w:rsid w:val="7F7E325D"/>
    <w:rsid w:val="7F8128FC"/>
    <w:rsid w:val="7F8F0DA3"/>
    <w:rsid w:val="7F953A44"/>
    <w:rsid w:val="7FA32206"/>
    <w:rsid w:val="7FA33363"/>
    <w:rsid w:val="7FA54BBC"/>
    <w:rsid w:val="7FA67086"/>
    <w:rsid w:val="7FBA461D"/>
    <w:rsid w:val="7FC41AD7"/>
    <w:rsid w:val="7FCD7503"/>
    <w:rsid w:val="7FD51FC5"/>
    <w:rsid w:val="7FE252A4"/>
    <w:rsid w:val="7FE30A57"/>
    <w:rsid w:val="DFFD23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qFormat="1" w:unhideWhenUsed="0" w:uiPriority="0"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9"/>
    <w:qFormat/>
    <w:uiPriority w:val="0"/>
    <w:pPr>
      <w:keepNext/>
      <w:spacing w:before="240" w:after="60"/>
      <w:outlineLvl w:val="0"/>
    </w:pPr>
    <w:rPr>
      <w:rFonts w:ascii="Cambria" w:hAnsi="Cambria"/>
      <w:b/>
      <w:bCs/>
      <w:kern w:val="32"/>
      <w:sz w:val="32"/>
      <w:szCs w:val="32"/>
    </w:rPr>
  </w:style>
  <w:style w:type="paragraph" w:styleId="3">
    <w:name w:val="heading 2"/>
    <w:basedOn w:val="1"/>
    <w:next w:val="1"/>
    <w:link w:val="50"/>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51"/>
    <w:qFormat/>
    <w:uiPriority w:val="0"/>
    <w:pPr>
      <w:widowControl/>
      <w:spacing w:line="360" w:lineRule="auto"/>
      <w:outlineLvl w:val="2"/>
    </w:pPr>
    <w:rPr>
      <w:b/>
      <w:bCs/>
      <w:kern w:val="0"/>
      <w:sz w:val="24"/>
    </w:rPr>
  </w:style>
  <w:style w:type="paragraph" w:styleId="5">
    <w:name w:val="heading 4"/>
    <w:basedOn w:val="1"/>
    <w:next w:val="1"/>
    <w:link w:val="52"/>
    <w:qFormat/>
    <w:uiPriority w:val="0"/>
    <w:pPr>
      <w:keepNext/>
      <w:keepLines/>
      <w:spacing w:line="360" w:lineRule="auto"/>
      <w:outlineLvl w:val="3"/>
    </w:pPr>
    <w:rPr>
      <w:rFonts w:ascii="Arial" w:hAnsi="Arial"/>
      <w:b/>
      <w:bCs/>
      <w:szCs w:val="28"/>
    </w:rPr>
  </w:style>
  <w:style w:type="paragraph" w:styleId="6">
    <w:name w:val="heading 5"/>
    <w:basedOn w:val="1"/>
    <w:next w:val="1"/>
    <w:link w:val="53"/>
    <w:qFormat/>
    <w:uiPriority w:val="0"/>
    <w:pPr>
      <w:keepNext/>
      <w:keepLines/>
      <w:spacing w:before="280" w:after="290" w:line="372" w:lineRule="auto"/>
      <w:outlineLvl w:val="4"/>
    </w:pPr>
    <w:rPr>
      <w:b/>
      <w:bCs/>
      <w:sz w:val="28"/>
      <w:szCs w:val="28"/>
    </w:rPr>
  </w:style>
  <w:style w:type="paragraph" w:styleId="7">
    <w:name w:val="heading 6"/>
    <w:basedOn w:val="1"/>
    <w:next w:val="1"/>
    <w:link w:val="54"/>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kern w:val="0"/>
      <w:sz w:val="24"/>
    </w:rPr>
  </w:style>
  <w:style w:type="paragraph" w:styleId="8">
    <w:name w:val="heading 7"/>
    <w:basedOn w:val="1"/>
    <w:next w:val="1"/>
    <w:link w:val="55"/>
    <w:qFormat/>
    <w:uiPriority w:val="0"/>
    <w:pPr>
      <w:keepNext/>
      <w:keepLines/>
      <w:widowControl/>
      <w:tabs>
        <w:tab w:val="left" w:pos="2520"/>
      </w:tabs>
      <w:spacing w:before="240" w:after="64" w:line="317" w:lineRule="auto"/>
      <w:ind w:left="1296" w:hanging="1296"/>
      <w:jc w:val="left"/>
      <w:outlineLvl w:val="6"/>
    </w:pPr>
    <w:rPr>
      <w:b/>
      <w:bCs/>
      <w:kern w:val="0"/>
      <w:sz w:val="24"/>
    </w:rPr>
  </w:style>
  <w:style w:type="paragraph" w:styleId="9">
    <w:name w:val="heading 8"/>
    <w:basedOn w:val="1"/>
    <w:next w:val="1"/>
    <w:link w:val="56"/>
    <w:qFormat/>
    <w:uiPriority w:val="0"/>
    <w:pPr>
      <w:keepNext/>
      <w:keepLines/>
      <w:widowControl/>
      <w:tabs>
        <w:tab w:val="left" w:pos="1440"/>
      </w:tabs>
      <w:spacing w:before="240" w:after="64" w:line="317" w:lineRule="auto"/>
      <w:ind w:left="1440" w:hanging="1440"/>
      <w:jc w:val="left"/>
      <w:outlineLvl w:val="7"/>
    </w:pPr>
    <w:rPr>
      <w:rFonts w:ascii="Arial" w:hAnsi="Arial" w:eastAsia="黑体"/>
      <w:kern w:val="0"/>
      <w:sz w:val="24"/>
    </w:rPr>
  </w:style>
  <w:style w:type="paragraph" w:styleId="10">
    <w:name w:val="heading 9"/>
    <w:basedOn w:val="1"/>
    <w:next w:val="1"/>
    <w:link w:val="57"/>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szCs w:val="21"/>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Document Map"/>
    <w:basedOn w:val="1"/>
    <w:link w:val="58"/>
    <w:qFormat/>
    <w:uiPriority w:val="0"/>
    <w:pPr>
      <w:shd w:val="clear" w:color="auto" w:fill="000080"/>
    </w:pPr>
  </w:style>
  <w:style w:type="paragraph" w:styleId="15">
    <w:name w:val="annotation text"/>
    <w:basedOn w:val="1"/>
    <w:link w:val="59"/>
    <w:qFormat/>
    <w:uiPriority w:val="0"/>
    <w:pPr>
      <w:jc w:val="left"/>
    </w:pPr>
  </w:style>
  <w:style w:type="paragraph" w:styleId="16">
    <w:name w:val="Body Text"/>
    <w:basedOn w:val="1"/>
    <w:next w:val="17"/>
    <w:link w:val="60"/>
    <w:qFormat/>
    <w:uiPriority w:val="0"/>
    <w:pPr>
      <w:spacing w:after="120"/>
    </w:pPr>
  </w:style>
  <w:style w:type="paragraph" w:styleId="17">
    <w:name w:val="Body Text First Indent"/>
    <w:basedOn w:val="16"/>
    <w:unhideWhenUsed/>
    <w:qFormat/>
    <w:uiPriority w:val="0"/>
    <w:pPr>
      <w:ind w:firstLine="420" w:firstLineChars="100"/>
    </w:pPr>
    <w:rPr>
      <w:sz w:val="30"/>
    </w:rPr>
  </w:style>
  <w:style w:type="paragraph" w:styleId="18">
    <w:name w:val="Body Text Indent"/>
    <w:basedOn w:val="1"/>
    <w:link w:val="61"/>
    <w:qFormat/>
    <w:uiPriority w:val="0"/>
    <w:pPr>
      <w:spacing w:after="120"/>
      <w:ind w:left="420" w:leftChars="200"/>
    </w:pPr>
  </w:style>
  <w:style w:type="paragraph" w:styleId="19">
    <w:name w:val="index 4"/>
    <w:basedOn w:val="1"/>
    <w:next w:val="1"/>
    <w:qFormat/>
    <w:uiPriority w:val="0"/>
    <w:pPr>
      <w:ind w:left="600" w:leftChars="600"/>
    </w:pPr>
  </w:style>
  <w:style w:type="paragraph" w:styleId="20">
    <w:name w:val="toc 5"/>
    <w:basedOn w:val="1"/>
    <w:next w:val="1"/>
    <w:qFormat/>
    <w:uiPriority w:val="39"/>
    <w:pPr>
      <w:ind w:left="1680" w:leftChars="800"/>
    </w:pPr>
    <w:rPr>
      <w:rFonts w:ascii="Calibri" w:hAnsi="Calibri"/>
      <w:szCs w:val="22"/>
    </w:rPr>
  </w:style>
  <w:style w:type="paragraph" w:styleId="21">
    <w:name w:val="toc 3"/>
    <w:basedOn w:val="1"/>
    <w:next w:val="1"/>
    <w:qFormat/>
    <w:uiPriority w:val="39"/>
    <w:pPr>
      <w:ind w:left="840" w:leftChars="400"/>
    </w:pPr>
  </w:style>
  <w:style w:type="paragraph" w:styleId="22">
    <w:name w:val="Plain Text"/>
    <w:basedOn w:val="1"/>
    <w:link w:val="62"/>
    <w:qFormat/>
    <w:uiPriority w:val="0"/>
    <w:rPr>
      <w:rFonts w:ascii="宋体" w:hAnsi="Courier New" w:eastAsia="仿宋_GB2312"/>
      <w:sz w:val="32"/>
    </w:rPr>
  </w:style>
  <w:style w:type="paragraph" w:styleId="23">
    <w:name w:val="toc 8"/>
    <w:basedOn w:val="1"/>
    <w:next w:val="1"/>
    <w:qFormat/>
    <w:uiPriority w:val="39"/>
    <w:pPr>
      <w:ind w:left="2940" w:leftChars="1400"/>
    </w:pPr>
    <w:rPr>
      <w:rFonts w:ascii="Calibri" w:hAnsi="Calibri"/>
      <w:szCs w:val="22"/>
    </w:rPr>
  </w:style>
  <w:style w:type="paragraph" w:styleId="24">
    <w:name w:val="Date"/>
    <w:basedOn w:val="1"/>
    <w:next w:val="1"/>
    <w:link w:val="63"/>
    <w:qFormat/>
    <w:uiPriority w:val="0"/>
    <w:pPr>
      <w:ind w:left="100" w:leftChars="2500"/>
    </w:pPr>
  </w:style>
  <w:style w:type="paragraph" w:styleId="25">
    <w:name w:val="Body Text Indent 2"/>
    <w:basedOn w:val="1"/>
    <w:link w:val="64"/>
    <w:qFormat/>
    <w:uiPriority w:val="0"/>
    <w:pPr>
      <w:autoSpaceDE w:val="0"/>
      <w:autoSpaceDN w:val="0"/>
      <w:adjustRightInd w:val="0"/>
      <w:spacing w:line="410" w:lineRule="atLeast"/>
      <w:ind w:left="480"/>
      <w:jc w:val="left"/>
    </w:pPr>
    <w:rPr>
      <w:rFonts w:ascii="宋体" w:hAnsi="Calibri"/>
      <w:color w:val="000000"/>
    </w:rPr>
  </w:style>
  <w:style w:type="paragraph" w:styleId="26">
    <w:name w:val="Balloon Text"/>
    <w:basedOn w:val="1"/>
    <w:link w:val="65"/>
    <w:qFormat/>
    <w:uiPriority w:val="0"/>
    <w:rPr>
      <w:sz w:val="18"/>
      <w:szCs w:val="18"/>
    </w:rPr>
  </w:style>
  <w:style w:type="paragraph" w:styleId="27">
    <w:name w:val="footer"/>
    <w:basedOn w:val="1"/>
    <w:link w:val="66"/>
    <w:qFormat/>
    <w:uiPriority w:val="99"/>
    <w:pPr>
      <w:tabs>
        <w:tab w:val="center" w:pos="4153"/>
        <w:tab w:val="right" w:pos="8306"/>
      </w:tabs>
      <w:snapToGrid w:val="0"/>
      <w:jc w:val="left"/>
    </w:pPr>
    <w:rPr>
      <w:sz w:val="18"/>
      <w:szCs w:val="18"/>
    </w:rPr>
  </w:style>
  <w:style w:type="paragraph" w:styleId="28">
    <w:name w:val="header"/>
    <w:basedOn w:val="1"/>
    <w:link w:val="67"/>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style>
  <w:style w:type="paragraph" w:styleId="30">
    <w:name w:val="toc 4"/>
    <w:basedOn w:val="1"/>
    <w:next w:val="1"/>
    <w:qFormat/>
    <w:uiPriority w:val="39"/>
    <w:pPr>
      <w:ind w:left="1260" w:leftChars="600"/>
    </w:pPr>
  </w:style>
  <w:style w:type="paragraph" w:styleId="31">
    <w:name w:val="Subtitle"/>
    <w:basedOn w:val="1"/>
    <w:next w:val="1"/>
    <w:link w:val="68"/>
    <w:qFormat/>
    <w:uiPriority w:val="0"/>
    <w:pPr>
      <w:spacing w:before="240" w:after="60" w:line="312" w:lineRule="auto"/>
      <w:jc w:val="center"/>
      <w:outlineLvl w:val="1"/>
    </w:pPr>
    <w:rPr>
      <w:rFonts w:ascii="Cambria" w:hAnsi="Cambria"/>
      <w:b/>
      <w:bCs/>
      <w:kern w:val="28"/>
      <w:sz w:val="32"/>
      <w:szCs w:val="32"/>
    </w:rPr>
  </w:style>
  <w:style w:type="paragraph" w:styleId="32">
    <w:name w:val="toc 6"/>
    <w:basedOn w:val="1"/>
    <w:next w:val="1"/>
    <w:qFormat/>
    <w:uiPriority w:val="39"/>
    <w:pPr>
      <w:ind w:left="2100" w:leftChars="1000"/>
    </w:pPr>
    <w:rPr>
      <w:rFonts w:ascii="Calibri" w:hAnsi="Calibri"/>
      <w:szCs w:val="22"/>
    </w:rPr>
  </w:style>
  <w:style w:type="paragraph" w:styleId="33">
    <w:name w:val="Body Text Indent 3"/>
    <w:basedOn w:val="1"/>
    <w:link w:val="69"/>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4">
    <w:name w:val="toc 2"/>
    <w:basedOn w:val="1"/>
    <w:next w:val="1"/>
    <w:qFormat/>
    <w:uiPriority w:val="39"/>
    <w:pPr>
      <w:ind w:left="420" w:leftChars="200"/>
    </w:pPr>
  </w:style>
  <w:style w:type="paragraph" w:styleId="35">
    <w:name w:val="toc 9"/>
    <w:basedOn w:val="1"/>
    <w:next w:val="1"/>
    <w:qFormat/>
    <w:uiPriority w:val="39"/>
    <w:pPr>
      <w:ind w:left="3360" w:leftChars="1600"/>
    </w:pPr>
    <w:rPr>
      <w:rFonts w:ascii="Calibri" w:hAnsi="Calibri"/>
      <w:szCs w:val="22"/>
    </w:rPr>
  </w:style>
  <w:style w:type="paragraph" w:styleId="36">
    <w:name w:val="Normal (Web)"/>
    <w:basedOn w:val="1"/>
    <w:qFormat/>
    <w:uiPriority w:val="99"/>
    <w:pPr>
      <w:widowControl/>
      <w:spacing w:before="100" w:beforeAutospacing="1" w:after="100" w:afterAutospacing="1"/>
      <w:jc w:val="left"/>
    </w:pPr>
    <w:rPr>
      <w:kern w:val="0"/>
    </w:rPr>
  </w:style>
  <w:style w:type="paragraph" w:styleId="37">
    <w:name w:val="Title"/>
    <w:basedOn w:val="1"/>
    <w:next w:val="1"/>
    <w:link w:val="70"/>
    <w:qFormat/>
    <w:uiPriority w:val="0"/>
    <w:pPr>
      <w:spacing w:before="240" w:after="60"/>
      <w:jc w:val="center"/>
      <w:outlineLvl w:val="0"/>
    </w:pPr>
    <w:rPr>
      <w:rFonts w:ascii="Cambria" w:hAnsi="Cambria"/>
      <w:b/>
      <w:sz w:val="32"/>
    </w:rPr>
  </w:style>
  <w:style w:type="paragraph" w:styleId="38">
    <w:name w:val="annotation subject"/>
    <w:basedOn w:val="15"/>
    <w:next w:val="15"/>
    <w:link w:val="71"/>
    <w:qFormat/>
    <w:uiPriority w:val="0"/>
    <w:rPr>
      <w:b/>
      <w:bCs/>
    </w:rPr>
  </w:style>
  <w:style w:type="table" w:styleId="40">
    <w:name w:val="Table Grid"/>
    <w:basedOn w:val="3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qFormat/>
    <w:uiPriority w:val="0"/>
    <w:rPr>
      <w:b/>
    </w:rPr>
  </w:style>
  <w:style w:type="character" w:styleId="43">
    <w:name w:val="page number"/>
    <w:qFormat/>
    <w:uiPriority w:val="0"/>
  </w:style>
  <w:style w:type="character" w:styleId="44">
    <w:name w:val="FollowedHyperlink"/>
    <w:qFormat/>
    <w:uiPriority w:val="0"/>
    <w:rPr>
      <w:color w:val="800080"/>
      <w:u w:val="single"/>
    </w:rPr>
  </w:style>
  <w:style w:type="character" w:styleId="45">
    <w:name w:val="Emphasis"/>
    <w:qFormat/>
    <w:uiPriority w:val="0"/>
    <w:rPr>
      <w:i/>
      <w:iCs/>
    </w:rPr>
  </w:style>
  <w:style w:type="character" w:styleId="46">
    <w:name w:val="Hyperlink"/>
    <w:qFormat/>
    <w:uiPriority w:val="99"/>
    <w:rPr>
      <w:color w:val="0000FF"/>
      <w:u w:val="single"/>
    </w:rPr>
  </w:style>
  <w:style w:type="character" w:styleId="47">
    <w:name w:val="HTML Code"/>
    <w:qFormat/>
    <w:uiPriority w:val="0"/>
    <w:rPr>
      <w:rFonts w:ascii="Courier New" w:hAnsi="Courier New"/>
      <w:sz w:val="20"/>
    </w:rPr>
  </w:style>
  <w:style w:type="character" w:styleId="48">
    <w:name w:val="annotation reference"/>
    <w:qFormat/>
    <w:uiPriority w:val="0"/>
    <w:rPr>
      <w:sz w:val="21"/>
      <w:szCs w:val="21"/>
    </w:rPr>
  </w:style>
  <w:style w:type="character" w:customStyle="1" w:styleId="49">
    <w:name w:val="标题 1 字符"/>
    <w:link w:val="2"/>
    <w:qFormat/>
    <w:uiPriority w:val="0"/>
    <w:rPr>
      <w:rFonts w:ascii="Cambria" w:hAnsi="Cambria"/>
      <w:b/>
      <w:bCs/>
      <w:kern w:val="32"/>
      <w:sz w:val="32"/>
      <w:szCs w:val="32"/>
    </w:rPr>
  </w:style>
  <w:style w:type="character" w:customStyle="1" w:styleId="50">
    <w:name w:val="标题 2 字符"/>
    <w:link w:val="3"/>
    <w:qFormat/>
    <w:uiPriority w:val="0"/>
    <w:rPr>
      <w:rFonts w:ascii="Cambria" w:hAnsi="Cambria" w:eastAsia="宋体" w:cs="Times New Roman"/>
      <w:b/>
      <w:bCs/>
      <w:kern w:val="2"/>
      <w:sz w:val="32"/>
      <w:szCs w:val="32"/>
    </w:rPr>
  </w:style>
  <w:style w:type="character" w:customStyle="1" w:styleId="51">
    <w:name w:val="标题 3 字符"/>
    <w:link w:val="4"/>
    <w:qFormat/>
    <w:uiPriority w:val="0"/>
    <w:rPr>
      <w:b/>
      <w:bCs/>
      <w:sz w:val="24"/>
      <w:szCs w:val="24"/>
    </w:rPr>
  </w:style>
  <w:style w:type="character" w:customStyle="1" w:styleId="52">
    <w:name w:val="标题 4 字符"/>
    <w:link w:val="5"/>
    <w:qFormat/>
    <w:uiPriority w:val="0"/>
    <w:rPr>
      <w:rFonts w:ascii="Arial" w:hAnsi="Arial"/>
      <w:b/>
      <w:bCs/>
      <w:kern w:val="2"/>
      <w:sz w:val="21"/>
      <w:szCs w:val="28"/>
    </w:rPr>
  </w:style>
  <w:style w:type="character" w:customStyle="1" w:styleId="53">
    <w:name w:val="标题 5 字符"/>
    <w:link w:val="6"/>
    <w:qFormat/>
    <w:uiPriority w:val="0"/>
    <w:rPr>
      <w:b/>
      <w:bCs/>
      <w:kern w:val="2"/>
      <w:sz w:val="28"/>
      <w:szCs w:val="28"/>
    </w:rPr>
  </w:style>
  <w:style w:type="character" w:customStyle="1" w:styleId="54">
    <w:name w:val="标题 6 字符"/>
    <w:link w:val="7"/>
    <w:qFormat/>
    <w:uiPriority w:val="0"/>
    <w:rPr>
      <w:rFonts w:ascii="Arial" w:hAnsi="Arial" w:eastAsia="黑体"/>
      <w:b/>
      <w:bCs/>
      <w:sz w:val="24"/>
      <w:szCs w:val="24"/>
    </w:rPr>
  </w:style>
  <w:style w:type="character" w:customStyle="1" w:styleId="55">
    <w:name w:val="标题 7 字符"/>
    <w:link w:val="8"/>
    <w:qFormat/>
    <w:uiPriority w:val="0"/>
    <w:rPr>
      <w:b/>
      <w:bCs/>
      <w:sz w:val="24"/>
      <w:szCs w:val="24"/>
    </w:rPr>
  </w:style>
  <w:style w:type="character" w:customStyle="1" w:styleId="56">
    <w:name w:val="标题 8 字符"/>
    <w:link w:val="9"/>
    <w:qFormat/>
    <w:uiPriority w:val="0"/>
    <w:rPr>
      <w:rFonts w:ascii="Arial" w:hAnsi="Arial" w:eastAsia="黑体"/>
      <w:sz w:val="24"/>
      <w:szCs w:val="24"/>
    </w:rPr>
  </w:style>
  <w:style w:type="character" w:customStyle="1" w:styleId="57">
    <w:name w:val="标题 9 字符"/>
    <w:link w:val="10"/>
    <w:qFormat/>
    <w:uiPriority w:val="0"/>
    <w:rPr>
      <w:rFonts w:ascii="Arial" w:hAnsi="Arial" w:eastAsia="黑体"/>
      <w:sz w:val="21"/>
      <w:szCs w:val="21"/>
    </w:rPr>
  </w:style>
  <w:style w:type="character" w:customStyle="1" w:styleId="58">
    <w:name w:val="文档结构图 字符"/>
    <w:link w:val="14"/>
    <w:qFormat/>
    <w:uiPriority w:val="0"/>
    <w:rPr>
      <w:kern w:val="2"/>
      <w:sz w:val="21"/>
      <w:szCs w:val="24"/>
      <w:shd w:val="clear" w:color="auto" w:fill="000080"/>
    </w:rPr>
  </w:style>
  <w:style w:type="character" w:customStyle="1" w:styleId="59">
    <w:name w:val="批注文字 字符"/>
    <w:link w:val="15"/>
    <w:qFormat/>
    <w:uiPriority w:val="0"/>
    <w:rPr>
      <w:kern w:val="2"/>
      <w:sz w:val="21"/>
      <w:szCs w:val="24"/>
    </w:rPr>
  </w:style>
  <w:style w:type="character" w:customStyle="1" w:styleId="60">
    <w:name w:val="正文文本 字符"/>
    <w:link w:val="16"/>
    <w:qFormat/>
    <w:uiPriority w:val="0"/>
    <w:rPr>
      <w:kern w:val="2"/>
      <w:sz w:val="21"/>
      <w:szCs w:val="24"/>
    </w:rPr>
  </w:style>
  <w:style w:type="character" w:customStyle="1" w:styleId="61">
    <w:name w:val="正文文本缩进 字符"/>
    <w:link w:val="18"/>
    <w:qFormat/>
    <w:uiPriority w:val="0"/>
    <w:rPr>
      <w:kern w:val="2"/>
      <w:sz w:val="21"/>
      <w:szCs w:val="24"/>
    </w:rPr>
  </w:style>
  <w:style w:type="character" w:customStyle="1" w:styleId="62">
    <w:name w:val="纯文本 字符"/>
    <w:link w:val="22"/>
    <w:qFormat/>
    <w:uiPriority w:val="0"/>
    <w:rPr>
      <w:rFonts w:ascii="宋体" w:hAnsi="Courier New" w:eastAsia="仿宋_GB2312"/>
      <w:kern w:val="2"/>
      <w:sz w:val="32"/>
      <w:szCs w:val="24"/>
    </w:rPr>
  </w:style>
  <w:style w:type="character" w:customStyle="1" w:styleId="63">
    <w:name w:val="日期 字符"/>
    <w:link w:val="24"/>
    <w:qFormat/>
    <w:uiPriority w:val="0"/>
    <w:rPr>
      <w:kern w:val="2"/>
      <w:sz w:val="21"/>
      <w:szCs w:val="24"/>
    </w:rPr>
  </w:style>
  <w:style w:type="character" w:customStyle="1" w:styleId="64">
    <w:name w:val="正文文本缩进 2 字符"/>
    <w:link w:val="25"/>
    <w:qFormat/>
    <w:uiPriority w:val="0"/>
    <w:rPr>
      <w:rFonts w:ascii="宋体" w:hAnsi="Calibri"/>
      <w:color w:val="000000"/>
      <w:kern w:val="2"/>
      <w:sz w:val="21"/>
      <w:szCs w:val="24"/>
    </w:rPr>
  </w:style>
  <w:style w:type="character" w:customStyle="1" w:styleId="65">
    <w:name w:val="批注框文本 字符"/>
    <w:link w:val="26"/>
    <w:qFormat/>
    <w:uiPriority w:val="0"/>
    <w:rPr>
      <w:kern w:val="2"/>
      <w:sz w:val="18"/>
      <w:szCs w:val="18"/>
    </w:rPr>
  </w:style>
  <w:style w:type="character" w:customStyle="1" w:styleId="66">
    <w:name w:val="页脚 字符"/>
    <w:link w:val="27"/>
    <w:qFormat/>
    <w:uiPriority w:val="99"/>
    <w:rPr>
      <w:kern w:val="2"/>
      <w:sz w:val="18"/>
      <w:szCs w:val="18"/>
    </w:rPr>
  </w:style>
  <w:style w:type="character" w:customStyle="1" w:styleId="67">
    <w:name w:val="页眉 字符"/>
    <w:link w:val="28"/>
    <w:qFormat/>
    <w:uiPriority w:val="0"/>
    <w:rPr>
      <w:kern w:val="2"/>
      <w:sz w:val="18"/>
      <w:szCs w:val="18"/>
    </w:rPr>
  </w:style>
  <w:style w:type="character" w:customStyle="1" w:styleId="68">
    <w:name w:val="副标题 字符"/>
    <w:link w:val="31"/>
    <w:qFormat/>
    <w:uiPriority w:val="0"/>
    <w:rPr>
      <w:rFonts w:ascii="Cambria" w:hAnsi="Cambria"/>
      <w:b/>
      <w:bCs/>
      <w:kern w:val="28"/>
      <w:sz w:val="32"/>
      <w:szCs w:val="32"/>
    </w:rPr>
  </w:style>
  <w:style w:type="character" w:customStyle="1" w:styleId="69">
    <w:name w:val="正文文本缩进 3 字符"/>
    <w:link w:val="33"/>
    <w:qFormat/>
    <w:uiPriority w:val="0"/>
    <w:rPr>
      <w:rFonts w:ascii="宋体" w:hAnsi="MS Sans Serif"/>
      <w:color w:val="000000"/>
      <w:sz w:val="24"/>
    </w:rPr>
  </w:style>
  <w:style w:type="character" w:customStyle="1" w:styleId="70">
    <w:name w:val="标题 字符"/>
    <w:link w:val="37"/>
    <w:qFormat/>
    <w:uiPriority w:val="0"/>
    <w:rPr>
      <w:rFonts w:ascii="Cambria" w:hAnsi="Cambria"/>
      <w:b/>
      <w:kern w:val="2"/>
      <w:sz w:val="32"/>
      <w:szCs w:val="24"/>
    </w:rPr>
  </w:style>
  <w:style w:type="character" w:customStyle="1" w:styleId="71">
    <w:name w:val="批注主题 字符"/>
    <w:link w:val="38"/>
    <w:qFormat/>
    <w:uiPriority w:val="0"/>
    <w:rPr>
      <w:b/>
      <w:bCs/>
      <w:kern w:val="2"/>
      <w:sz w:val="21"/>
      <w:szCs w:val="24"/>
    </w:rPr>
  </w:style>
  <w:style w:type="character" w:customStyle="1" w:styleId="72">
    <w:name w:val="页眉 Char1"/>
    <w:semiHidden/>
    <w:qFormat/>
    <w:uiPriority w:val="99"/>
    <w:rPr>
      <w:rFonts w:ascii="Times New Roman" w:hAnsi="Times New Roman" w:eastAsia="宋体" w:cs="Times New Roman"/>
      <w:sz w:val="18"/>
      <w:szCs w:val="18"/>
    </w:rPr>
  </w:style>
  <w:style w:type="character" w:customStyle="1" w:styleId="73">
    <w:name w:val="p0 Char"/>
    <w:link w:val="74"/>
    <w:qFormat/>
    <w:uiPriority w:val="0"/>
    <w:rPr>
      <w:rFonts w:eastAsia="宋体"/>
      <w:kern w:val="2"/>
      <w:sz w:val="21"/>
      <w:szCs w:val="21"/>
      <w:lang w:val="en-US" w:eastAsia="zh-CN" w:bidi="ar-SA"/>
    </w:rPr>
  </w:style>
  <w:style w:type="paragraph" w:customStyle="1" w:styleId="74">
    <w:name w:val="p0"/>
    <w:basedOn w:val="1"/>
    <w:link w:val="73"/>
    <w:qFormat/>
    <w:uiPriority w:val="0"/>
    <w:pPr>
      <w:widowControl/>
    </w:pPr>
    <w:rPr>
      <w:szCs w:val="21"/>
    </w:rPr>
  </w:style>
  <w:style w:type="character" w:customStyle="1" w:styleId="75">
    <w:name w:val="标题 4 Char Char"/>
    <w:qFormat/>
    <w:uiPriority w:val="0"/>
    <w:rPr>
      <w:rFonts w:ascii="Arial" w:hAnsi="Arial" w:eastAsia="宋体"/>
      <w:b/>
      <w:bCs/>
      <w:kern w:val="2"/>
      <w:sz w:val="21"/>
      <w:szCs w:val="28"/>
      <w:lang w:val="en-US" w:eastAsia="zh-CN" w:bidi="ar-SA"/>
    </w:rPr>
  </w:style>
  <w:style w:type="character" w:customStyle="1" w:styleId="76">
    <w:name w:val="批注框文本 Char1"/>
    <w:qFormat/>
    <w:uiPriority w:val="0"/>
    <w:rPr>
      <w:rFonts w:ascii="Times New Roman" w:hAnsi="Times New Roman" w:eastAsia="宋体" w:cs="Times New Roman"/>
      <w:sz w:val="18"/>
      <w:szCs w:val="18"/>
    </w:rPr>
  </w:style>
  <w:style w:type="character" w:customStyle="1" w:styleId="77">
    <w:name w:val="纯文本 Char Char"/>
    <w:qFormat/>
    <w:uiPriority w:val="0"/>
    <w:rPr>
      <w:rFonts w:ascii="宋体" w:hAnsi="Courier New" w:eastAsia="仿宋_GB2312"/>
      <w:kern w:val="2"/>
      <w:sz w:val="32"/>
      <w:szCs w:val="24"/>
      <w:lang w:bidi="ar-SA"/>
    </w:rPr>
  </w:style>
  <w:style w:type="character" w:customStyle="1" w:styleId="78">
    <w:name w:val="标题 3 Char1"/>
    <w:qFormat/>
    <w:uiPriority w:val="0"/>
    <w:rPr>
      <w:b/>
      <w:bCs/>
      <w:sz w:val="24"/>
      <w:szCs w:val="24"/>
    </w:rPr>
  </w:style>
  <w:style w:type="character" w:customStyle="1" w:styleId="79">
    <w:name w:val="Font Style119"/>
    <w:unhideWhenUsed/>
    <w:qFormat/>
    <w:uiPriority w:val="99"/>
    <w:rPr>
      <w:rFonts w:hint="eastAsia" w:ascii="宋体" w:hAnsi="宋体" w:eastAsia="宋体"/>
      <w:sz w:val="24"/>
    </w:rPr>
  </w:style>
  <w:style w:type="character" w:customStyle="1" w:styleId="80">
    <w:name w:val="Font Style131"/>
    <w:unhideWhenUsed/>
    <w:qFormat/>
    <w:uiPriority w:val="99"/>
    <w:rPr>
      <w:rFonts w:hint="eastAsia" w:ascii="Times New Roman" w:hAnsi="Times New Roman" w:eastAsia="Times New Roman"/>
      <w:sz w:val="18"/>
    </w:rPr>
  </w:style>
  <w:style w:type="character" w:customStyle="1" w:styleId="81">
    <w:name w:val="textcontents"/>
    <w:qFormat/>
    <w:uiPriority w:val="0"/>
    <w:rPr>
      <w:rFonts w:cs="Times New Roman"/>
    </w:rPr>
  </w:style>
  <w:style w:type="character" w:customStyle="1" w:styleId="82">
    <w:name w:val="明显引用 Char1"/>
    <w:qFormat/>
    <w:uiPriority w:val="99"/>
    <w:rPr>
      <w:b/>
      <w:bCs/>
      <w:i/>
      <w:iCs/>
      <w:color w:val="4F81BD"/>
      <w:kern w:val="2"/>
      <w:sz w:val="21"/>
      <w:szCs w:val="24"/>
    </w:rPr>
  </w:style>
  <w:style w:type="character" w:customStyle="1" w:styleId="83">
    <w:name w:val="Font Style86"/>
    <w:unhideWhenUsed/>
    <w:qFormat/>
    <w:uiPriority w:val="99"/>
    <w:rPr>
      <w:rFonts w:hint="eastAsia" w:ascii="黑体" w:hAnsi="黑体" w:eastAsia="黑体"/>
      <w:spacing w:val="10"/>
      <w:sz w:val="30"/>
    </w:rPr>
  </w:style>
  <w:style w:type="character" w:customStyle="1" w:styleId="84">
    <w:name w:val="Font Style122"/>
    <w:unhideWhenUsed/>
    <w:qFormat/>
    <w:uiPriority w:val="99"/>
    <w:rPr>
      <w:rFonts w:hint="eastAsia" w:ascii="宋体" w:hAnsi="宋体" w:eastAsia="宋体"/>
      <w:spacing w:val="20"/>
      <w:sz w:val="24"/>
    </w:rPr>
  </w:style>
  <w:style w:type="character" w:customStyle="1" w:styleId="85">
    <w:name w:val="p0 Char Char"/>
    <w:qFormat/>
    <w:uiPriority w:val="0"/>
    <w:rPr>
      <w:rFonts w:eastAsia="宋体"/>
      <w:kern w:val="2"/>
      <w:sz w:val="21"/>
      <w:szCs w:val="21"/>
      <w:lang w:val="en-US" w:eastAsia="zh-CN" w:bidi="ar-SA"/>
    </w:rPr>
  </w:style>
  <w:style w:type="character" w:customStyle="1" w:styleId="86">
    <w:name w:val="Char Char141"/>
    <w:qFormat/>
    <w:uiPriority w:val="0"/>
    <w:rPr>
      <w:rFonts w:ascii="Arial" w:hAnsi="Arial"/>
      <w:b/>
      <w:bCs/>
      <w:kern w:val="2"/>
      <w:sz w:val="21"/>
      <w:szCs w:val="28"/>
    </w:rPr>
  </w:style>
  <w:style w:type="character" w:customStyle="1" w:styleId="87">
    <w:name w:val="明显强调1"/>
    <w:qFormat/>
    <w:uiPriority w:val="0"/>
    <w:rPr>
      <w:b/>
      <w:bCs/>
      <w:i/>
      <w:iCs/>
      <w:color w:val="4F81BD"/>
    </w:rPr>
  </w:style>
  <w:style w:type="character" w:customStyle="1" w:styleId="88">
    <w:name w:val="Font Style126"/>
    <w:unhideWhenUsed/>
    <w:qFormat/>
    <w:uiPriority w:val="99"/>
    <w:rPr>
      <w:rFonts w:hint="eastAsia" w:ascii="宋体" w:hAnsi="宋体" w:eastAsia="宋体"/>
      <w:b/>
      <w:spacing w:val="-30"/>
      <w:sz w:val="28"/>
    </w:rPr>
  </w:style>
  <w:style w:type="character" w:customStyle="1" w:styleId="89">
    <w:name w:val="不明显强调1"/>
    <w:qFormat/>
    <w:uiPriority w:val="0"/>
    <w:rPr>
      <w:i/>
      <w:iCs/>
      <w:color w:val="808080"/>
    </w:rPr>
  </w:style>
  <w:style w:type="character" w:customStyle="1" w:styleId="90">
    <w:name w:val="Char Char14"/>
    <w:qFormat/>
    <w:uiPriority w:val="0"/>
    <w:rPr>
      <w:rFonts w:ascii="Arial" w:hAnsi="Arial"/>
      <w:b/>
      <w:bCs/>
      <w:kern w:val="2"/>
      <w:sz w:val="21"/>
      <w:szCs w:val="28"/>
    </w:rPr>
  </w:style>
  <w:style w:type="character" w:customStyle="1" w:styleId="91">
    <w:name w:val="标题 Char1"/>
    <w:qFormat/>
    <w:uiPriority w:val="0"/>
    <w:rPr>
      <w:rFonts w:ascii="Cambria" w:hAnsi="Cambria" w:eastAsia="宋体" w:cs="Times New Roman"/>
      <w:b/>
      <w:bCs/>
      <w:sz w:val="32"/>
      <w:szCs w:val="32"/>
    </w:rPr>
  </w:style>
  <w:style w:type="character" w:customStyle="1" w:styleId="92">
    <w:name w:val="不明显参考1"/>
    <w:qFormat/>
    <w:uiPriority w:val="0"/>
    <w:rPr>
      <w:smallCaps/>
      <w:color w:val="C0504D"/>
      <w:u w:val="single"/>
    </w:rPr>
  </w:style>
  <w:style w:type="character" w:customStyle="1" w:styleId="93">
    <w:name w:val="Font Style128"/>
    <w:unhideWhenUsed/>
    <w:qFormat/>
    <w:uiPriority w:val="99"/>
    <w:rPr>
      <w:rFonts w:hint="eastAsia" w:ascii="Times New Roman" w:hAnsi="Times New Roman" w:eastAsia="Times New Roman"/>
      <w:sz w:val="16"/>
    </w:rPr>
  </w:style>
  <w:style w:type="character" w:customStyle="1" w:styleId="94">
    <w:name w:val="标题4 Char Char"/>
    <w:link w:val="95"/>
    <w:qFormat/>
    <w:uiPriority w:val="0"/>
    <w:rPr>
      <w:rFonts w:ascii="Arial" w:hAnsi="Arial"/>
      <w:b/>
      <w:bCs/>
      <w:sz w:val="24"/>
      <w:szCs w:val="32"/>
    </w:rPr>
  </w:style>
  <w:style w:type="paragraph" w:customStyle="1" w:styleId="95">
    <w:name w:val="标题4"/>
    <w:basedOn w:val="3"/>
    <w:next w:val="19"/>
    <w:link w:val="94"/>
    <w:qFormat/>
    <w:uiPriority w:val="0"/>
    <w:rPr>
      <w:rFonts w:ascii="Arial" w:hAnsi="Arial"/>
      <w:kern w:val="0"/>
      <w:sz w:val="24"/>
    </w:rPr>
  </w:style>
  <w:style w:type="character" w:customStyle="1" w:styleId="96">
    <w:name w:val="Font Style125"/>
    <w:unhideWhenUsed/>
    <w:qFormat/>
    <w:uiPriority w:val="99"/>
    <w:rPr>
      <w:rFonts w:hint="eastAsia" w:ascii="宋体" w:hAnsi="宋体" w:eastAsia="宋体"/>
      <w:b/>
      <w:sz w:val="26"/>
    </w:rPr>
  </w:style>
  <w:style w:type="character" w:customStyle="1" w:styleId="97">
    <w:name w:val="正文文本缩进 2 Char1"/>
    <w:semiHidden/>
    <w:qFormat/>
    <w:uiPriority w:val="0"/>
    <w:rPr>
      <w:kern w:val="2"/>
      <w:sz w:val="21"/>
      <w:szCs w:val="24"/>
    </w:rPr>
  </w:style>
  <w:style w:type="character" w:customStyle="1" w:styleId="98">
    <w:name w:val="批注文字 Char Char"/>
    <w:qFormat/>
    <w:uiPriority w:val="0"/>
    <w:rPr>
      <w:kern w:val="2"/>
      <w:sz w:val="21"/>
      <w:szCs w:val="24"/>
      <w:lang w:bidi="ar-SA"/>
    </w:rPr>
  </w:style>
  <w:style w:type="character" w:customStyle="1" w:styleId="99">
    <w:name w:val="引用 Char1"/>
    <w:qFormat/>
    <w:uiPriority w:val="99"/>
    <w:rPr>
      <w:i/>
      <w:iCs/>
      <w:color w:val="000000"/>
      <w:kern w:val="2"/>
      <w:sz w:val="21"/>
      <w:szCs w:val="24"/>
    </w:rPr>
  </w:style>
  <w:style w:type="character" w:customStyle="1" w:styleId="100">
    <w:name w:val="_Style 99"/>
    <w:unhideWhenUsed/>
    <w:qFormat/>
    <w:uiPriority w:val="99"/>
    <w:rPr>
      <w:color w:val="605E5C"/>
      <w:shd w:val="clear" w:color="auto" w:fill="E1DFDD"/>
    </w:rPr>
  </w:style>
  <w:style w:type="character" w:customStyle="1" w:styleId="101">
    <w:name w:val="日期 Char1"/>
    <w:qFormat/>
    <w:uiPriority w:val="0"/>
    <w:rPr>
      <w:rFonts w:ascii="Times New Roman" w:hAnsi="Times New Roman" w:eastAsia="宋体" w:cs="Times New Roman"/>
      <w:szCs w:val="24"/>
    </w:rPr>
  </w:style>
  <w:style w:type="character" w:customStyle="1" w:styleId="102">
    <w:name w:val="Font Style124"/>
    <w:unhideWhenUsed/>
    <w:qFormat/>
    <w:uiPriority w:val="99"/>
    <w:rPr>
      <w:rFonts w:hint="eastAsia" w:ascii="宋体" w:hAnsi="宋体" w:eastAsia="宋体"/>
      <w:spacing w:val="30"/>
      <w:sz w:val="24"/>
    </w:rPr>
  </w:style>
  <w:style w:type="character" w:customStyle="1" w:styleId="103">
    <w:name w:val="明显引用 字符"/>
    <w:link w:val="104"/>
    <w:qFormat/>
    <w:uiPriority w:val="0"/>
    <w:rPr>
      <w:b/>
      <w:bCs/>
      <w:i/>
      <w:iCs/>
      <w:color w:val="4F81BD"/>
      <w:kern w:val="2"/>
      <w:sz w:val="21"/>
      <w:szCs w:val="22"/>
    </w:rPr>
  </w:style>
  <w:style w:type="paragraph" w:styleId="104">
    <w:name w:val="Intense Quote"/>
    <w:basedOn w:val="1"/>
    <w:next w:val="1"/>
    <w:link w:val="103"/>
    <w:qFormat/>
    <w:uiPriority w:val="0"/>
    <w:pPr>
      <w:pBdr>
        <w:bottom w:val="single" w:color="4F81BD" w:sz="4" w:space="4"/>
      </w:pBdr>
      <w:spacing w:before="200" w:after="280"/>
      <w:ind w:left="936" w:right="936"/>
    </w:pPr>
    <w:rPr>
      <w:b/>
      <w:bCs/>
      <w:i/>
      <w:iCs/>
      <w:color w:val="4F81BD"/>
      <w:szCs w:val="22"/>
    </w:rPr>
  </w:style>
  <w:style w:type="character" w:customStyle="1" w:styleId="105">
    <w:name w:val="Font Style123"/>
    <w:unhideWhenUsed/>
    <w:qFormat/>
    <w:uiPriority w:val="99"/>
    <w:rPr>
      <w:rFonts w:hint="eastAsia" w:ascii="宋体" w:hAnsi="宋体" w:eastAsia="宋体"/>
      <w:b/>
      <w:sz w:val="32"/>
    </w:rPr>
  </w:style>
  <w:style w:type="character" w:customStyle="1" w:styleId="106">
    <w:name w:val="Font Style121"/>
    <w:unhideWhenUsed/>
    <w:qFormat/>
    <w:uiPriority w:val="99"/>
    <w:rPr>
      <w:rFonts w:hint="eastAsia" w:ascii="宋体" w:hAnsi="宋体" w:eastAsia="宋体"/>
      <w:spacing w:val="-10"/>
      <w:sz w:val="30"/>
    </w:rPr>
  </w:style>
  <w:style w:type="character" w:customStyle="1" w:styleId="107">
    <w:name w:val="批注文字 Char1"/>
    <w:semiHidden/>
    <w:qFormat/>
    <w:uiPriority w:val="99"/>
    <w:rPr>
      <w:rFonts w:ascii="Times New Roman" w:hAnsi="Times New Roman" w:eastAsia="宋体" w:cs="Times New Roman"/>
      <w:szCs w:val="24"/>
    </w:rPr>
  </w:style>
  <w:style w:type="character" w:customStyle="1" w:styleId="108">
    <w:name w:val="书籍标题1"/>
    <w:qFormat/>
    <w:uiPriority w:val="0"/>
    <w:rPr>
      <w:b/>
      <w:bCs/>
      <w:smallCaps/>
      <w:spacing w:val="5"/>
    </w:rPr>
  </w:style>
  <w:style w:type="character" w:customStyle="1" w:styleId="109">
    <w:name w:val="明显参考1"/>
    <w:qFormat/>
    <w:uiPriority w:val="0"/>
    <w:rPr>
      <w:b/>
      <w:bCs/>
      <w:smallCaps/>
      <w:color w:val="C0504D"/>
      <w:spacing w:val="5"/>
      <w:u w:val="single"/>
    </w:rPr>
  </w:style>
  <w:style w:type="character" w:customStyle="1" w:styleId="110">
    <w:name w:val="Font Style117"/>
    <w:unhideWhenUsed/>
    <w:qFormat/>
    <w:uiPriority w:val="99"/>
    <w:rPr>
      <w:rFonts w:hint="eastAsia" w:ascii="宋体" w:hAnsi="宋体" w:eastAsia="宋体"/>
      <w:spacing w:val="20"/>
      <w:sz w:val="24"/>
    </w:rPr>
  </w:style>
  <w:style w:type="character" w:customStyle="1" w:styleId="111">
    <w:name w:val="引用 字符"/>
    <w:link w:val="112"/>
    <w:qFormat/>
    <w:uiPriority w:val="0"/>
    <w:rPr>
      <w:i/>
      <w:iCs/>
      <w:color w:val="000000"/>
      <w:kern w:val="2"/>
      <w:sz w:val="21"/>
      <w:szCs w:val="22"/>
    </w:rPr>
  </w:style>
  <w:style w:type="paragraph" w:styleId="112">
    <w:name w:val="Quote"/>
    <w:basedOn w:val="1"/>
    <w:next w:val="1"/>
    <w:link w:val="111"/>
    <w:qFormat/>
    <w:uiPriority w:val="0"/>
    <w:rPr>
      <w:i/>
      <w:iCs/>
      <w:color w:val="000000"/>
      <w:szCs w:val="22"/>
    </w:rPr>
  </w:style>
  <w:style w:type="character" w:customStyle="1" w:styleId="113">
    <w:name w:val="正文文本缩进 Char1"/>
    <w:semiHidden/>
    <w:qFormat/>
    <w:uiPriority w:val="99"/>
    <w:rPr>
      <w:kern w:val="2"/>
      <w:sz w:val="21"/>
      <w:szCs w:val="24"/>
    </w:rPr>
  </w:style>
  <w:style w:type="character" w:customStyle="1" w:styleId="114">
    <w:name w:val="批注文字 字符1"/>
    <w:qFormat/>
    <w:uiPriority w:val="0"/>
    <w:rPr>
      <w:kern w:val="2"/>
      <w:sz w:val="21"/>
      <w:szCs w:val="24"/>
    </w:rPr>
  </w:style>
  <w:style w:type="character" w:customStyle="1" w:styleId="115">
    <w:name w:val="文档结构图 Char1"/>
    <w:qFormat/>
    <w:uiPriority w:val="0"/>
    <w:rPr>
      <w:rFonts w:ascii="宋体" w:hAnsi="Times New Roman" w:eastAsia="宋体" w:cs="Times New Roman"/>
      <w:sz w:val="18"/>
      <w:szCs w:val="18"/>
    </w:rPr>
  </w:style>
  <w:style w:type="character" w:customStyle="1" w:styleId="116">
    <w:name w:val="正文文本缩进 3 Char1"/>
    <w:qFormat/>
    <w:uiPriority w:val="0"/>
    <w:rPr>
      <w:rFonts w:ascii="Times New Roman" w:hAnsi="Times New Roman" w:eastAsia="宋体" w:cs="Times New Roman"/>
      <w:sz w:val="16"/>
      <w:szCs w:val="16"/>
    </w:rPr>
  </w:style>
  <w:style w:type="character" w:customStyle="1" w:styleId="117">
    <w:name w:val="标题5 Char Char"/>
    <w:link w:val="118"/>
    <w:qFormat/>
    <w:uiPriority w:val="0"/>
    <w:rPr>
      <w:rFonts w:ascii="Arial" w:hAnsi="Arial"/>
      <w:b/>
      <w:bCs/>
      <w:sz w:val="24"/>
      <w:szCs w:val="32"/>
    </w:rPr>
  </w:style>
  <w:style w:type="paragraph" w:customStyle="1" w:styleId="118">
    <w:name w:val="标题5"/>
    <w:basedOn w:val="4"/>
    <w:link w:val="117"/>
    <w:qFormat/>
    <w:uiPriority w:val="0"/>
    <w:pPr>
      <w:keepNext/>
      <w:keepLines/>
      <w:widowControl w:val="0"/>
      <w:spacing w:before="260" w:after="260" w:line="413" w:lineRule="auto"/>
    </w:pPr>
    <w:rPr>
      <w:rFonts w:ascii="Arial" w:hAnsi="Arial"/>
      <w:szCs w:val="32"/>
    </w:rPr>
  </w:style>
  <w:style w:type="character" w:customStyle="1" w:styleId="119">
    <w:name w:val="Font Style127"/>
    <w:unhideWhenUsed/>
    <w:qFormat/>
    <w:uiPriority w:val="99"/>
    <w:rPr>
      <w:rFonts w:hint="eastAsia" w:ascii="Times New Roman" w:hAnsi="Times New Roman" w:eastAsia="Times New Roman"/>
      <w:sz w:val="20"/>
    </w:rPr>
  </w:style>
  <w:style w:type="character" w:customStyle="1" w:styleId="120">
    <w:name w:val="页脚 Char1"/>
    <w:semiHidden/>
    <w:qFormat/>
    <w:uiPriority w:val="99"/>
    <w:rPr>
      <w:rFonts w:ascii="Times New Roman" w:hAnsi="Times New Roman" w:eastAsia="宋体" w:cs="Times New Roman"/>
      <w:sz w:val="18"/>
      <w:szCs w:val="18"/>
    </w:rPr>
  </w:style>
  <w:style w:type="character" w:customStyle="1" w:styleId="121">
    <w:name w:val="纯文本 Char1"/>
    <w:qFormat/>
    <w:uiPriority w:val="0"/>
    <w:rPr>
      <w:rFonts w:ascii="宋体" w:hAnsi="Courier New" w:eastAsia="宋体" w:cs="Courier New"/>
      <w:szCs w:val="21"/>
    </w:rPr>
  </w:style>
  <w:style w:type="character" w:customStyle="1" w:styleId="122">
    <w:name w:val="副标题 Char1"/>
    <w:qFormat/>
    <w:uiPriority w:val="11"/>
    <w:rPr>
      <w:rFonts w:ascii="Cambria" w:hAnsi="Cambria" w:cs="Times New Roman"/>
      <w:b/>
      <w:bCs/>
      <w:kern w:val="28"/>
      <w:sz w:val="32"/>
      <w:szCs w:val="32"/>
    </w:rPr>
  </w:style>
  <w:style w:type="character" w:customStyle="1" w:styleId="123">
    <w:name w:val="批注主题 Char1"/>
    <w:qFormat/>
    <w:uiPriority w:val="0"/>
    <w:rPr>
      <w:rFonts w:ascii="Times New Roman" w:hAnsi="Times New Roman" w:eastAsia="宋体" w:cs="Times New Roman"/>
      <w:b/>
      <w:bCs/>
      <w:szCs w:val="24"/>
    </w:rPr>
  </w:style>
  <w:style w:type="character" w:customStyle="1" w:styleId="124">
    <w:name w:val="标题 4 Char1"/>
    <w:qFormat/>
    <w:uiPriority w:val="0"/>
    <w:rPr>
      <w:rFonts w:ascii="Arial" w:hAnsi="Arial" w:eastAsia="宋体" w:cs="Times New Roman"/>
      <w:b/>
      <w:bCs/>
      <w:szCs w:val="28"/>
    </w:rPr>
  </w:style>
  <w:style w:type="character" w:customStyle="1" w:styleId="125">
    <w:name w:val="正文文本 Char1"/>
    <w:qFormat/>
    <w:uiPriority w:val="0"/>
    <w:rPr>
      <w:kern w:val="2"/>
      <w:sz w:val="21"/>
      <w:szCs w:val="22"/>
    </w:rPr>
  </w:style>
  <w:style w:type="character" w:customStyle="1" w:styleId="126">
    <w:name w:val="Font Style116"/>
    <w:unhideWhenUsed/>
    <w:qFormat/>
    <w:uiPriority w:val="99"/>
    <w:rPr>
      <w:rFonts w:hint="eastAsia" w:ascii="宋体" w:hAnsi="宋体" w:eastAsia="宋体"/>
      <w:spacing w:val="-20"/>
      <w:sz w:val="24"/>
    </w:rPr>
  </w:style>
  <w:style w:type="character" w:customStyle="1" w:styleId="127">
    <w:name w:val="Font Style94"/>
    <w:unhideWhenUsed/>
    <w:qFormat/>
    <w:uiPriority w:val="99"/>
    <w:rPr>
      <w:rFonts w:hint="eastAsia" w:ascii="Times New Roman" w:hAnsi="Times New Roman" w:eastAsia="Times New Roman"/>
      <w:sz w:val="28"/>
    </w:rPr>
  </w:style>
  <w:style w:type="character" w:customStyle="1" w:styleId="128">
    <w:name w:val="Font Style115"/>
    <w:unhideWhenUsed/>
    <w:qFormat/>
    <w:uiPriority w:val="99"/>
    <w:rPr>
      <w:rFonts w:hint="eastAsia" w:ascii="Times New Roman" w:hAnsi="Times New Roman" w:eastAsia="Times New Roman"/>
      <w:sz w:val="16"/>
    </w:rPr>
  </w:style>
  <w:style w:type="paragraph" w:customStyle="1" w:styleId="129">
    <w:name w:val="Style5"/>
    <w:basedOn w:val="1"/>
    <w:unhideWhenUsed/>
    <w:qFormat/>
    <w:uiPriority w:val="99"/>
    <w:rPr>
      <w:rFonts w:ascii="Calibri" w:hAnsi="Calibri"/>
    </w:rPr>
  </w:style>
  <w:style w:type="paragraph" w:customStyle="1" w:styleId="130">
    <w:name w:val="样式2"/>
    <w:basedOn w:val="2"/>
    <w:qFormat/>
    <w:uiPriority w:val="0"/>
    <w:pPr>
      <w:jc w:val="left"/>
    </w:pPr>
    <w:rPr>
      <w:rFonts w:ascii="Times New Roman" w:hAnsi="Times New Roman"/>
      <w:b w:val="0"/>
      <w:bCs w:val="0"/>
      <w:kern w:val="2"/>
      <w:sz w:val="28"/>
      <w:szCs w:val="21"/>
    </w:rPr>
  </w:style>
  <w:style w:type="paragraph" w:customStyle="1" w:styleId="131">
    <w:name w:val="Char Char Char Char Char Char Char Char Char"/>
    <w:basedOn w:val="1"/>
    <w:qFormat/>
    <w:uiPriority w:val="0"/>
    <w:pPr>
      <w:spacing w:line="360" w:lineRule="auto"/>
      <w:ind w:firstLine="200" w:firstLineChars="200"/>
    </w:pPr>
  </w:style>
  <w:style w:type="paragraph" w:customStyle="1" w:styleId="132">
    <w:name w:val="修订2"/>
    <w:qFormat/>
    <w:uiPriority w:val="99"/>
    <w:rPr>
      <w:rFonts w:ascii="Calibri" w:hAnsi="Calibri" w:eastAsia="宋体" w:cs="Times New Roman"/>
      <w:kern w:val="2"/>
      <w:sz w:val="21"/>
      <w:szCs w:val="24"/>
      <w:lang w:val="en-US" w:eastAsia="zh-CN" w:bidi="ar-SA"/>
    </w:rPr>
  </w:style>
  <w:style w:type="paragraph" w:customStyle="1" w:styleId="133">
    <w:name w:val="CM99"/>
    <w:basedOn w:val="1"/>
    <w:next w:val="1"/>
    <w:qFormat/>
    <w:uiPriority w:val="0"/>
    <w:pPr>
      <w:autoSpaceDE w:val="0"/>
      <w:autoSpaceDN w:val="0"/>
      <w:adjustRightInd w:val="0"/>
      <w:spacing w:after="443"/>
      <w:jc w:val="left"/>
    </w:pPr>
    <w:rPr>
      <w:rFonts w:ascii="宋体"/>
      <w:kern w:val="0"/>
      <w:sz w:val="24"/>
      <w:szCs w:val="20"/>
    </w:rPr>
  </w:style>
  <w:style w:type="paragraph" w:styleId="134">
    <w:name w:val="List Paragraph"/>
    <w:basedOn w:val="1"/>
    <w:qFormat/>
    <w:uiPriority w:val="0"/>
    <w:pPr>
      <w:ind w:firstLine="420" w:firstLineChars="200"/>
    </w:pPr>
    <w:rPr>
      <w:rFonts w:ascii="Calibri" w:hAnsi="Calibri"/>
      <w:szCs w:val="22"/>
    </w:rPr>
  </w:style>
  <w:style w:type="paragraph" w:customStyle="1" w:styleId="135">
    <w:name w:val="列出段落1"/>
    <w:basedOn w:val="1"/>
    <w:qFormat/>
    <w:uiPriority w:val="99"/>
    <w:pPr>
      <w:ind w:firstLine="420" w:firstLineChars="200"/>
    </w:pPr>
  </w:style>
  <w:style w:type="paragraph" w:customStyle="1" w:styleId="136">
    <w:name w:val="Style61"/>
    <w:basedOn w:val="1"/>
    <w:unhideWhenUsed/>
    <w:qFormat/>
    <w:uiPriority w:val="99"/>
    <w:rPr>
      <w:rFonts w:ascii="Calibri" w:hAnsi="Calibri"/>
    </w:rPr>
  </w:style>
  <w:style w:type="paragraph" w:customStyle="1" w:styleId="137">
    <w:name w:val="Style34"/>
    <w:basedOn w:val="1"/>
    <w:unhideWhenUsed/>
    <w:qFormat/>
    <w:uiPriority w:val="99"/>
    <w:pPr>
      <w:spacing w:line="375" w:lineRule="exact"/>
    </w:pPr>
    <w:rPr>
      <w:rFonts w:ascii="Calibri" w:hAnsi="Calibri"/>
    </w:rPr>
  </w:style>
  <w:style w:type="paragraph" w:customStyle="1" w:styleId="138">
    <w:name w:val="列出段落21"/>
    <w:basedOn w:val="1"/>
    <w:qFormat/>
    <w:uiPriority w:val="0"/>
    <w:pPr>
      <w:ind w:firstLine="200" w:firstLineChars="200"/>
    </w:pPr>
    <w:rPr>
      <w:rFonts w:ascii="Calibri" w:hAnsi="Calibri"/>
      <w:szCs w:val="22"/>
    </w:rPr>
  </w:style>
  <w:style w:type="paragraph" w:customStyle="1" w:styleId="139">
    <w:name w:val="Char Char"/>
    <w:basedOn w:val="1"/>
    <w:qFormat/>
    <w:uiPriority w:val="0"/>
  </w:style>
  <w:style w:type="paragraph" w:customStyle="1" w:styleId="140">
    <w:name w:val="Style72"/>
    <w:basedOn w:val="1"/>
    <w:unhideWhenUsed/>
    <w:qFormat/>
    <w:uiPriority w:val="99"/>
    <w:rPr>
      <w:rFonts w:ascii="Calibri" w:hAnsi="Calibri"/>
    </w:rPr>
  </w:style>
  <w:style w:type="paragraph" w:customStyle="1" w:styleId="141">
    <w:name w:val="TOC 标题2"/>
    <w:basedOn w:val="2"/>
    <w:next w:val="1"/>
    <w:qFormat/>
    <w:uiPriority w:val="0"/>
    <w:pPr>
      <w:keepLines/>
      <w:spacing w:before="340" w:after="330" w:line="576" w:lineRule="auto"/>
      <w:outlineLvl w:val="9"/>
    </w:pPr>
    <w:rPr>
      <w:rFonts w:ascii="Calibri" w:hAnsi="Calibri"/>
      <w:kern w:val="44"/>
      <w:sz w:val="44"/>
      <w:szCs w:val="44"/>
    </w:rPr>
  </w:style>
  <w:style w:type="paragraph" w:customStyle="1" w:styleId="142">
    <w:name w:val="Style53"/>
    <w:basedOn w:val="1"/>
    <w:unhideWhenUsed/>
    <w:qFormat/>
    <w:uiPriority w:val="99"/>
    <w:pPr>
      <w:spacing w:line="533" w:lineRule="exact"/>
      <w:ind w:firstLine="581"/>
    </w:pPr>
    <w:rPr>
      <w:rFonts w:ascii="Calibri" w:hAnsi="Calibri"/>
    </w:rPr>
  </w:style>
  <w:style w:type="paragraph" w:customStyle="1" w:styleId="143">
    <w:name w:val="Style62"/>
    <w:basedOn w:val="1"/>
    <w:unhideWhenUsed/>
    <w:qFormat/>
    <w:uiPriority w:val="99"/>
    <w:rPr>
      <w:rFonts w:ascii="Calibri" w:hAnsi="Calibri"/>
    </w:rPr>
  </w:style>
  <w:style w:type="paragraph" w:customStyle="1" w:styleId="144">
    <w:name w:val="Char2"/>
    <w:basedOn w:val="1"/>
    <w:qFormat/>
    <w:uiPriority w:val="0"/>
    <w:pPr>
      <w:widowControl/>
      <w:spacing w:after="160" w:line="240" w:lineRule="exact"/>
      <w:jc w:val="left"/>
    </w:pPr>
    <w:rPr>
      <w:rFonts w:ascii="Calibri" w:hAnsi="Calibri"/>
    </w:rPr>
  </w:style>
  <w:style w:type="paragraph" w:customStyle="1" w:styleId="145">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6">
    <w:name w:val="Char Char Char Char Char Char Char Char Char Char1"/>
    <w:basedOn w:val="1"/>
    <w:qFormat/>
    <w:uiPriority w:val="0"/>
    <w:rPr>
      <w:rFonts w:ascii="Calibri" w:hAnsi="Calibri"/>
    </w:rPr>
  </w:style>
  <w:style w:type="paragraph" w:customStyle="1" w:styleId="147">
    <w:name w:val="Style77"/>
    <w:basedOn w:val="1"/>
    <w:unhideWhenUsed/>
    <w:qFormat/>
    <w:uiPriority w:val="99"/>
    <w:rPr>
      <w:rFonts w:ascii="Calibri" w:hAnsi="Calibri"/>
    </w:rPr>
  </w:style>
  <w:style w:type="paragraph" w:customStyle="1" w:styleId="148">
    <w:name w:val="Style50"/>
    <w:basedOn w:val="1"/>
    <w:unhideWhenUsed/>
    <w:qFormat/>
    <w:uiPriority w:val="99"/>
    <w:rPr>
      <w:rFonts w:ascii="Calibri" w:hAnsi="Calibri"/>
    </w:rPr>
  </w:style>
  <w:style w:type="paragraph" w:styleId="149">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0">
    <w:name w:val="_Style 31"/>
    <w:basedOn w:val="1"/>
    <w:qFormat/>
    <w:uiPriority w:val="0"/>
    <w:rPr>
      <w:rFonts w:ascii="仿宋_GB2312" w:eastAsia="仿宋_GB2312"/>
      <w:kern w:val="0"/>
      <w:szCs w:val="20"/>
    </w:rPr>
  </w:style>
  <w:style w:type="paragraph" w:customStyle="1" w:styleId="151">
    <w:name w:val="Char1 Char Char Char 字元 Char Char 字元 Char 字元 Char1 Char Char Char"/>
    <w:basedOn w:val="1"/>
    <w:qFormat/>
    <w:uiPriority w:val="0"/>
  </w:style>
  <w:style w:type="paragraph" w:customStyle="1" w:styleId="152">
    <w:name w:val="TOC 标题1"/>
    <w:basedOn w:val="2"/>
    <w:next w:val="1"/>
    <w:qFormat/>
    <w:uiPriority w:val="39"/>
    <w:pPr>
      <w:keepLines/>
      <w:spacing w:before="340" w:after="330" w:line="578" w:lineRule="auto"/>
      <w:outlineLvl w:val="9"/>
    </w:pPr>
    <w:rPr>
      <w:rFonts w:ascii="Times New Roman" w:hAnsi="Times New Roman"/>
      <w:kern w:val="44"/>
      <w:sz w:val="44"/>
      <w:szCs w:val="44"/>
    </w:rPr>
  </w:style>
  <w:style w:type="paragraph" w:customStyle="1" w:styleId="153">
    <w:name w:val="Char Char Char Char Char Char Char Char Char Char"/>
    <w:basedOn w:val="1"/>
    <w:qFormat/>
    <w:uiPriority w:val="0"/>
    <w:rPr>
      <w:rFonts w:ascii="Calibri" w:hAnsi="Calibri"/>
    </w:rPr>
  </w:style>
  <w:style w:type="paragraph" w:customStyle="1" w:styleId="154">
    <w:name w:val="修订1"/>
    <w:qFormat/>
    <w:uiPriority w:val="99"/>
    <w:rPr>
      <w:rFonts w:ascii="Times New Roman" w:hAnsi="Times New Roman" w:eastAsia="宋体" w:cs="Times New Roman"/>
      <w:kern w:val="2"/>
      <w:sz w:val="21"/>
      <w:szCs w:val="24"/>
      <w:lang w:val="en-US" w:eastAsia="zh-CN" w:bidi="ar-SA"/>
    </w:rPr>
  </w:style>
  <w:style w:type="paragraph" w:customStyle="1" w:styleId="155">
    <w:name w:val="Style73"/>
    <w:basedOn w:val="1"/>
    <w:unhideWhenUsed/>
    <w:qFormat/>
    <w:uiPriority w:val="99"/>
    <w:pPr>
      <w:spacing w:line="538" w:lineRule="exact"/>
      <w:ind w:firstLine="533"/>
    </w:pPr>
    <w:rPr>
      <w:rFonts w:ascii="Calibri" w:hAnsi="Calibri"/>
    </w:rPr>
  </w:style>
  <w:style w:type="paragraph" w:customStyle="1" w:styleId="156">
    <w:name w:val="Style76"/>
    <w:basedOn w:val="1"/>
    <w:unhideWhenUsed/>
    <w:qFormat/>
    <w:uiPriority w:val="99"/>
    <w:rPr>
      <w:rFonts w:ascii="Calibri" w:hAnsi="Calibri"/>
    </w:rPr>
  </w:style>
  <w:style w:type="paragraph" w:customStyle="1" w:styleId="157">
    <w:name w:val="修订3"/>
    <w:unhideWhenUsed/>
    <w:qFormat/>
    <w:uiPriority w:val="0"/>
    <w:rPr>
      <w:rFonts w:ascii="Times New Roman" w:hAnsi="Times New Roman" w:eastAsia="宋体" w:cs="Times New Roman"/>
      <w:kern w:val="2"/>
      <w:sz w:val="21"/>
      <w:szCs w:val="24"/>
      <w:lang w:val="en-US" w:eastAsia="zh-CN" w:bidi="ar-SA"/>
    </w:rPr>
  </w:style>
  <w:style w:type="paragraph" w:customStyle="1" w:styleId="158">
    <w:name w:val="样式1"/>
    <w:basedOn w:val="1"/>
    <w:qFormat/>
    <w:uiPriority w:val="0"/>
    <w:pPr>
      <w:tabs>
        <w:tab w:val="right" w:leader="dot" w:pos="10142"/>
      </w:tabs>
      <w:autoSpaceDN w:val="0"/>
    </w:pPr>
    <w:rPr>
      <w:rFonts w:ascii="宋体" w:hAnsi="宋体"/>
      <w:sz w:val="28"/>
      <w:szCs w:val="20"/>
    </w:rPr>
  </w:style>
  <w:style w:type="paragraph" w:customStyle="1" w:styleId="159">
    <w:name w:val="正文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60">
    <w:name w:val="样式 标题 3 + (中文) 黑体 小四 非加粗 段前: 7.8 磅 段后: 0 磅 行距: 固定值 20 磅"/>
    <w:basedOn w:val="4"/>
    <w:qFormat/>
    <w:uiPriority w:val="0"/>
    <w:pPr>
      <w:keepNext/>
      <w:keepLines/>
      <w:widowControl w:val="0"/>
      <w:spacing w:line="400" w:lineRule="exact"/>
    </w:pPr>
    <w:rPr>
      <w:rFonts w:eastAsia="黑体" w:cs="宋体"/>
      <w:b w:val="0"/>
      <w:bCs w:val="0"/>
      <w:kern w:val="2"/>
      <w:szCs w:val="20"/>
    </w:rPr>
  </w:style>
  <w:style w:type="paragraph" w:customStyle="1" w:styleId="161">
    <w:name w:val="Style26"/>
    <w:basedOn w:val="1"/>
    <w:unhideWhenUsed/>
    <w:qFormat/>
    <w:uiPriority w:val="99"/>
    <w:rPr>
      <w:rFonts w:ascii="Calibri" w:hAnsi="Calibri"/>
    </w:rPr>
  </w:style>
  <w:style w:type="paragraph" w:customStyle="1" w:styleId="162">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163">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64">
    <w:name w:val="_Style 4"/>
    <w:basedOn w:val="1"/>
    <w:qFormat/>
    <w:uiPriority w:val="34"/>
    <w:pPr>
      <w:widowControl/>
      <w:spacing w:line="120" w:lineRule="exact"/>
      <w:ind w:firstLine="420" w:firstLineChars="200"/>
      <w:jc w:val="left"/>
    </w:pPr>
    <w:rPr>
      <w:rFonts w:ascii="Calibri" w:hAnsi="Calibri"/>
      <w:sz w:val="18"/>
      <w:szCs w:val="18"/>
    </w:rPr>
  </w:style>
  <w:style w:type="paragraph" w:customStyle="1" w:styleId="165">
    <w:name w:val="Char Char Char Char Char Char Char11"/>
    <w:basedOn w:val="1"/>
    <w:qFormat/>
    <w:uiPriority w:val="0"/>
    <w:pPr>
      <w:snapToGrid w:val="0"/>
      <w:spacing w:line="360" w:lineRule="auto"/>
      <w:ind w:firstLine="200" w:firstLineChars="200"/>
    </w:pPr>
    <w:rPr>
      <w:rFonts w:ascii="Calibri" w:hAnsi="Calibri" w:eastAsia="仿宋_GB2312"/>
      <w:sz w:val="24"/>
    </w:rPr>
  </w:style>
  <w:style w:type="paragraph" w:customStyle="1" w:styleId="166">
    <w:name w:val="Style70"/>
    <w:basedOn w:val="1"/>
    <w:unhideWhenUsed/>
    <w:qFormat/>
    <w:uiPriority w:val="99"/>
    <w:pPr>
      <w:spacing w:line="549" w:lineRule="exact"/>
      <w:ind w:firstLine="686"/>
    </w:pPr>
    <w:rPr>
      <w:rFonts w:ascii="Calibri" w:hAnsi="Calibri"/>
    </w:rPr>
  </w:style>
  <w:style w:type="paragraph" w:customStyle="1" w:styleId="167">
    <w:name w:val="TOC 标题11"/>
    <w:basedOn w:val="2"/>
    <w:next w:val="1"/>
    <w:qFormat/>
    <w:uiPriority w:val="39"/>
    <w:pPr>
      <w:keepLines/>
      <w:spacing w:before="340" w:after="330" w:line="578" w:lineRule="auto"/>
      <w:outlineLvl w:val="9"/>
    </w:pPr>
    <w:rPr>
      <w:rFonts w:ascii="Times New Roman" w:hAnsi="Times New Roman"/>
      <w:kern w:val="44"/>
      <w:sz w:val="44"/>
      <w:szCs w:val="44"/>
    </w:rPr>
  </w:style>
  <w:style w:type="paragraph" w:customStyle="1" w:styleId="168">
    <w:name w:val="_Style 167"/>
    <w:basedOn w:val="2"/>
    <w:next w:val="1"/>
    <w:unhideWhenUsed/>
    <w:qFormat/>
    <w:uiPriority w:val="39"/>
    <w:pPr>
      <w:keepLines/>
      <w:widowControl/>
      <w:spacing w:after="0" w:line="259" w:lineRule="auto"/>
      <w:jc w:val="left"/>
      <w:outlineLvl w:val="9"/>
    </w:pPr>
    <w:rPr>
      <w:rFonts w:ascii="等线 Light" w:hAnsi="等线 Light" w:eastAsia="等线 Light"/>
      <w:b w:val="0"/>
      <w:bCs w:val="0"/>
      <w:color w:val="2F5496"/>
      <w:kern w:val="0"/>
    </w:rPr>
  </w:style>
  <w:style w:type="paragraph" w:customStyle="1" w:styleId="169">
    <w:name w:val="Style27"/>
    <w:basedOn w:val="1"/>
    <w:unhideWhenUsed/>
    <w:qFormat/>
    <w:uiPriority w:val="99"/>
    <w:rPr>
      <w:rFonts w:ascii="Calibri" w:hAnsi="Calibri"/>
    </w:rPr>
  </w:style>
  <w:style w:type="paragraph" w:customStyle="1" w:styleId="170">
    <w:name w:val="Style63"/>
    <w:basedOn w:val="1"/>
    <w:unhideWhenUsed/>
    <w:qFormat/>
    <w:uiPriority w:val="99"/>
    <w:pPr>
      <w:spacing w:line="564" w:lineRule="exact"/>
      <w:ind w:firstLine="682"/>
    </w:pPr>
    <w:rPr>
      <w:rFonts w:ascii="Calibri" w:hAnsi="Calibri"/>
    </w:rPr>
  </w:style>
  <w:style w:type="paragraph" w:customStyle="1" w:styleId="171">
    <w:name w:val="1 Char Char Char Char"/>
    <w:basedOn w:val="159"/>
    <w:qFormat/>
    <w:uiPriority w:val="0"/>
  </w:style>
  <w:style w:type="paragraph" w:customStyle="1" w:styleId="172">
    <w:name w:val="Char Char Char Char Char Char Char1"/>
    <w:basedOn w:val="1"/>
    <w:qFormat/>
    <w:uiPriority w:val="0"/>
    <w:pPr>
      <w:snapToGrid w:val="0"/>
      <w:spacing w:line="360" w:lineRule="auto"/>
      <w:ind w:firstLine="200" w:firstLineChars="200"/>
    </w:pPr>
    <w:rPr>
      <w:rFonts w:ascii="Calibri" w:hAnsi="Calibri" w:eastAsia="仿宋_GB2312"/>
      <w:sz w:val="24"/>
    </w:rPr>
  </w:style>
  <w:style w:type="paragraph" w:customStyle="1" w:styleId="173">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74">
    <w:name w:val="Style52"/>
    <w:basedOn w:val="1"/>
    <w:unhideWhenUsed/>
    <w:qFormat/>
    <w:uiPriority w:val="99"/>
    <w:pPr>
      <w:spacing w:line="682" w:lineRule="exact"/>
      <w:ind w:firstLine="557"/>
    </w:pPr>
    <w:rPr>
      <w:rFonts w:ascii="Calibri" w:hAnsi="Calibri"/>
    </w:rPr>
  </w:style>
  <w:style w:type="paragraph" w:customStyle="1" w:styleId="175">
    <w:name w:val="Style36"/>
    <w:basedOn w:val="1"/>
    <w:unhideWhenUsed/>
    <w:qFormat/>
    <w:uiPriority w:val="99"/>
    <w:rPr>
      <w:rFonts w:ascii="Calibri" w:hAnsi="Calibri"/>
    </w:rPr>
  </w:style>
  <w:style w:type="paragraph" w:customStyle="1" w:styleId="176">
    <w:name w:val="标题3"/>
    <w:basedOn w:val="2"/>
    <w:qFormat/>
    <w:uiPriority w:val="0"/>
    <w:pPr>
      <w:spacing w:beforeLines="50" w:afterLines="50" w:line="400" w:lineRule="exact"/>
    </w:pPr>
    <w:rPr>
      <w:rFonts w:ascii="宋体" w:hAnsi="宋体"/>
      <w:sz w:val="24"/>
    </w:rPr>
  </w:style>
  <w:style w:type="paragraph" w:customStyle="1" w:styleId="177">
    <w:name w:val="Style9"/>
    <w:basedOn w:val="1"/>
    <w:unhideWhenUsed/>
    <w:qFormat/>
    <w:uiPriority w:val="99"/>
    <w:rPr>
      <w:rFonts w:ascii="Calibri" w:hAnsi="Calibri"/>
    </w:rPr>
  </w:style>
  <w:style w:type="paragraph" w:customStyle="1" w:styleId="178">
    <w:name w:val="标题2"/>
    <w:basedOn w:val="37"/>
    <w:qFormat/>
    <w:uiPriority w:val="0"/>
    <w:pPr>
      <w:spacing w:after="240"/>
      <w:jc w:val="left"/>
    </w:pPr>
    <w:rPr>
      <w:sz w:val="30"/>
    </w:rPr>
  </w:style>
  <w:style w:type="paragraph" w:customStyle="1" w:styleId="179">
    <w:name w:val="样式3"/>
    <w:basedOn w:val="4"/>
    <w:qFormat/>
    <w:uiPriority w:val="0"/>
    <w:pPr>
      <w:jc w:val="left"/>
    </w:pPr>
    <w:rPr>
      <w:b w:val="0"/>
      <w:bCs w:val="0"/>
      <w:kern w:val="2"/>
      <w:sz w:val="28"/>
      <w:szCs w:val="28"/>
    </w:rPr>
  </w:style>
  <w:style w:type="paragraph" w:customStyle="1" w:styleId="180">
    <w:name w:val="_Style 179"/>
    <w:unhideWhenUsed/>
    <w:qFormat/>
    <w:uiPriority w:val="99"/>
    <w:rPr>
      <w:rFonts w:ascii="Times New Roman" w:hAnsi="Times New Roman" w:eastAsia="宋体" w:cs="Times New Roman"/>
      <w:kern w:val="2"/>
      <w:sz w:val="21"/>
      <w:szCs w:val="24"/>
      <w:lang w:val="en-US" w:eastAsia="zh-CN" w:bidi="ar-SA"/>
    </w:rPr>
  </w:style>
  <w:style w:type="paragraph" w:customStyle="1" w:styleId="181">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b w:val="0"/>
      <w:bCs w:val="0"/>
      <w:kern w:val="0"/>
      <w:sz w:val="28"/>
      <w:szCs w:val="20"/>
    </w:rPr>
  </w:style>
  <w:style w:type="paragraph" w:customStyle="1" w:styleId="182">
    <w:name w:val="CM91"/>
    <w:basedOn w:val="1"/>
    <w:next w:val="1"/>
    <w:qFormat/>
    <w:uiPriority w:val="0"/>
    <w:pPr>
      <w:autoSpaceDE w:val="0"/>
      <w:autoSpaceDN w:val="0"/>
      <w:adjustRightInd w:val="0"/>
      <w:spacing w:after="160"/>
      <w:jc w:val="left"/>
    </w:pPr>
    <w:rPr>
      <w:rFonts w:ascii="宋体"/>
      <w:kern w:val="0"/>
      <w:sz w:val="24"/>
      <w:szCs w:val="20"/>
    </w:rPr>
  </w:style>
  <w:style w:type="paragraph" w:customStyle="1" w:styleId="183">
    <w:name w:val="Style46"/>
    <w:basedOn w:val="1"/>
    <w:unhideWhenUsed/>
    <w:qFormat/>
    <w:uiPriority w:val="99"/>
    <w:pPr>
      <w:spacing w:line="672" w:lineRule="exact"/>
    </w:pPr>
    <w:rPr>
      <w:rFonts w:ascii="Calibri" w:hAnsi="Calibri"/>
    </w:rPr>
  </w:style>
  <w:style w:type="paragraph" w:customStyle="1" w:styleId="184">
    <w:name w:val="正文文本2"/>
    <w:basedOn w:val="1"/>
    <w:qFormat/>
    <w:uiPriority w:val="0"/>
    <w:pPr>
      <w:widowControl/>
      <w:shd w:val="clear" w:color="auto" w:fill="FFFFFF"/>
      <w:spacing w:before="120" w:line="391" w:lineRule="exact"/>
      <w:ind w:hanging="420"/>
      <w:jc w:val="distribute"/>
    </w:pPr>
    <w:rPr>
      <w:rFonts w:ascii="MingLiU" w:hAnsi="MingLiU" w:eastAsia="MingLiU" w:cs="MingLiU"/>
      <w:szCs w:val="21"/>
      <w:shd w:val="clear" w:color="auto" w:fill="FFFFFF"/>
    </w:rPr>
  </w:style>
  <w:style w:type="paragraph" w:customStyle="1" w:styleId="185">
    <w:name w:val="Style28"/>
    <w:basedOn w:val="1"/>
    <w:unhideWhenUsed/>
    <w:qFormat/>
    <w:uiPriority w:val="99"/>
    <w:pPr>
      <w:spacing w:line="552" w:lineRule="exact"/>
      <w:ind w:firstLine="547"/>
    </w:pPr>
    <w:rPr>
      <w:rFonts w:ascii="Calibri" w:hAnsi="Calibri"/>
    </w:rPr>
  </w:style>
  <w:style w:type="paragraph" w:customStyle="1" w:styleId="186">
    <w:name w:val="Char"/>
    <w:basedOn w:val="1"/>
    <w:qFormat/>
    <w:uiPriority w:val="0"/>
    <w:rPr>
      <w:rFonts w:ascii="Tahoma" w:hAnsi="Tahoma" w:eastAsia="仿宋_GB2312"/>
      <w:sz w:val="24"/>
      <w:szCs w:val="20"/>
    </w:rPr>
  </w:style>
  <w:style w:type="paragraph" w:customStyle="1" w:styleId="187">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88">
    <w:name w:val="Style12"/>
    <w:basedOn w:val="1"/>
    <w:unhideWhenUsed/>
    <w:qFormat/>
    <w:uiPriority w:val="99"/>
    <w:pPr>
      <w:spacing w:line="564" w:lineRule="exact"/>
      <w:ind w:hanging="115"/>
    </w:pPr>
    <w:rPr>
      <w:rFonts w:ascii="Calibri" w:hAnsi="Calibri"/>
    </w:rPr>
  </w:style>
  <w:style w:type="paragraph" w:customStyle="1" w:styleId="189">
    <w:name w:val="Style11"/>
    <w:basedOn w:val="1"/>
    <w:unhideWhenUsed/>
    <w:qFormat/>
    <w:uiPriority w:val="99"/>
    <w:pPr>
      <w:spacing w:line="559" w:lineRule="exact"/>
      <w:ind w:firstLine="590"/>
    </w:pPr>
    <w:rPr>
      <w:rFonts w:ascii="Calibri" w:hAnsi="Calibri"/>
    </w:rPr>
  </w:style>
  <w:style w:type="paragraph" w:customStyle="1" w:styleId="190">
    <w:name w:val="Style42"/>
    <w:basedOn w:val="1"/>
    <w:unhideWhenUsed/>
    <w:qFormat/>
    <w:uiPriority w:val="99"/>
    <w:pPr>
      <w:spacing w:line="542" w:lineRule="exact"/>
      <w:ind w:firstLine="547"/>
    </w:pPr>
    <w:rPr>
      <w:rFonts w:ascii="Calibri" w:hAnsi="Calibri"/>
    </w:rPr>
  </w:style>
  <w:style w:type="paragraph" w:customStyle="1" w:styleId="191">
    <w:name w:val="Style69"/>
    <w:basedOn w:val="1"/>
    <w:unhideWhenUsed/>
    <w:qFormat/>
    <w:uiPriority w:val="99"/>
    <w:pPr>
      <w:spacing w:line="557" w:lineRule="exact"/>
      <w:ind w:firstLine="1666"/>
    </w:pPr>
    <w:rPr>
      <w:rFonts w:ascii="Calibri" w:hAnsi="Calibri"/>
    </w:rPr>
  </w:style>
  <w:style w:type="paragraph" w:customStyle="1" w:styleId="192">
    <w:name w:val="Style41"/>
    <w:basedOn w:val="1"/>
    <w:unhideWhenUsed/>
    <w:qFormat/>
    <w:uiPriority w:val="99"/>
    <w:pPr>
      <w:spacing w:line="542" w:lineRule="exact"/>
      <w:ind w:firstLine="125"/>
    </w:pPr>
    <w:rPr>
      <w:rFonts w:ascii="Calibri" w:hAnsi="Calibri"/>
    </w:rPr>
  </w:style>
  <w:style w:type="paragraph" w:customStyle="1" w:styleId="193">
    <w:name w:val="Style48"/>
    <w:basedOn w:val="1"/>
    <w:unhideWhenUsed/>
    <w:qFormat/>
    <w:uiPriority w:val="99"/>
    <w:pPr>
      <w:spacing w:line="542" w:lineRule="exact"/>
      <w:jc w:val="right"/>
    </w:pPr>
    <w:rPr>
      <w:rFonts w:ascii="Calibri" w:hAnsi="Calibri"/>
    </w:rPr>
  </w:style>
  <w:style w:type="paragraph" w:customStyle="1" w:styleId="194">
    <w:name w:val="Style78"/>
    <w:basedOn w:val="1"/>
    <w:unhideWhenUsed/>
    <w:qFormat/>
    <w:uiPriority w:val="99"/>
    <w:rPr>
      <w:rFonts w:ascii="Calibri" w:hAnsi="Calibri"/>
    </w:rPr>
  </w:style>
  <w:style w:type="paragraph" w:customStyle="1" w:styleId="195">
    <w:name w:val="Style16"/>
    <w:basedOn w:val="1"/>
    <w:unhideWhenUsed/>
    <w:qFormat/>
    <w:uiPriority w:val="99"/>
    <w:pPr>
      <w:jc w:val="right"/>
    </w:pPr>
    <w:rPr>
      <w:rFonts w:ascii="Calibri" w:hAnsi="Calibri"/>
    </w:rPr>
  </w:style>
  <w:style w:type="paragraph" w:customStyle="1" w:styleId="196">
    <w:name w:val="Style8"/>
    <w:basedOn w:val="1"/>
    <w:unhideWhenUsed/>
    <w:qFormat/>
    <w:uiPriority w:val="99"/>
    <w:pPr>
      <w:spacing w:line="566" w:lineRule="exact"/>
      <w:jc w:val="center"/>
    </w:pPr>
    <w:rPr>
      <w:rFonts w:ascii="Calibri" w:hAnsi="Calibri"/>
    </w:rPr>
  </w:style>
  <w:style w:type="paragraph" w:customStyle="1" w:styleId="197">
    <w:name w:val="默认段落字体 Para Char Char Char Char Char Char Char Char Char Char Char Char Char Char Char Char Char Char Char"/>
    <w:basedOn w:val="1"/>
    <w:qFormat/>
    <w:uiPriority w:val="0"/>
  </w:style>
  <w:style w:type="paragraph" w:customStyle="1" w:styleId="198">
    <w:name w:val="Aufzaehlung"/>
    <w:basedOn w:val="1"/>
    <w:qFormat/>
    <w:uiPriority w:val="0"/>
    <w:pPr>
      <w:widowControl/>
      <w:spacing w:line="240" w:lineRule="atLeast"/>
      <w:ind w:left="284" w:hanging="284"/>
      <w:jc w:val="left"/>
    </w:pPr>
    <w:rPr>
      <w:rFonts w:ascii="Arial" w:hAnsi="Arial"/>
      <w:kern w:val="0"/>
      <w:sz w:val="22"/>
      <w:lang w:eastAsia="en-US"/>
    </w:rPr>
  </w:style>
  <w:style w:type="paragraph" w:customStyle="1" w:styleId="199">
    <w:name w:val="普通 (Web)"/>
    <w:basedOn w:val="1"/>
    <w:qFormat/>
    <w:uiPriority w:val="0"/>
    <w:pPr>
      <w:widowControl/>
      <w:spacing w:before="100" w:beforeAutospacing="1" w:after="100" w:afterAutospacing="1"/>
      <w:jc w:val="left"/>
    </w:pPr>
    <w:rPr>
      <w:rFonts w:ascii="Arial Unicode MS" w:hAnsi="Arial Unicode MS" w:eastAsia="Arial Unicode MS" w:cs="宋体"/>
      <w:kern w:val="0"/>
      <w:sz w:val="24"/>
    </w:rPr>
  </w:style>
  <w:style w:type="paragraph" w:customStyle="1" w:styleId="200">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201">
    <w:name w:val="Style10"/>
    <w:basedOn w:val="1"/>
    <w:unhideWhenUsed/>
    <w:qFormat/>
    <w:uiPriority w:val="99"/>
    <w:pPr>
      <w:spacing w:line="538" w:lineRule="exact"/>
    </w:pPr>
    <w:rPr>
      <w:rFonts w:ascii="Calibri" w:hAnsi="Calibri"/>
    </w:rPr>
  </w:style>
  <w:style w:type="paragraph" w:customStyle="1" w:styleId="202">
    <w:name w:val="样式 图表 + 五号"/>
    <w:basedOn w:val="1"/>
    <w:qFormat/>
    <w:uiPriority w:val="0"/>
    <w:pPr>
      <w:spacing w:line="360" w:lineRule="auto"/>
      <w:ind w:left="-61" w:leftChars="-29" w:firstLine="522" w:firstLineChars="200"/>
    </w:pPr>
    <w:rPr>
      <w:rFonts w:ascii="宋体" w:hAnsi="宋体"/>
      <w:b/>
      <w:color w:val="FF0000"/>
      <w:spacing w:val="-10"/>
      <w:sz w:val="28"/>
      <w:szCs w:val="28"/>
    </w:rPr>
  </w:style>
  <w:style w:type="paragraph" w:customStyle="1" w:styleId="203">
    <w:name w:val="Style71"/>
    <w:basedOn w:val="1"/>
    <w:unhideWhenUsed/>
    <w:qFormat/>
    <w:uiPriority w:val="99"/>
    <w:pPr>
      <w:spacing w:line="538" w:lineRule="exact"/>
      <w:ind w:firstLine="101"/>
    </w:pPr>
    <w:rPr>
      <w:rFonts w:ascii="Calibri" w:hAnsi="Calibri"/>
    </w:rPr>
  </w:style>
  <w:style w:type="paragraph" w:customStyle="1" w:styleId="204">
    <w:name w:val="_Style 36"/>
    <w:qFormat/>
    <w:uiPriority w:val="0"/>
    <w:rPr>
      <w:rFonts w:ascii="Times New Roman" w:hAnsi="Times New Roman" w:eastAsia="宋体" w:cs="Times New Roman"/>
      <w:kern w:val="2"/>
      <w:sz w:val="21"/>
      <w:szCs w:val="24"/>
      <w:lang w:val="en-US" w:eastAsia="zh-CN" w:bidi="ar-SA"/>
    </w:rPr>
  </w:style>
  <w:style w:type="paragraph" w:customStyle="1" w:styleId="205">
    <w:name w:val="Style64"/>
    <w:basedOn w:val="1"/>
    <w:unhideWhenUsed/>
    <w:qFormat/>
    <w:uiPriority w:val="99"/>
    <w:rPr>
      <w:rFonts w:ascii="Calibri" w:hAnsi="Calibri"/>
    </w:rPr>
  </w:style>
  <w:style w:type="paragraph" w:customStyle="1" w:styleId="206">
    <w:name w:val="Style68"/>
    <w:basedOn w:val="1"/>
    <w:unhideWhenUsed/>
    <w:qFormat/>
    <w:uiPriority w:val="99"/>
    <w:pPr>
      <w:spacing w:line="547" w:lineRule="exact"/>
    </w:pPr>
    <w:rPr>
      <w:rFonts w:ascii="Calibri" w:hAnsi="Calibri"/>
    </w:rPr>
  </w:style>
  <w:style w:type="paragraph" w:customStyle="1" w:styleId="207">
    <w:name w:val="List Paragraph1"/>
    <w:basedOn w:val="1"/>
    <w:qFormat/>
    <w:uiPriority w:val="0"/>
    <w:pPr>
      <w:ind w:firstLine="420" w:firstLineChars="200"/>
    </w:pPr>
    <w:rPr>
      <w:rFonts w:ascii="Calibri" w:hAnsi="Calibri"/>
      <w:szCs w:val="22"/>
    </w:rPr>
  </w:style>
  <w:style w:type="paragraph" w:customStyle="1" w:styleId="208">
    <w:name w:val="Style29"/>
    <w:basedOn w:val="1"/>
    <w:unhideWhenUsed/>
    <w:qFormat/>
    <w:uiPriority w:val="99"/>
    <w:pPr>
      <w:spacing w:line="547" w:lineRule="exact"/>
      <w:ind w:firstLine="547"/>
    </w:pPr>
    <w:rPr>
      <w:rFonts w:ascii="Calibri" w:hAnsi="Calibri"/>
    </w:rPr>
  </w:style>
  <w:style w:type="paragraph" w:customStyle="1" w:styleId="209">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210">
    <w:name w:val="正文_1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1">
    <w:name w:val="Style21"/>
    <w:basedOn w:val="1"/>
    <w:unhideWhenUsed/>
    <w:qFormat/>
    <w:uiPriority w:val="99"/>
    <w:pPr>
      <w:spacing w:line="566" w:lineRule="exact"/>
      <w:ind w:firstLine="682"/>
    </w:pPr>
    <w:rPr>
      <w:rFonts w:ascii="Calibri" w:hAnsi="Calibri"/>
    </w:rPr>
  </w:style>
  <w:style w:type="paragraph" w:customStyle="1" w:styleId="212">
    <w:name w:val="Style15"/>
    <w:basedOn w:val="1"/>
    <w:unhideWhenUsed/>
    <w:qFormat/>
    <w:uiPriority w:val="99"/>
    <w:pPr>
      <w:spacing w:line="557" w:lineRule="exact"/>
      <w:ind w:firstLine="672"/>
    </w:pPr>
    <w:rPr>
      <w:rFonts w:ascii="Calibri" w:hAnsi="Calibri"/>
    </w:rPr>
  </w:style>
  <w:style w:type="paragraph" w:customStyle="1" w:styleId="213">
    <w:name w:val="Style45"/>
    <w:basedOn w:val="1"/>
    <w:unhideWhenUsed/>
    <w:qFormat/>
    <w:uiPriority w:val="99"/>
    <w:rPr>
      <w:rFonts w:ascii="Calibri" w:hAnsi="Calibri"/>
    </w:rPr>
  </w:style>
  <w:style w:type="paragraph" w:customStyle="1" w:styleId="214">
    <w:name w:val="修订21"/>
    <w:qFormat/>
    <w:uiPriority w:val="0"/>
    <w:rPr>
      <w:rFonts w:ascii="Times New Roman" w:hAnsi="Times New Roman" w:eastAsia="宋体" w:cs="Times New Roman"/>
      <w:kern w:val="2"/>
      <w:sz w:val="21"/>
      <w:szCs w:val="24"/>
      <w:lang w:val="en-US" w:eastAsia="zh-CN" w:bidi="ar-SA"/>
    </w:rPr>
  </w:style>
  <w:style w:type="paragraph" w:customStyle="1" w:styleId="215">
    <w:name w:val="Style24"/>
    <w:basedOn w:val="1"/>
    <w:unhideWhenUsed/>
    <w:qFormat/>
    <w:uiPriority w:val="99"/>
    <w:rPr>
      <w:rFonts w:ascii="Calibri" w:hAnsi="Calibri"/>
    </w:rPr>
  </w:style>
  <w:style w:type="paragraph" w:customStyle="1" w:styleId="216">
    <w:name w:val="Style23"/>
    <w:basedOn w:val="1"/>
    <w:unhideWhenUsed/>
    <w:qFormat/>
    <w:uiPriority w:val="99"/>
    <w:rPr>
      <w:rFonts w:ascii="Calibri" w:hAnsi="Calibri"/>
    </w:rPr>
  </w:style>
  <w:style w:type="paragraph" w:customStyle="1" w:styleId="217">
    <w:name w:val="列出段落2"/>
    <w:basedOn w:val="1"/>
    <w:qFormat/>
    <w:uiPriority w:val="0"/>
    <w:pPr>
      <w:ind w:firstLine="200" w:firstLineChars="200"/>
    </w:pPr>
    <w:rPr>
      <w:rFonts w:ascii="Calibri" w:hAnsi="Calibri"/>
      <w:szCs w:val="22"/>
    </w:rPr>
  </w:style>
  <w:style w:type="paragraph" w:customStyle="1" w:styleId="218">
    <w:name w:val="Style13"/>
    <w:basedOn w:val="1"/>
    <w:unhideWhenUsed/>
    <w:qFormat/>
    <w:uiPriority w:val="99"/>
    <w:rPr>
      <w:rFonts w:ascii="Calibri" w:hAnsi="Calibri"/>
    </w:rPr>
  </w:style>
  <w:style w:type="paragraph" w:customStyle="1" w:styleId="219">
    <w:name w:val="Style44"/>
    <w:basedOn w:val="1"/>
    <w:unhideWhenUsed/>
    <w:qFormat/>
    <w:uiPriority w:val="99"/>
    <w:rPr>
      <w:rFonts w:ascii="Calibri" w:hAnsi="Calibri"/>
    </w:rPr>
  </w:style>
  <w:style w:type="paragraph" w:customStyle="1" w:styleId="220">
    <w:name w:val="Style4"/>
    <w:basedOn w:val="1"/>
    <w:unhideWhenUsed/>
    <w:qFormat/>
    <w:uiPriority w:val="99"/>
    <w:rPr>
      <w:rFonts w:ascii="Calibri" w:hAnsi="Calibri"/>
    </w:rPr>
  </w:style>
  <w:style w:type="paragraph" w:customStyle="1" w:styleId="221">
    <w:name w:val="_Style 39"/>
    <w:basedOn w:val="159"/>
    <w:qFormat/>
    <w:uiPriority w:val="0"/>
  </w:style>
  <w:style w:type="paragraph" w:customStyle="1" w:styleId="222">
    <w:name w:val="Default"/>
    <w:qFormat/>
    <w:uiPriority w:val="0"/>
    <w:pPr>
      <w:widowControl w:val="0"/>
      <w:autoSpaceDE w:val="0"/>
      <w:autoSpaceDN w:val="0"/>
      <w:adjustRightInd w:val="0"/>
    </w:pPr>
    <w:rPr>
      <w:rFonts w:ascii="FZShuSong-Z01" w:hAnsi="Times New Roman" w:eastAsia="FZShuSong-Z01" w:cs="FZShuSong-Z01"/>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54</Pages>
  <Words>21581</Words>
  <Characters>23037</Characters>
  <Lines>188</Lines>
  <Paragraphs>53</Paragraphs>
  <TotalTime>8</TotalTime>
  <ScaleCrop>false</ScaleCrop>
  <LinksUpToDate>false</LinksUpToDate>
  <CharactersWithSpaces>24314</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2024-07-26T01:59:00Z</dcterms:created>
  <dc:creator>User</dc:creator>
  <cp:lastModifiedBy>彭薇</cp:lastModifiedBy>
  <cp:lastPrinted>2024-05-06T19:46:00Z</cp:lastPrinted>
  <dcterms:modified xsi:type="dcterms:W3CDTF">2024-07-27T06:04:20Z</dcterms:modified>
  <dc:title>第二章  投标人须知</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04E0158FD23A4CC7983C0F08CB574F79_13</vt:lpwstr>
  </property>
</Properties>
</file>