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吴忠佳佐60MW/240MWh共享储能电站示范项目</w:t>
      </w:r>
      <w:r>
        <w:rPr>
          <w:rFonts w:hint="eastAsia" w:ascii="宋体" w:hAnsi="宋体" w:cs="宋体"/>
          <w:b/>
          <w:bCs/>
          <w:color w:val="auto"/>
          <w:sz w:val="36"/>
          <w:szCs w:val="36"/>
          <w:highlight w:val="none"/>
          <w:lang w:val="en-US" w:eastAsia="zh-CN"/>
        </w:rPr>
        <w:t xml:space="preserve">          开关柜及预制舱</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4</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4</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4</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4</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4</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5</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6</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6</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7</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8</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10</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10</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12</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13</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13</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16</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17</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17</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17</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23</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24</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26</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27</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31</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40</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41</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42</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43</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44</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45</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46</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47</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48</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49</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50</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51</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52</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52</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53</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54</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12499"/>
      <w:bookmarkStart w:id="1" w:name="_Toc480288251"/>
      <w:bookmarkStart w:id="2" w:name="_Toc480278808"/>
      <w:bookmarkStart w:id="3" w:name="_Toc32245"/>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吴忠佳佐60MW/240MWh共享储能电站示范项目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开关柜及预制舱</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pPr w:leftFromText="180" w:rightFromText="180" w:vertAnchor="text" w:horzAnchor="page" w:tblpXSpec="center"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开关柜及预制舱</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18"/>
                <w:szCs w:val="18"/>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1C172">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吴忠佳佐60MW/240MWh共享储能电站示范项目现场</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5</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30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bl>
    <w:p w14:paraId="0FCF5637">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任静</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18274847386</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renjing@cmie.cn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任静</w:t>
      </w:r>
      <w:r>
        <w:rPr>
          <w:rFonts w:hint="eastAsia" w:ascii="宋体" w:hAnsi="宋体" w:cs="宋体"/>
          <w:color w:val="auto"/>
          <w:highlight w:val="none"/>
          <w:lang w:eastAsia="zh-CN"/>
        </w:rPr>
        <w:t>、技术陈肖珂</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18274847386、</w:t>
      </w:r>
      <w:r>
        <w:rPr>
          <w:rFonts w:hint="eastAsia" w:ascii="宋体" w:hAnsi="宋体" w:eastAsia="宋体" w:cs="宋体"/>
          <w:sz w:val="24"/>
          <w:szCs w:val="24"/>
        </w:rPr>
        <w:t>18673123128</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29448"/>
      <w:bookmarkStart w:id="10" w:name="_Toc461"/>
      <w:bookmarkStart w:id="11" w:name="_Toc480278809"/>
      <w:bookmarkStart w:id="12" w:name="_Toc480278413"/>
      <w:bookmarkStart w:id="13" w:name="_Toc8769"/>
      <w:bookmarkStart w:id="14" w:name="_Toc480288252"/>
      <w:bookmarkStart w:id="15" w:name="_Toc480278512"/>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吴忠佳佐60MW/240MWh共享储能电站示范项目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60MW/240MWh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szCs w:val="24"/>
                <w:highlight w:val="none"/>
                <w:lang w:eastAsia="zh-CN"/>
              </w:rPr>
              <w:t>宁夏回族自治区吴忠市利通区金积工业园区</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810"/>
      <w:bookmarkStart w:id="19" w:name="_Toc480288253"/>
      <w:bookmarkStart w:id="20" w:name="_Toc116990225"/>
      <w:bookmarkStart w:id="21" w:name="_Toc19315"/>
      <w:bookmarkStart w:id="22" w:name="_Toc30520219"/>
      <w:bookmarkStart w:id="23" w:name="_Toc246834292"/>
      <w:bookmarkStart w:id="24" w:name="_Toc43269242"/>
      <w:bookmarkStart w:id="25" w:name="_Toc480278513"/>
      <w:bookmarkStart w:id="26" w:name="_Toc480278414"/>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吴忠佳佐60MW/240MWh共享储能电站示范项目开关柜及预制舱</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开关柜及预制舱</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13439"/>
      <w:bookmarkStart w:id="29" w:name="_Toc246834293"/>
      <w:bookmarkStart w:id="30" w:name="_Toc480278415"/>
      <w:bookmarkStart w:id="31" w:name="_Toc116990226"/>
      <w:bookmarkStart w:id="32" w:name="_Toc480278514"/>
      <w:bookmarkStart w:id="33" w:name="_Toc30520220"/>
      <w:bookmarkStart w:id="34" w:name="_Toc43269243"/>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246834294"/>
      <w:bookmarkStart w:id="38" w:name="_Toc43269244"/>
      <w:bookmarkStart w:id="39" w:name="_Toc480288255"/>
      <w:bookmarkStart w:id="40" w:name="_Toc480278515"/>
      <w:bookmarkStart w:id="41" w:name="_Toc480278812"/>
      <w:bookmarkStart w:id="42" w:name="_Toc116990227"/>
      <w:bookmarkStart w:id="43" w:name="_Toc30520221"/>
      <w:bookmarkStart w:id="44" w:name="_Toc480278416"/>
      <w:bookmarkStart w:id="45" w:name="_Toc2406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开关柜及预制舱</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80278516"/>
      <w:bookmarkStart w:id="47" w:name="_Toc6599"/>
      <w:bookmarkStart w:id="48" w:name="_Toc480278417"/>
      <w:bookmarkStart w:id="49" w:name="_Toc480288256"/>
      <w:bookmarkStart w:id="50" w:name="_Toc246834295"/>
      <w:bookmarkStart w:id="51" w:name="_Toc480278813"/>
      <w:bookmarkStart w:id="52" w:name="_Toc30520222"/>
      <w:bookmarkStart w:id="53" w:name="_Toc116990228"/>
      <w:bookmarkStart w:id="54" w:name="_Toc43269245"/>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3269246"/>
      <w:bookmarkStart w:id="56" w:name="_Toc19215"/>
      <w:bookmarkStart w:id="57" w:name="_Toc480278814"/>
      <w:bookmarkStart w:id="58" w:name="_Toc480278517"/>
      <w:bookmarkStart w:id="59" w:name="_Toc116990229"/>
      <w:bookmarkStart w:id="60" w:name="_Toc246834296"/>
      <w:bookmarkStart w:id="61" w:name="_Toc480288257"/>
      <w:bookmarkStart w:id="62" w:name="_Toc30520223"/>
      <w:bookmarkStart w:id="63" w:name="_Toc480278418"/>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518"/>
      <w:bookmarkStart w:id="65" w:name="_Toc480278419"/>
      <w:bookmarkStart w:id="66" w:name="_Toc8447"/>
      <w:bookmarkStart w:id="67" w:name="_Toc30520224"/>
      <w:bookmarkStart w:id="68" w:name="_Toc116990230"/>
      <w:bookmarkStart w:id="69" w:name="_Toc480278815"/>
      <w:bookmarkStart w:id="70" w:name="_Toc43269247"/>
      <w:bookmarkStart w:id="71" w:name="_Toc480288258"/>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w:t>
      </w:r>
      <w:bookmarkStart w:id="178" w:name="_GoBack"/>
      <w:bookmarkEnd w:id="178"/>
      <w:r>
        <w:rPr>
          <w:rFonts w:hint="eastAsia" w:hAnsi="宋体" w:cs="宋体"/>
          <w:color w:val="auto"/>
          <w:szCs w:val="24"/>
          <w:highlight w:val="none"/>
          <w:lang w:eastAsia="zh-CN"/>
        </w:rPr>
        <w:t>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14872"/>
      <w:bookmarkStart w:id="75" w:name="_Toc20460"/>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18816"/>
      <w:bookmarkStart w:id="77" w:name="_Toc25487"/>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10466"/>
      <w:bookmarkStart w:id="79" w:name="_Toc20549"/>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none"/>
          <w:u w:val="single"/>
        </w:rPr>
      </w:pPr>
      <w:r>
        <w:rPr>
          <w:rFonts w:hint="eastAsia" w:ascii="宋体" w:hAnsi="宋体" w:cs="宋体"/>
          <w:b/>
          <w:bCs/>
          <w:color w:val="auto"/>
          <w:highlight w:val="none"/>
        </w:rPr>
        <w:t>注意：本次竞谈评审时以“</w:t>
      </w:r>
      <w:r>
        <w:rPr>
          <w:rFonts w:hint="eastAsia" w:ascii="宋体" w:hAnsi="宋体" w:cs="宋体"/>
          <w:b/>
          <w:bCs/>
          <w:color w:val="auto"/>
          <w:highlight w:val="none"/>
          <w:u w:val="single"/>
        </w:rPr>
        <w:t>评审办法</w:t>
      </w:r>
      <w:r>
        <w:rPr>
          <w:rFonts w:hint="eastAsia" w:ascii="宋体" w:hAnsi="宋体" w:cs="宋体"/>
          <w:b/>
          <w:bCs/>
          <w:color w:val="auto"/>
          <w:highlight w:val="none"/>
          <w:u w:val="single"/>
          <w:lang w:eastAsia="zh-CN"/>
        </w:rPr>
        <w:t>二</w:t>
      </w:r>
      <w:r>
        <w:rPr>
          <w:rFonts w:hint="eastAsia" w:ascii="宋体" w:hAnsi="宋体" w:cs="宋体"/>
          <w:b/>
          <w:bCs/>
          <w:color w:val="auto"/>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480288259"/>
      <w:bookmarkStart w:id="82" w:name="_Toc5556"/>
      <w:bookmarkStart w:id="83" w:name="_Toc246834299"/>
      <w:bookmarkStart w:id="84" w:name="_Toc9576"/>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开关柜及预制舱</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开关柜及预制舱</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开关柜及预制舱</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4"/>
        <w:spacing w:line="360" w:lineRule="auto"/>
        <w:ind w:left="3480" w:leftChars="1450" w:firstLine="120" w:firstLineChars="50"/>
        <w:rPr>
          <w:rFonts w:hAnsi="宋体" w:cs="宋体"/>
          <w:snapToGrid/>
          <w:color w:val="auto"/>
          <w:highlight w:val="none"/>
        </w:rPr>
      </w:pP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246834301"/>
      <w:bookmarkStart w:id="89" w:name="_Toc30520227"/>
      <w:bookmarkStart w:id="90" w:name="_Toc480288261"/>
      <w:bookmarkStart w:id="91" w:name="_Toc116990234"/>
      <w:bookmarkStart w:id="92" w:name="_Toc43269250"/>
      <w:bookmarkStart w:id="93" w:name="_Toc7031"/>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1）开关柜及预制舱设备分项报价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0B8A535C">
      <w:pPr>
        <w:spacing w:before="120" w:beforeLines="50" w:after="240" w:afterLines="100"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附表1</w:t>
      </w:r>
      <w:r>
        <w:rPr>
          <w:rFonts w:hint="eastAsia" w:ascii="宋体" w:hAnsi="宋体" w:cs="宋体"/>
          <w:snapToGrid w:val="0"/>
          <w:color w:val="auto"/>
          <w:kern w:val="0"/>
          <w:szCs w:val="21"/>
          <w:highlight w:val="none"/>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auto"/>
                <w:kern w:val="2"/>
                <w:sz w:val="18"/>
                <w:szCs w:val="18"/>
                <w:highlight w:val="none"/>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吴忠佳佐60MW/240MWh共享储能电站示范项目 </w:t>
      </w:r>
      <w:r>
        <w:rPr>
          <w:rFonts w:hint="eastAsia" w:hAnsi="宋体" w:cs="宋体"/>
          <w:color w:val="auto"/>
          <w:szCs w:val="24"/>
          <w:highlight w:val="none"/>
          <w:lang w:eastAsia="zh-CN"/>
        </w:rPr>
        <w:t>开关柜及预制舱</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开关柜及预制舱</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246834308"/>
      <w:bookmarkStart w:id="122" w:name="_Toc116990241"/>
      <w:bookmarkStart w:id="123" w:name="_Toc480288267"/>
      <w:bookmarkStart w:id="124" w:name="_Toc16598"/>
      <w:bookmarkStart w:id="125" w:name="_Toc43269257"/>
      <w:bookmarkStart w:id="126" w:name="_Toc30520234"/>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43269259"/>
      <w:bookmarkStart w:id="130" w:name="_Toc116990243"/>
      <w:bookmarkStart w:id="131" w:name="_Toc246834310"/>
      <w:bookmarkStart w:id="132" w:name="_Toc30520236"/>
      <w:bookmarkStart w:id="133" w:name="_Toc480288268"/>
      <w:bookmarkStart w:id="134" w:name="_Toc28672"/>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116990247"/>
      <w:bookmarkStart w:id="144" w:name="_Toc246834314"/>
      <w:bookmarkStart w:id="145" w:name="_Toc480288272"/>
      <w:bookmarkStart w:id="146" w:name="_Toc43269263"/>
      <w:bookmarkStart w:id="147" w:name="_Toc30520240"/>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吴忠佳佐60MW/240MWh共享储能电站示范项目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吴忠佳佐60MW/240MWh共享储能电站示范项目 开关柜及预制舱</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吴忠佳佐 60MW/240MWh 共享储能电站35kV开关柜技术规范书</w:t>
      </w:r>
      <w:r>
        <w:rPr>
          <w:rFonts w:hint="eastAsia" w:ascii="宋体" w:hAnsi="宋体" w:cs="宋体"/>
        </w:rPr>
        <w:t>》</w:t>
      </w:r>
      <w:r>
        <w:rPr>
          <w:rFonts w:hint="eastAsia" w:ascii="宋体" w:hAnsi="宋体" w:cs="宋体"/>
          <w:lang w:eastAsia="zh-CN"/>
        </w:rPr>
        <w:t>、《吴忠佳佐 60MW/240MWh 共享储能电站35kV预制舱技术规范书》及图纸</w:t>
      </w:r>
      <w:r>
        <w:rPr>
          <w:rFonts w:hint="eastAsia" w:ascii="宋体" w:hAnsi="宋体" w:cs="宋体"/>
        </w:rPr>
        <w:t>。</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开关柜及预制舱</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开关柜及预制舱</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开关柜及预制舱</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开关柜及预制舱</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531B75"/>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6845</Words>
  <Characters>7517</Characters>
  <Lines>188</Lines>
  <Paragraphs>53</Paragraphs>
  <TotalTime>192</TotalTime>
  <ScaleCrop>false</ScaleCrop>
  <LinksUpToDate>false</LinksUpToDate>
  <CharactersWithSpaces>7779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RJ C&amp;L</cp:lastModifiedBy>
  <cp:lastPrinted>2022-02-28T02:31:00Z</cp:lastPrinted>
  <dcterms:modified xsi:type="dcterms:W3CDTF">2026-03-03T01:01:50Z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BAABC3D9F27342F3A7776505B615454B_13</vt:lpwstr>
  </property>
  <property fmtid="{D5CDD505-2E9C-101B-9397-08002B2CF9AE}" pid="4" name="KSOTemplateDocerSaveRecord">
    <vt:lpwstr>eyJoZGlkIjoiMDY0ZTgwZWRiNjU0OTExZDU4ZTFjMDM3NDdlYWM4NTIiLCJ1c2VySWQiOiI1MTk5MzI4NzYifQ==</vt:lpwstr>
  </property>
</Properties>
</file>