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CA20B">
      <w:pPr>
        <w:spacing w:line="360" w:lineRule="auto"/>
        <w:jc w:val="center"/>
        <w:rPr>
          <w:rFonts w:hint="eastAsia"/>
          <w:u w:val="single"/>
          <w:lang w:eastAsia="zh-CN"/>
        </w:rPr>
      </w:pPr>
    </w:p>
    <w:p w14:paraId="598C0825">
      <w:pPr>
        <w:spacing w:line="360" w:lineRule="auto"/>
        <w:jc w:val="center"/>
        <w:rPr>
          <w:rFonts w:hint="eastAsia"/>
          <w:u w:val="single"/>
          <w:lang w:eastAsia="zh-CN"/>
        </w:rPr>
      </w:pPr>
    </w:p>
    <w:p w14:paraId="2F90D12F">
      <w:pPr>
        <w:spacing w:line="360" w:lineRule="auto"/>
        <w:jc w:val="center"/>
        <w:rPr>
          <w:rFonts w:hint="eastAsia"/>
        </w:rPr>
      </w:pPr>
    </w:p>
    <w:p w14:paraId="57366246">
      <w:pPr>
        <w:spacing w:line="360" w:lineRule="auto"/>
        <w:jc w:val="center"/>
        <w:rPr>
          <w:rFonts w:hint="eastAsia"/>
        </w:rPr>
      </w:pPr>
    </w:p>
    <w:p w14:paraId="0B48189C">
      <w:pPr>
        <w:spacing w:line="360" w:lineRule="auto"/>
        <w:jc w:val="center"/>
        <w:rPr>
          <w:rFonts w:hint="eastAsia"/>
          <w:u w:val="single"/>
          <w:lang w:eastAsia="zh-CN"/>
        </w:rPr>
      </w:pPr>
    </w:p>
    <w:p w14:paraId="7848EAE0">
      <w:pPr>
        <w:spacing w:line="360" w:lineRule="auto"/>
        <w:jc w:val="center"/>
        <w:rPr>
          <w:rFonts w:hint="eastAsia" w:eastAsia="仿宋"/>
          <w:u w:val="none"/>
          <w:lang w:eastAsia="zh-CN"/>
        </w:rPr>
      </w:pPr>
      <w:r>
        <w:rPr>
          <w:rFonts w:hint="eastAsia"/>
          <w:u w:val="single"/>
          <w:lang w:eastAsia="zh-CN"/>
        </w:rPr>
        <w:t>　</w:t>
      </w:r>
      <w:r>
        <w:rPr>
          <w:rFonts w:hint="eastAsia" w:ascii="仿宋" w:hAnsi="仿宋" w:eastAsia="仿宋" w:cs="仿宋"/>
          <w:sz w:val="32"/>
          <w:szCs w:val="32"/>
          <w:u w:val="single"/>
          <w:lang w:eastAsia="zh-CN"/>
        </w:rPr>
        <w:t>中机国际</w:t>
      </w:r>
      <w:r>
        <w:rPr>
          <w:rFonts w:hint="eastAsia" w:ascii="仿宋" w:hAnsi="仿宋" w:cs="仿宋"/>
          <w:sz w:val="32"/>
          <w:szCs w:val="32"/>
          <w:u w:val="single"/>
          <w:lang w:eastAsia="zh-CN"/>
        </w:rPr>
        <w:t>国家级企业技术中心认定咨询服务</w:t>
      </w:r>
      <w:r>
        <w:rPr>
          <w:rFonts w:hint="eastAsia"/>
          <w:u w:val="single"/>
          <w:lang w:eastAsia="zh-CN"/>
        </w:rPr>
        <w:t>　</w:t>
      </w:r>
      <w:r>
        <w:rPr>
          <w:rFonts w:hint="eastAsia"/>
          <w:u w:val="none"/>
        </w:rPr>
        <w:t>采购项目</w:t>
      </w:r>
    </w:p>
    <w:p w14:paraId="09EB512D">
      <w:pPr>
        <w:spacing w:line="360" w:lineRule="auto"/>
        <w:jc w:val="center"/>
        <w:rPr>
          <w:rFonts w:hint="eastAsia" w:eastAsia="仿宋"/>
          <w:lang w:eastAsia="zh-CN"/>
        </w:rPr>
      </w:pPr>
      <w:r>
        <w:rPr>
          <w:rFonts w:hint="eastAsia"/>
        </w:rPr>
        <w:t>（采购编号：</w:t>
      </w:r>
      <w:r>
        <w:rPr>
          <w:rFonts w:hint="eastAsia"/>
          <w:u w:val="single"/>
          <w:lang w:eastAsia="zh-CN"/>
        </w:rPr>
        <w:t>　　　　　　</w:t>
      </w:r>
      <w:r>
        <w:rPr>
          <w:rFonts w:hint="eastAsia"/>
        </w:rPr>
        <w:t>）</w:t>
      </w:r>
    </w:p>
    <w:p w14:paraId="7C8ECF3E">
      <w:pPr>
        <w:spacing w:line="360" w:lineRule="auto"/>
        <w:jc w:val="center"/>
        <w:rPr>
          <w:rFonts w:hint="eastAsia" w:ascii="黑体" w:hAnsi="黑体" w:eastAsia="黑体" w:cs="黑体"/>
          <w:sz w:val="44"/>
          <w:szCs w:val="44"/>
          <w:lang w:eastAsia="zh-CN"/>
        </w:rPr>
      </w:pPr>
    </w:p>
    <w:p w14:paraId="21690254">
      <w:pPr>
        <w:spacing w:line="360" w:lineRule="auto"/>
        <w:jc w:val="center"/>
        <w:rPr>
          <w:rFonts w:hint="eastAsia" w:ascii="黑体" w:hAnsi="黑体" w:eastAsia="黑体" w:cs="黑体"/>
          <w:sz w:val="44"/>
          <w:szCs w:val="44"/>
          <w:lang w:eastAsia="zh-CN"/>
        </w:rPr>
      </w:pPr>
    </w:p>
    <w:p w14:paraId="105E6679">
      <w:pPr>
        <w:spacing w:line="360" w:lineRule="auto"/>
        <w:jc w:val="center"/>
        <w:rPr>
          <w:rFonts w:hint="eastAsia" w:ascii="黑体" w:hAnsi="黑体" w:eastAsia="黑体" w:cs="黑体"/>
          <w:sz w:val="44"/>
          <w:szCs w:val="44"/>
          <w:lang w:eastAsia="zh-CN"/>
        </w:rPr>
      </w:pPr>
      <w:r>
        <w:rPr>
          <w:rFonts w:hint="eastAsia" w:ascii="黑体" w:hAnsi="黑体" w:eastAsia="黑体" w:cs="黑体"/>
          <w:sz w:val="44"/>
          <w:szCs w:val="44"/>
        </w:rPr>
        <w:t>谈判采购文件</w:t>
      </w:r>
    </w:p>
    <w:p w14:paraId="20A00DA5">
      <w:pPr>
        <w:spacing w:line="360" w:lineRule="auto"/>
        <w:jc w:val="center"/>
        <w:rPr>
          <w:rFonts w:hint="eastAsia"/>
        </w:rPr>
      </w:pPr>
    </w:p>
    <w:p w14:paraId="33DA8766">
      <w:pPr>
        <w:spacing w:line="360" w:lineRule="auto"/>
        <w:jc w:val="center"/>
        <w:rPr>
          <w:rFonts w:hint="eastAsia"/>
        </w:rPr>
      </w:pPr>
    </w:p>
    <w:p w14:paraId="0B66C98D">
      <w:pPr>
        <w:spacing w:line="360" w:lineRule="auto"/>
        <w:jc w:val="center"/>
        <w:rPr>
          <w:rFonts w:hint="eastAsia"/>
        </w:rPr>
      </w:pPr>
    </w:p>
    <w:p w14:paraId="6AA021D2">
      <w:pPr>
        <w:spacing w:line="360" w:lineRule="auto"/>
        <w:jc w:val="center"/>
        <w:rPr>
          <w:rFonts w:hint="eastAsia"/>
        </w:rPr>
      </w:pPr>
    </w:p>
    <w:p w14:paraId="55CC9826">
      <w:pPr>
        <w:spacing w:line="360" w:lineRule="auto"/>
        <w:jc w:val="center"/>
        <w:rPr>
          <w:rFonts w:hint="eastAsia"/>
        </w:rPr>
      </w:pPr>
    </w:p>
    <w:p w14:paraId="0E701C0F">
      <w:pPr>
        <w:spacing w:line="360" w:lineRule="auto"/>
        <w:jc w:val="center"/>
        <w:rPr>
          <w:rFonts w:hint="eastAsia"/>
        </w:rPr>
      </w:pPr>
    </w:p>
    <w:p w14:paraId="405A081B">
      <w:pPr>
        <w:spacing w:line="360" w:lineRule="auto"/>
        <w:jc w:val="center"/>
        <w:rPr>
          <w:rFonts w:hint="eastAsia"/>
        </w:rPr>
      </w:pPr>
    </w:p>
    <w:p w14:paraId="4200D4A9">
      <w:pPr>
        <w:spacing w:line="360" w:lineRule="auto"/>
        <w:jc w:val="center"/>
        <w:rPr>
          <w:rFonts w:hint="eastAsia"/>
        </w:rPr>
      </w:pPr>
    </w:p>
    <w:p w14:paraId="423B2903">
      <w:pPr>
        <w:spacing w:line="360" w:lineRule="auto"/>
        <w:jc w:val="center"/>
        <w:rPr>
          <w:rFonts w:hint="eastAsia" w:eastAsia="仿宋"/>
          <w:lang w:eastAsia="zh-CN"/>
        </w:rPr>
      </w:pPr>
      <w:r>
        <w:rPr>
          <w:rFonts w:hint="eastAsia"/>
        </w:rPr>
        <w:t>采购人：中机国际工程设计研究院有限责任公司</w:t>
      </w:r>
    </w:p>
    <w:p w14:paraId="0723BCA7">
      <w:pPr>
        <w:spacing w:line="360" w:lineRule="auto"/>
        <w:jc w:val="center"/>
        <w:rPr>
          <w:rFonts w:hint="eastAsia" w:ascii="仿宋" w:hAnsi="仿宋" w:eastAsia="仿宋" w:cs="仿宋"/>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21</w:t>
      </w:r>
      <w:r>
        <w:rPr>
          <w:rFonts w:hint="eastAsia" w:ascii="仿宋" w:hAnsi="仿宋" w:eastAsia="仿宋" w:cs="仿宋"/>
        </w:rPr>
        <w:t>日</w:t>
      </w:r>
    </w:p>
    <w:p w14:paraId="54A00445">
      <w:pPr>
        <w:spacing w:line="360" w:lineRule="auto"/>
        <w:jc w:val="center"/>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谈判采购</w:t>
      </w:r>
      <w:r>
        <w:rPr>
          <w:rFonts w:hint="eastAsia" w:ascii="黑体" w:hAnsi="黑体" w:eastAsia="黑体" w:cs="黑体"/>
          <w:b w:val="0"/>
          <w:bCs w:val="0"/>
          <w:sz w:val="32"/>
          <w:szCs w:val="32"/>
          <w:lang w:eastAsia="zh-CN"/>
        </w:rPr>
        <w:t>公告</w:t>
      </w:r>
    </w:p>
    <w:p w14:paraId="36CCA9AA">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u w:val="single"/>
          <w:lang w:eastAsia="zh-CN"/>
        </w:rPr>
        <w:t>中机国际</w:t>
      </w:r>
      <w:r>
        <w:rPr>
          <w:rFonts w:hint="eastAsia" w:ascii="仿宋" w:hAnsi="仿宋" w:cs="仿宋"/>
          <w:sz w:val="32"/>
          <w:szCs w:val="32"/>
          <w:u w:val="single"/>
          <w:lang w:eastAsia="zh-CN"/>
        </w:rPr>
        <w:t>国家级企业技术中心认定咨询服务采购</w:t>
      </w:r>
      <w:r>
        <w:rPr>
          <w:rFonts w:hint="eastAsia" w:ascii="仿宋" w:hAnsi="仿宋" w:eastAsia="仿宋" w:cs="仿宋"/>
          <w:sz w:val="32"/>
          <w:szCs w:val="32"/>
        </w:rPr>
        <w:t>已具备采购条件，现</w:t>
      </w:r>
      <w:r>
        <w:rPr>
          <w:rFonts w:hint="eastAsia" w:ascii="仿宋" w:hAnsi="仿宋" w:eastAsia="仿宋" w:cs="仿宋"/>
          <w:sz w:val="32"/>
          <w:szCs w:val="32"/>
          <w:lang w:eastAsia="zh-CN"/>
        </w:rPr>
        <w:t>公开邀请供应商</w:t>
      </w:r>
      <w:r>
        <w:rPr>
          <w:rFonts w:hint="eastAsia" w:ascii="仿宋" w:hAnsi="仿宋" w:eastAsia="仿宋" w:cs="仿宋"/>
          <w:sz w:val="32"/>
          <w:szCs w:val="32"/>
        </w:rPr>
        <w:t>参加谈判采购活动。</w:t>
      </w:r>
    </w:p>
    <w:p w14:paraId="032588D0">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w:t>
      </w:r>
      <w:r>
        <w:rPr>
          <w:rFonts w:hint="eastAsia" w:ascii="仿宋" w:hAnsi="仿宋" w:eastAsia="仿宋" w:cs="仿宋"/>
          <w:b/>
          <w:bCs/>
          <w:sz w:val="32"/>
          <w:szCs w:val="32"/>
        </w:rPr>
        <w:t>1采购项目简介</w:t>
      </w:r>
    </w:p>
    <w:p w14:paraId="6C150B9B">
      <w:pPr>
        <w:spacing w:line="360" w:lineRule="auto"/>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1.1采购项目名称：</w:t>
      </w:r>
      <w:r>
        <w:rPr>
          <w:rFonts w:hint="eastAsia" w:ascii="仿宋" w:hAnsi="仿宋" w:eastAsia="仿宋" w:cs="仿宋"/>
          <w:sz w:val="32"/>
          <w:szCs w:val="32"/>
          <w:u w:val="single"/>
          <w:lang w:eastAsia="zh-CN"/>
        </w:rPr>
        <w:t>中机国际</w:t>
      </w:r>
      <w:r>
        <w:rPr>
          <w:rFonts w:hint="eastAsia" w:ascii="仿宋" w:hAnsi="仿宋" w:cs="仿宋"/>
          <w:sz w:val="32"/>
          <w:szCs w:val="32"/>
          <w:u w:val="single"/>
          <w:lang w:eastAsia="zh-CN"/>
        </w:rPr>
        <w:t>国家级企业技术中心认定咨询服务</w:t>
      </w:r>
    </w:p>
    <w:p w14:paraId="026E3BFC">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1.2采购人：</w:t>
      </w:r>
      <w:r>
        <w:rPr>
          <w:rFonts w:hint="eastAsia" w:ascii="仿宋" w:hAnsi="仿宋" w:eastAsia="仿宋" w:cs="仿宋"/>
          <w:sz w:val="32"/>
          <w:szCs w:val="32"/>
          <w:lang w:eastAsia="zh-CN"/>
        </w:rPr>
        <w:t>中机国际工程设计研究院有限责任公司</w:t>
      </w:r>
    </w:p>
    <w:p w14:paraId="73A53783">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1.3采购代理机构：</w:t>
      </w:r>
      <w:r>
        <w:rPr>
          <w:rFonts w:hint="eastAsia" w:ascii="仿宋" w:hAnsi="仿宋" w:eastAsia="仿宋" w:cs="仿宋"/>
          <w:sz w:val="32"/>
          <w:szCs w:val="32"/>
          <w:u w:val="single"/>
          <w:lang w:eastAsia="zh-CN"/>
        </w:rPr>
        <w:t>无</w:t>
      </w:r>
    </w:p>
    <w:p w14:paraId="225FA7CC">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1.4采购项目资金落实情况：</w:t>
      </w:r>
      <w:r>
        <w:rPr>
          <w:rFonts w:hint="eastAsia" w:ascii="仿宋" w:hAnsi="仿宋" w:eastAsia="仿宋" w:cs="仿宋"/>
          <w:sz w:val="32"/>
          <w:szCs w:val="32"/>
          <w:u w:val="single"/>
          <w:lang w:eastAsia="zh-CN"/>
        </w:rPr>
        <w:t>企业自筹资金</w:t>
      </w:r>
    </w:p>
    <w:p w14:paraId="1E59EBAA">
      <w:pPr>
        <w:spacing w:line="360" w:lineRule="auto"/>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1.5采购项目概况：</w:t>
      </w:r>
      <w:r>
        <w:rPr>
          <w:rFonts w:hint="eastAsia" w:ascii="仿宋" w:hAnsi="仿宋" w:eastAsia="仿宋" w:cs="仿宋"/>
          <w:sz w:val="32"/>
          <w:szCs w:val="32"/>
          <w:u w:val="single"/>
          <w:lang w:eastAsia="zh-CN"/>
        </w:rPr>
        <w:t>　　</w:t>
      </w:r>
    </w:p>
    <w:p w14:paraId="2A9680F7">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1.6成交供应商数量及成交份额：</w:t>
      </w:r>
      <w:r>
        <w:rPr>
          <w:rFonts w:hint="eastAsia" w:ascii="仿宋" w:hAnsi="仿宋" w:eastAsia="仿宋" w:cs="仿宋"/>
          <w:sz w:val="32"/>
          <w:szCs w:val="32"/>
          <w:lang w:eastAsia="zh-CN"/>
        </w:rPr>
        <w:t>☑</w:t>
      </w:r>
      <w:r>
        <w:rPr>
          <w:rFonts w:hint="eastAsia" w:ascii="仿宋" w:hAnsi="仿宋" w:eastAsia="仿宋" w:cs="仿宋"/>
          <w:sz w:val="32"/>
          <w:szCs w:val="32"/>
        </w:rPr>
        <w:t>一家</w:t>
      </w:r>
    </w:p>
    <w:p w14:paraId="3E62F0B2">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2采购范围及相关要求</w:t>
      </w:r>
    </w:p>
    <w:p w14:paraId="5EB4AF96">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2.1采购范围：</w:t>
      </w:r>
      <w:r>
        <w:rPr>
          <w:rFonts w:hint="eastAsia" w:ascii="仿宋" w:hAnsi="仿宋" w:eastAsia="仿宋" w:cs="仿宋"/>
          <w:sz w:val="32"/>
          <w:szCs w:val="32"/>
          <w:u w:val="single"/>
          <w:lang w:val="en-US" w:eastAsia="zh-CN"/>
        </w:rPr>
        <w:t>为中机国际提供关于“国家企业技术中心”认定的全流程、一站式咨询与申报服务，确保申报工作专业、高效、合规。具体服务内容包括但不限于以下方面：前期诊断与申报策划、申报材料编制与指导、申报后续跟进与承诺、获评后持续性技术支持与服务</w:t>
      </w:r>
      <w:r>
        <w:rPr>
          <w:rFonts w:hint="eastAsia" w:ascii="仿宋" w:hAnsi="仿宋" w:cs="仿宋"/>
          <w:sz w:val="32"/>
          <w:szCs w:val="32"/>
          <w:u w:val="single"/>
          <w:lang w:val="en-US" w:eastAsia="zh-CN"/>
        </w:rPr>
        <w:t>等</w:t>
      </w:r>
      <w:r>
        <w:rPr>
          <w:rFonts w:hint="eastAsia" w:ascii="仿宋" w:hAnsi="仿宋" w:eastAsia="仿宋" w:cs="仿宋"/>
          <w:sz w:val="32"/>
          <w:szCs w:val="32"/>
          <w:u w:val="single"/>
          <w:lang w:val="en-US" w:eastAsia="zh-CN"/>
        </w:rPr>
        <w:t>。</w:t>
      </w:r>
    </w:p>
    <w:p w14:paraId="03E8DF59">
      <w:pPr>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2.2服务期限：</w:t>
      </w:r>
      <w:r>
        <w:rPr>
          <w:rFonts w:hint="eastAsia" w:ascii="仿宋" w:hAnsi="仿宋" w:eastAsia="仿宋" w:cs="仿宋"/>
          <w:sz w:val="32"/>
          <w:szCs w:val="32"/>
          <w:highlight w:val="none"/>
          <w:u w:val="single"/>
          <w:lang w:val="en-US" w:eastAsia="zh-CN"/>
        </w:rPr>
        <w:t>直至</w:t>
      </w:r>
      <w:r>
        <w:rPr>
          <w:rFonts w:hint="eastAsia" w:ascii="仿宋" w:hAnsi="仿宋" w:cs="仿宋"/>
          <w:sz w:val="32"/>
          <w:szCs w:val="32"/>
          <w:highlight w:val="none"/>
          <w:u w:val="single"/>
          <w:lang w:val="en-US" w:eastAsia="zh-CN"/>
        </w:rPr>
        <w:t>完成国家级企业技术中心认定工作和相关持续性技术支持和服务，最长两个国家级企业技术中心认定周期</w:t>
      </w:r>
    </w:p>
    <w:p w14:paraId="73812EFC">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　　2.3</w:t>
      </w:r>
      <w:r>
        <w:rPr>
          <w:rFonts w:hint="eastAsia" w:ascii="仿宋" w:hAnsi="仿宋" w:eastAsia="仿宋" w:cs="仿宋"/>
          <w:sz w:val="32"/>
          <w:szCs w:val="32"/>
        </w:rPr>
        <w:t>服务地点：</w:t>
      </w:r>
      <w:r>
        <w:rPr>
          <w:rFonts w:hint="eastAsia" w:ascii="仿宋" w:hAnsi="仿宋" w:eastAsia="仿宋" w:cs="仿宋"/>
          <w:sz w:val="32"/>
          <w:szCs w:val="32"/>
          <w:u w:val="single"/>
          <w:lang w:eastAsia="zh-CN"/>
        </w:rPr>
        <w:t>中机国际公司及</w:t>
      </w:r>
      <w:r>
        <w:rPr>
          <w:rFonts w:hint="eastAsia" w:ascii="仿宋" w:hAnsi="仿宋" w:eastAsia="仿宋" w:cs="仿宋"/>
          <w:sz w:val="32"/>
          <w:szCs w:val="32"/>
          <w:u w:val="single"/>
          <w:lang w:val="en-US" w:eastAsia="zh-CN"/>
        </w:rPr>
        <w:t>相关现场</w:t>
      </w:r>
    </w:p>
    <w:p w14:paraId="35DC4998">
      <w:pPr>
        <w:spacing w:line="360" w:lineRule="auto"/>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　　2.4</w:t>
      </w:r>
      <w:r>
        <w:rPr>
          <w:rFonts w:hint="eastAsia" w:ascii="仿宋" w:hAnsi="仿宋" w:eastAsia="仿宋" w:cs="仿宋"/>
          <w:sz w:val="32"/>
          <w:szCs w:val="32"/>
        </w:rPr>
        <w:t>质量要求或服务标准：</w:t>
      </w:r>
      <w:r>
        <w:rPr>
          <w:rFonts w:hint="eastAsia" w:ascii="仿宋" w:hAnsi="仿宋" w:cs="仿宋"/>
          <w:sz w:val="32"/>
          <w:szCs w:val="32"/>
          <w:u w:val="single"/>
          <w:lang w:eastAsia="zh-CN"/>
        </w:rPr>
        <w:t>取得</w:t>
      </w:r>
      <w:r>
        <w:rPr>
          <w:rFonts w:hint="eastAsia" w:ascii="仿宋" w:hAnsi="仿宋" w:cs="仿宋"/>
          <w:sz w:val="32"/>
          <w:szCs w:val="32"/>
          <w:u w:val="single"/>
          <w:lang w:val="en-US" w:eastAsia="zh-CN"/>
        </w:rPr>
        <w:t>国家级企业技术中心认定</w:t>
      </w:r>
      <w:r>
        <w:rPr>
          <w:rFonts w:hint="eastAsia" w:ascii="仿宋" w:hAnsi="仿宋" w:eastAsia="仿宋" w:cs="仿宋"/>
          <w:sz w:val="32"/>
          <w:szCs w:val="32"/>
          <w:u w:val="single"/>
          <w:lang w:val="en-US" w:eastAsia="zh-CN"/>
        </w:rPr>
        <w:t>；</w:t>
      </w:r>
    </w:p>
    <w:p w14:paraId="70E102BA">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3供应商资格要求</w:t>
      </w:r>
    </w:p>
    <w:p w14:paraId="192A0024">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3.1供应商应依法设立且满足如下要求：</w:t>
      </w:r>
    </w:p>
    <w:p w14:paraId="0A56F28E">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（1）资质要求：</w:t>
      </w:r>
      <w:r>
        <w:rPr>
          <w:rFonts w:hint="eastAsia" w:ascii="仿宋" w:hAnsi="仿宋" w:eastAsia="仿宋" w:cs="仿宋"/>
          <w:sz w:val="32"/>
          <w:szCs w:val="32"/>
          <w:u w:val="single"/>
          <w:lang w:eastAsia="zh-CN"/>
        </w:rPr>
        <w:t>　　　　　　／　　　　　　</w:t>
      </w:r>
    </w:p>
    <w:p w14:paraId="262B69AE">
      <w:pPr>
        <w:spacing w:line="360" w:lineRule="auto"/>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）业绩要求：</w:t>
      </w:r>
      <w:r>
        <w:rPr>
          <w:rFonts w:hint="eastAsia" w:ascii="仿宋" w:hAnsi="仿宋" w:eastAsia="仿宋" w:cs="仿宋"/>
          <w:sz w:val="32"/>
          <w:szCs w:val="32"/>
          <w:u w:val="single"/>
          <w:lang w:eastAsia="zh-CN"/>
        </w:rPr>
        <w:t>供应商应具备与公司从事业务领域或</w:t>
      </w:r>
      <w:r>
        <w:rPr>
          <w:rFonts w:hint="eastAsia" w:ascii="仿宋" w:hAnsi="仿宋" w:eastAsia="仿宋" w:cs="仿宋"/>
          <w:sz w:val="32"/>
          <w:szCs w:val="32"/>
          <w:u w:val="single"/>
          <w:lang w:val="en-US" w:eastAsia="zh-CN"/>
        </w:rPr>
        <w:t>申报方向</w:t>
      </w:r>
      <w:r>
        <w:rPr>
          <w:rFonts w:hint="eastAsia" w:ascii="仿宋" w:hAnsi="仿宋" w:eastAsia="仿宋" w:cs="仿宋"/>
          <w:sz w:val="32"/>
          <w:szCs w:val="32"/>
          <w:u w:val="single"/>
          <w:lang w:eastAsia="zh-CN"/>
        </w:rPr>
        <w:t>相关的国家级企业技术中心评价或咨询服务经验。要求能够提供近三年为其它企业提供与公司从事业务领域或</w:t>
      </w:r>
      <w:r>
        <w:rPr>
          <w:rFonts w:hint="eastAsia" w:ascii="仿宋" w:hAnsi="仿宋" w:eastAsia="仿宋" w:cs="仿宋"/>
          <w:sz w:val="32"/>
          <w:szCs w:val="32"/>
          <w:u w:val="single"/>
          <w:lang w:val="en-US" w:eastAsia="zh-CN"/>
        </w:rPr>
        <w:t>申报方向</w:t>
      </w:r>
      <w:r>
        <w:rPr>
          <w:rFonts w:hint="eastAsia" w:ascii="仿宋" w:hAnsi="仿宋" w:eastAsia="仿宋" w:cs="仿宋"/>
          <w:sz w:val="32"/>
          <w:szCs w:val="32"/>
          <w:u w:val="single"/>
          <w:lang w:eastAsia="zh-CN"/>
        </w:rPr>
        <w:t>相关</w:t>
      </w:r>
      <w:r>
        <w:rPr>
          <w:rFonts w:hint="eastAsia" w:ascii="仿宋" w:hAnsi="仿宋" w:cs="仿宋"/>
          <w:sz w:val="32"/>
          <w:szCs w:val="32"/>
          <w:u w:val="single"/>
          <w:lang w:eastAsia="zh-CN"/>
        </w:rPr>
        <w:t>的评价</w:t>
      </w:r>
      <w:r>
        <w:rPr>
          <w:rFonts w:hint="eastAsia" w:ascii="仿宋" w:hAnsi="仿宋" w:eastAsia="仿宋" w:cs="仿宋"/>
          <w:sz w:val="32"/>
          <w:szCs w:val="32"/>
          <w:u w:val="single"/>
          <w:lang w:eastAsia="zh-CN"/>
        </w:rPr>
        <w:t>或咨询</w:t>
      </w:r>
      <w:r>
        <w:rPr>
          <w:rFonts w:hint="eastAsia" w:ascii="仿宋" w:hAnsi="仿宋" w:cs="仿宋"/>
          <w:sz w:val="32"/>
          <w:szCs w:val="32"/>
          <w:u w:val="single"/>
          <w:lang w:eastAsia="zh-CN"/>
        </w:rPr>
        <w:t>服务</w:t>
      </w:r>
      <w:r>
        <w:rPr>
          <w:rFonts w:hint="eastAsia" w:ascii="仿宋" w:hAnsi="仿宋" w:eastAsia="仿宋" w:cs="仿宋"/>
          <w:sz w:val="32"/>
          <w:szCs w:val="32"/>
          <w:u w:val="single"/>
          <w:lang w:eastAsia="zh-CN"/>
        </w:rPr>
        <w:t>成功案例至少一个。</w:t>
      </w:r>
      <w:r>
        <w:rPr>
          <w:rFonts w:hint="eastAsia" w:ascii="仿宋" w:hAnsi="仿宋" w:cs="仿宋"/>
          <w:sz w:val="32"/>
          <w:szCs w:val="32"/>
          <w:u w:val="single"/>
          <w:lang w:eastAsia="zh-CN"/>
        </w:rPr>
        <w:t>评价</w:t>
      </w:r>
      <w:r>
        <w:rPr>
          <w:rFonts w:hint="eastAsia" w:ascii="仿宋" w:hAnsi="仿宋" w:eastAsia="仿宋" w:cs="仿宋"/>
          <w:sz w:val="32"/>
          <w:szCs w:val="32"/>
          <w:u w:val="single"/>
          <w:lang w:eastAsia="zh-CN"/>
        </w:rPr>
        <w:t>或咨询</w:t>
      </w:r>
      <w:r>
        <w:rPr>
          <w:rFonts w:hint="eastAsia" w:ascii="仿宋" w:hAnsi="仿宋" w:cs="仿宋"/>
          <w:sz w:val="32"/>
          <w:szCs w:val="32"/>
          <w:u w:val="single"/>
          <w:lang w:eastAsia="zh-CN"/>
        </w:rPr>
        <w:t>服务</w:t>
      </w:r>
      <w:r>
        <w:rPr>
          <w:rFonts w:hint="eastAsia" w:ascii="仿宋" w:hAnsi="仿宋" w:eastAsia="仿宋" w:cs="仿宋"/>
          <w:sz w:val="32"/>
          <w:szCs w:val="32"/>
          <w:u w:val="single"/>
          <w:lang w:eastAsia="zh-CN"/>
        </w:rPr>
        <w:t>业绩，至少应提供</w:t>
      </w:r>
      <w:r>
        <w:rPr>
          <w:rFonts w:hint="eastAsia" w:ascii="仿宋" w:hAnsi="仿宋" w:eastAsia="仿宋" w:cs="仿宋"/>
          <w:sz w:val="32"/>
          <w:szCs w:val="32"/>
          <w:u w:val="single"/>
          <w:lang w:val="en-US" w:eastAsia="zh-CN"/>
        </w:rPr>
        <w:t>合同</w:t>
      </w:r>
      <w:r>
        <w:rPr>
          <w:rFonts w:hint="eastAsia" w:ascii="仿宋" w:hAnsi="仿宋" w:eastAsia="仿宋" w:cs="仿宋"/>
          <w:sz w:val="32"/>
          <w:szCs w:val="32"/>
          <w:u w:val="single"/>
          <w:lang w:eastAsia="zh-CN"/>
        </w:rPr>
        <w:t>复印件。近三年是指：　</w:t>
      </w:r>
      <w:r>
        <w:rPr>
          <w:rFonts w:hint="eastAsia" w:ascii="仿宋" w:hAnsi="仿宋" w:eastAsia="仿宋" w:cs="仿宋"/>
          <w:sz w:val="32"/>
          <w:szCs w:val="32"/>
          <w:u w:val="single"/>
          <w:lang w:val="en-US" w:eastAsia="zh-CN"/>
        </w:rPr>
        <w:t>2022</w:t>
      </w:r>
      <w:r>
        <w:rPr>
          <w:rFonts w:hint="eastAsia" w:ascii="仿宋" w:hAnsi="仿宋" w:eastAsia="仿宋" w:cs="仿宋"/>
          <w:sz w:val="32"/>
          <w:szCs w:val="32"/>
          <w:u w:val="single"/>
          <w:lang w:eastAsia="zh-CN"/>
        </w:rPr>
        <w:t>　年至　</w:t>
      </w:r>
      <w:r>
        <w:rPr>
          <w:rFonts w:hint="eastAsia" w:ascii="仿宋" w:hAnsi="仿宋" w:eastAsia="仿宋" w:cs="仿宋"/>
          <w:sz w:val="32"/>
          <w:szCs w:val="32"/>
          <w:u w:val="single"/>
          <w:lang w:val="en-US" w:eastAsia="zh-CN"/>
        </w:rPr>
        <w:t>2025</w:t>
      </w:r>
      <w:r>
        <w:rPr>
          <w:rFonts w:hint="eastAsia" w:ascii="仿宋" w:hAnsi="仿宋" w:eastAsia="仿宋" w:cs="仿宋"/>
          <w:sz w:val="32"/>
          <w:szCs w:val="32"/>
          <w:u w:val="single"/>
          <w:lang w:eastAsia="zh-CN"/>
        </w:rPr>
        <w:t>　年。</w:t>
      </w:r>
    </w:p>
    <w:p w14:paraId="534FDF58">
      <w:pPr>
        <w:spacing w:line="360" w:lineRule="auto"/>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财务</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u w:val="single"/>
          <w:lang w:eastAsia="zh-CN"/>
        </w:rPr>
        <w:t>供应商</w:t>
      </w:r>
      <w:r>
        <w:rPr>
          <w:rFonts w:hint="eastAsia" w:ascii="仿宋" w:hAnsi="仿宋" w:cs="仿宋"/>
          <w:sz w:val="32"/>
          <w:szCs w:val="32"/>
          <w:u w:val="single"/>
          <w:lang w:eastAsia="zh-CN"/>
        </w:rPr>
        <w:t>提供近三个月的完税证明。近三个月是指：</w:t>
      </w:r>
      <w:bookmarkStart w:id="4" w:name="_GoBack"/>
      <w:bookmarkEnd w:id="4"/>
      <w:r>
        <w:rPr>
          <w:rFonts w:hint="eastAsia" w:ascii="仿宋" w:hAnsi="仿宋" w:eastAsia="仿宋" w:cs="仿宋"/>
          <w:sz w:val="32"/>
          <w:szCs w:val="32"/>
          <w:u w:val="single"/>
          <w:lang w:val="en-US" w:eastAsia="zh-CN"/>
        </w:rPr>
        <w:t>202</w:t>
      </w:r>
      <w:r>
        <w:rPr>
          <w:rFonts w:hint="eastAsia" w:ascii="仿宋" w:hAnsi="仿宋" w:cs="仿宋"/>
          <w:sz w:val="32"/>
          <w:szCs w:val="32"/>
          <w:u w:val="single"/>
          <w:lang w:val="en-US" w:eastAsia="zh-CN"/>
        </w:rPr>
        <w:t>6年</w:t>
      </w:r>
      <w:r>
        <w:rPr>
          <w:rFonts w:hint="eastAsia" w:ascii="仿宋" w:hAnsi="仿宋" w:eastAsia="仿宋" w:cs="仿宋"/>
          <w:sz w:val="32"/>
          <w:szCs w:val="32"/>
          <w:u w:val="single"/>
          <w:lang w:eastAsia="zh-CN"/>
        </w:rPr>
        <w:t>　</w:t>
      </w:r>
      <w:r>
        <w:rPr>
          <w:rFonts w:hint="eastAsia" w:ascii="仿宋" w:hAnsi="仿宋" w:cs="仿宋"/>
          <w:sz w:val="32"/>
          <w:szCs w:val="32"/>
          <w:u w:val="single"/>
          <w:lang w:val="en-US" w:eastAsia="zh-CN"/>
        </w:rPr>
        <w:t>1</w:t>
      </w:r>
      <w:r>
        <w:rPr>
          <w:rFonts w:hint="eastAsia" w:ascii="仿宋" w:hAnsi="仿宋" w:eastAsia="仿宋" w:cs="仿宋"/>
          <w:sz w:val="32"/>
          <w:szCs w:val="32"/>
          <w:u w:val="single"/>
          <w:lang w:eastAsia="zh-CN"/>
        </w:rPr>
        <w:t>　</w:t>
      </w:r>
      <w:r>
        <w:rPr>
          <w:rFonts w:hint="eastAsia" w:ascii="仿宋" w:hAnsi="仿宋" w:cs="仿宋"/>
          <w:sz w:val="32"/>
          <w:szCs w:val="32"/>
          <w:u w:val="single"/>
          <w:lang w:eastAsia="zh-CN"/>
        </w:rPr>
        <w:t>月</w:t>
      </w:r>
      <w:r>
        <w:rPr>
          <w:rFonts w:hint="eastAsia" w:ascii="仿宋" w:hAnsi="仿宋" w:eastAsia="仿宋" w:cs="仿宋"/>
          <w:sz w:val="32"/>
          <w:szCs w:val="32"/>
          <w:u w:val="single"/>
          <w:lang w:eastAsia="zh-CN"/>
        </w:rPr>
        <w:t>至　</w:t>
      </w:r>
      <w:r>
        <w:rPr>
          <w:rFonts w:hint="eastAsia" w:ascii="仿宋" w:hAnsi="仿宋" w:cs="仿宋"/>
          <w:sz w:val="32"/>
          <w:szCs w:val="32"/>
          <w:u w:val="single"/>
          <w:lang w:val="en-US" w:eastAsia="zh-CN"/>
        </w:rPr>
        <w:t>3</w:t>
      </w:r>
      <w:r>
        <w:rPr>
          <w:rFonts w:hint="eastAsia" w:ascii="仿宋" w:hAnsi="仿宋" w:eastAsia="仿宋" w:cs="仿宋"/>
          <w:sz w:val="32"/>
          <w:szCs w:val="32"/>
          <w:u w:val="single"/>
          <w:lang w:eastAsia="zh-CN"/>
        </w:rPr>
        <w:t>　</w:t>
      </w:r>
      <w:r>
        <w:rPr>
          <w:rFonts w:hint="eastAsia" w:ascii="仿宋" w:hAnsi="仿宋" w:cs="仿宋"/>
          <w:sz w:val="32"/>
          <w:szCs w:val="32"/>
          <w:u w:val="single"/>
          <w:lang w:eastAsia="zh-CN"/>
        </w:rPr>
        <w:t>月</w:t>
      </w:r>
    </w:p>
    <w:p w14:paraId="4E1850BA">
      <w:pPr>
        <w:spacing w:line="360" w:lineRule="auto"/>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）承担本项目的主要人员要求：</w:t>
      </w:r>
      <w:r>
        <w:rPr>
          <w:rFonts w:hint="eastAsia" w:ascii="仿宋" w:hAnsi="仿宋" w:eastAsia="仿宋" w:cs="仿宋"/>
          <w:sz w:val="32"/>
          <w:szCs w:val="32"/>
          <w:u w:val="single"/>
          <w:lang w:eastAsia="zh-CN"/>
        </w:rPr>
        <w:t>　　　／　　　</w:t>
      </w:r>
    </w:p>
    <w:p w14:paraId="736AF53C">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3.2供应商不得存在下列情形之一：</w:t>
      </w:r>
    </w:p>
    <w:p w14:paraId="0029F830">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（1）处于被责令停产停业、暂扣或者吊销执照、暂扣或者吊销许可证、吊销资质证书状态；</w:t>
      </w:r>
    </w:p>
    <w:p w14:paraId="2667AC83">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（2）进入清算程序，或被宣告破产，或其他丧失履约能力的情形；</w:t>
      </w:r>
    </w:p>
    <w:p w14:paraId="50D950B6">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3.3本次采购不接受联合体。</w:t>
      </w:r>
    </w:p>
    <w:p w14:paraId="5861E03F">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4采购文件的获取</w:t>
      </w:r>
    </w:p>
    <w:p w14:paraId="57E26474">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4.1.获取时间</w:t>
      </w:r>
    </w:p>
    <w:p w14:paraId="3E700661">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从</w:t>
      </w:r>
      <w:r>
        <w:rPr>
          <w:rFonts w:hint="eastAsia" w:ascii="仿宋" w:hAnsi="仿宋" w:eastAsia="仿宋" w:cs="仿宋"/>
          <w:sz w:val="32"/>
          <w:szCs w:val="32"/>
          <w:u w:val="single"/>
          <w:lang w:val="en-US" w:eastAsia="zh-CN"/>
        </w:rPr>
        <w:t>202</w:t>
      </w:r>
      <w:r>
        <w:rPr>
          <w:rFonts w:hint="eastAsia" w:ascii="仿宋" w:hAnsi="仿宋" w:cs="仿宋"/>
          <w:sz w:val="32"/>
          <w:szCs w:val="32"/>
          <w:u w:val="single"/>
          <w:lang w:val="en-US" w:eastAsia="zh-CN"/>
        </w:rPr>
        <w:t>6</w:t>
      </w:r>
      <w:r>
        <w:rPr>
          <w:rFonts w:hint="eastAsia" w:ascii="仿宋" w:hAnsi="仿宋" w:eastAsia="仿宋" w:cs="仿宋"/>
          <w:sz w:val="32"/>
          <w:szCs w:val="32"/>
          <w:u w:val="none"/>
          <w:lang w:val="en-US" w:eastAsia="zh-CN"/>
        </w:rPr>
        <w:t>年</w:t>
      </w:r>
      <w:r>
        <w:rPr>
          <w:rFonts w:hint="eastAsia" w:ascii="仿宋" w:hAnsi="仿宋" w:cs="仿宋"/>
          <w:sz w:val="32"/>
          <w:szCs w:val="32"/>
          <w:highlight w:val="yellow"/>
          <w:u w:val="single"/>
          <w:lang w:val="en-US" w:eastAsia="zh-CN"/>
        </w:rPr>
        <w:t>4</w:t>
      </w:r>
      <w:r>
        <w:rPr>
          <w:rFonts w:hint="eastAsia" w:ascii="仿宋" w:hAnsi="仿宋" w:eastAsia="仿宋" w:cs="仿宋"/>
          <w:sz w:val="32"/>
          <w:szCs w:val="32"/>
          <w:highlight w:val="yellow"/>
          <w:u w:val="none"/>
          <w:lang w:val="en-US" w:eastAsia="zh-CN"/>
        </w:rPr>
        <w:t>月</w:t>
      </w:r>
      <w:r>
        <w:rPr>
          <w:rFonts w:hint="eastAsia" w:ascii="仿宋" w:hAnsi="仿宋" w:cs="仿宋"/>
          <w:sz w:val="32"/>
          <w:szCs w:val="32"/>
          <w:highlight w:val="yellow"/>
          <w:u w:val="single"/>
          <w:lang w:val="en-US" w:eastAsia="zh-CN"/>
        </w:rPr>
        <w:t>21</w:t>
      </w:r>
      <w:r>
        <w:rPr>
          <w:rFonts w:hint="eastAsia" w:ascii="仿宋" w:hAnsi="仿宋" w:eastAsia="仿宋" w:cs="仿宋"/>
          <w:sz w:val="32"/>
          <w:szCs w:val="32"/>
          <w:highlight w:val="yellow"/>
          <w:u w:val="none"/>
          <w:lang w:val="en-US" w:eastAsia="zh-CN"/>
        </w:rPr>
        <w:t>日</w:t>
      </w:r>
      <w:r>
        <w:rPr>
          <w:rFonts w:hint="eastAsia" w:ascii="仿宋" w:hAnsi="仿宋" w:cs="仿宋"/>
          <w:sz w:val="32"/>
          <w:szCs w:val="32"/>
          <w:highlight w:val="yellow"/>
          <w:u w:val="single"/>
          <w:lang w:val="en-US" w:eastAsia="zh-CN"/>
        </w:rPr>
        <w:t>17</w:t>
      </w:r>
      <w:r>
        <w:rPr>
          <w:rFonts w:hint="eastAsia" w:ascii="仿宋" w:hAnsi="仿宋" w:eastAsia="仿宋" w:cs="仿宋"/>
          <w:sz w:val="32"/>
          <w:szCs w:val="32"/>
          <w:highlight w:val="yellow"/>
          <w:lang w:val="en-US" w:eastAsia="zh-CN"/>
        </w:rPr>
        <w:t>时</w:t>
      </w:r>
      <w:r>
        <w:rPr>
          <w:rFonts w:hint="eastAsia" w:ascii="仿宋" w:hAnsi="仿宋" w:eastAsia="仿宋" w:cs="仿宋"/>
          <w:sz w:val="32"/>
          <w:szCs w:val="32"/>
          <w:highlight w:val="yellow"/>
          <w:u w:val="single"/>
          <w:lang w:val="en-US" w:eastAsia="zh-CN"/>
        </w:rPr>
        <w:t>00</w:t>
      </w:r>
      <w:r>
        <w:rPr>
          <w:rFonts w:hint="eastAsia" w:ascii="仿宋" w:hAnsi="仿宋" w:eastAsia="仿宋" w:cs="仿宋"/>
          <w:sz w:val="32"/>
          <w:szCs w:val="32"/>
          <w:highlight w:val="yellow"/>
          <w:lang w:val="en-US" w:eastAsia="zh-CN"/>
        </w:rPr>
        <w:t>分</w:t>
      </w:r>
      <w:r>
        <w:rPr>
          <w:rFonts w:hint="eastAsia" w:ascii="仿宋" w:hAnsi="仿宋" w:eastAsia="仿宋" w:cs="仿宋"/>
          <w:sz w:val="32"/>
          <w:szCs w:val="32"/>
          <w:lang w:val="en-US" w:eastAsia="zh-CN"/>
        </w:rPr>
        <w:t>起至</w:t>
      </w:r>
      <w:r>
        <w:rPr>
          <w:rFonts w:hint="eastAsia" w:ascii="仿宋" w:hAnsi="仿宋" w:eastAsia="仿宋" w:cs="仿宋"/>
          <w:sz w:val="32"/>
          <w:szCs w:val="32"/>
          <w:u w:val="single"/>
          <w:lang w:val="en-US" w:eastAsia="zh-CN"/>
        </w:rPr>
        <w:t>202</w:t>
      </w:r>
      <w:r>
        <w:rPr>
          <w:rFonts w:hint="eastAsia" w:ascii="仿宋" w:hAnsi="仿宋" w:cs="仿宋"/>
          <w:sz w:val="32"/>
          <w:szCs w:val="32"/>
          <w:u w:val="single"/>
          <w:lang w:val="en-US" w:eastAsia="zh-CN"/>
        </w:rPr>
        <w:t>6</w:t>
      </w:r>
      <w:r>
        <w:rPr>
          <w:rFonts w:hint="eastAsia" w:ascii="仿宋" w:hAnsi="仿宋" w:eastAsia="仿宋" w:cs="仿宋"/>
          <w:sz w:val="32"/>
          <w:szCs w:val="32"/>
          <w:u w:val="none"/>
          <w:lang w:val="en-US" w:eastAsia="zh-CN"/>
        </w:rPr>
        <w:t>年</w:t>
      </w:r>
      <w:r>
        <w:rPr>
          <w:rFonts w:hint="eastAsia" w:ascii="仿宋" w:hAnsi="仿宋" w:cs="仿宋"/>
          <w:sz w:val="32"/>
          <w:szCs w:val="32"/>
          <w:highlight w:val="yellow"/>
          <w:u w:val="single"/>
          <w:lang w:val="en-US" w:eastAsia="zh-CN"/>
        </w:rPr>
        <w:t>4</w:t>
      </w:r>
      <w:r>
        <w:rPr>
          <w:rFonts w:hint="eastAsia" w:ascii="仿宋" w:hAnsi="仿宋" w:eastAsia="仿宋" w:cs="仿宋"/>
          <w:sz w:val="32"/>
          <w:szCs w:val="32"/>
          <w:highlight w:val="yellow"/>
          <w:u w:val="none"/>
          <w:lang w:val="en-US" w:eastAsia="zh-CN"/>
        </w:rPr>
        <w:t>月</w:t>
      </w:r>
      <w:r>
        <w:rPr>
          <w:rFonts w:hint="eastAsia" w:ascii="仿宋" w:hAnsi="仿宋" w:cs="仿宋"/>
          <w:sz w:val="32"/>
          <w:szCs w:val="32"/>
          <w:highlight w:val="yellow"/>
          <w:u w:val="single"/>
          <w:lang w:val="en-US" w:eastAsia="zh-CN"/>
        </w:rPr>
        <w:t>23</w:t>
      </w:r>
      <w:r>
        <w:rPr>
          <w:rFonts w:hint="eastAsia" w:ascii="仿宋" w:hAnsi="仿宋" w:eastAsia="仿宋" w:cs="仿宋"/>
          <w:sz w:val="32"/>
          <w:szCs w:val="32"/>
          <w:highlight w:val="yellow"/>
          <w:u w:val="none"/>
          <w:lang w:val="en-US" w:eastAsia="zh-CN"/>
        </w:rPr>
        <w:t>日</w:t>
      </w:r>
      <w:r>
        <w:rPr>
          <w:rFonts w:hint="eastAsia" w:ascii="仿宋" w:hAnsi="仿宋" w:eastAsia="仿宋" w:cs="仿宋"/>
          <w:sz w:val="32"/>
          <w:szCs w:val="32"/>
          <w:highlight w:val="yellow"/>
          <w:u w:val="single"/>
          <w:lang w:val="en-US" w:eastAsia="zh-CN"/>
        </w:rPr>
        <w:t>17</w:t>
      </w:r>
      <w:r>
        <w:rPr>
          <w:rFonts w:hint="eastAsia" w:ascii="仿宋" w:hAnsi="仿宋" w:eastAsia="仿宋" w:cs="仿宋"/>
          <w:sz w:val="32"/>
          <w:szCs w:val="32"/>
          <w:highlight w:val="yellow"/>
          <w:lang w:val="en-US" w:eastAsia="zh-CN"/>
        </w:rPr>
        <w:t>时</w:t>
      </w:r>
      <w:r>
        <w:rPr>
          <w:rFonts w:hint="eastAsia" w:ascii="仿宋" w:hAnsi="仿宋" w:eastAsia="仿宋" w:cs="仿宋"/>
          <w:sz w:val="32"/>
          <w:szCs w:val="32"/>
          <w:highlight w:val="yellow"/>
          <w:u w:val="single"/>
          <w:lang w:val="en-US" w:eastAsia="zh-CN"/>
        </w:rPr>
        <w:t>00</w:t>
      </w:r>
      <w:r>
        <w:rPr>
          <w:rFonts w:hint="eastAsia" w:ascii="仿宋" w:hAnsi="仿宋" w:eastAsia="仿宋" w:cs="仿宋"/>
          <w:sz w:val="32"/>
          <w:szCs w:val="32"/>
          <w:highlight w:val="yellow"/>
          <w:lang w:val="en-US" w:eastAsia="zh-CN"/>
        </w:rPr>
        <w:t>分</w:t>
      </w:r>
      <w:r>
        <w:rPr>
          <w:rFonts w:hint="eastAsia" w:ascii="仿宋" w:hAnsi="仿宋" w:eastAsia="仿宋" w:cs="仿宋"/>
          <w:sz w:val="32"/>
          <w:szCs w:val="32"/>
          <w:highlight w:val="none"/>
          <w:lang w:val="en-US" w:eastAsia="zh-CN"/>
        </w:rPr>
        <w:t>止</w:t>
      </w:r>
      <w:r>
        <w:rPr>
          <w:rFonts w:hint="eastAsia" w:ascii="仿宋" w:hAnsi="仿宋" w:eastAsia="仿宋" w:cs="仿宋"/>
          <w:sz w:val="32"/>
          <w:szCs w:val="32"/>
          <w:lang w:val="en-US" w:eastAsia="zh-CN"/>
        </w:rPr>
        <w:t>。</w:t>
      </w:r>
    </w:p>
    <w:p w14:paraId="571F69E9">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4.2.获取方式</w:t>
      </w:r>
    </w:p>
    <w:p w14:paraId="1425FE08">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u w:val="single"/>
          <w:lang w:val="en-US" w:eastAsia="zh-CN"/>
        </w:rPr>
        <w:t>在中机国际电子采购交易平台下载采购文件</w:t>
      </w:r>
      <w:r>
        <w:rPr>
          <w:rFonts w:hint="eastAsia" w:ascii="仿宋" w:hAnsi="仿宋" w:eastAsia="仿宋" w:cs="仿宋"/>
          <w:sz w:val="32"/>
          <w:szCs w:val="32"/>
          <w:lang w:val="en-US" w:eastAsia="zh-CN"/>
        </w:rPr>
        <w:t>。</w:t>
      </w:r>
    </w:p>
    <w:p w14:paraId="3CC33BF1">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4.3交纳采购文件工本费</w:t>
      </w:r>
    </w:p>
    <w:p w14:paraId="69F7CD08">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☑不收费。</w:t>
      </w:r>
    </w:p>
    <w:p w14:paraId="14A1B8F4">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□每套售价人民币</w:t>
      </w:r>
      <w:r>
        <w:rPr>
          <w:rFonts w:hint="eastAsia" w:ascii="仿宋" w:hAnsi="仿宋" w:eastAsia="仿宋" w:cs="仿宋"/>
          <w:sz w:val="32"/>
          <w:szCs w:val="32"/>
          <w:u w:val="single"/>
          <w:lang w:val="en-US" w:eastAsia="zh-CN"/>
        </w:rPr>
        <w:t>　　</w:t>
      </w:r>
      <w:r>
        <w:rPr>
          <w:rFonts w:hint="eastAsia" w:ascii="仿宋" w:hAnsi="仿宋" w:eastAsia="仿宋" w:cs="仿宋"/>
          <w:sz w:val="32"/>
          <w:szCs w:val="32"/>
          <w:lang w:val="en-US" w:eastAsia="zh-CN"/>
        </w:rPr>
        <w:t>元。</w:t>
      </w:r>
    </w:p>
    <w:p w14:paraId="1761C16E">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5响应文件的递交</w:t>
      </w:r>
    </w:p>
    <w:p w14:paraId="5788384F">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5.1.递交响应文件截止时间</w:t>
      </w:r>
    </w:p>
    <w:p w14:paraId="350EA4C7">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u w:val="single"/>
          <w:lang w:val="en-US" w:eastAsia="zh-CN"/>
        </w:rPr>
        <w:t>202</w:t>
      </w:r>
      <w:r>
        <w:rPr>
          <w:rFonts w:hint="eastAsia" w:ascii="仿宋" w:hAnsi="仿宋" w:cs="仿宋"/>
          <w:sz w:val="32"/>
          <w:szCs w:val="32"/>
          <w:u w:val="single"/>
          <w:lang w:val="en-US" w:eastAsia="zh-CN"/>
        </w:rPr>
        <w:t>6</w:t>
      </w:r>
      <w:r>
        <w:rPr>
          <w:rFonts w:hint="eastAsia" w:ascii="仿宋" w:hAnsi="仿宋" w:eastAsia="仿宋" w:cs="仿宋"/>
          <w:sz w:val="32"/>
          <w:szCs w:val="32"/>
          <w:lang w:val="en-US" w:eastAsia="zh-CN"/>
        </w:rPr>
        <w:t>年</w:t>
      </w:r>
      <w:r>
        <w:rPr>
          <w:rFonts w:hint="eastAsia" w:ascii="仿宋" w:hAnsi="仿宋" w:cs="仿宋"/>
          <w:sz w:val="32"/>
          <w:szCs w:val="32"/>
          <w:highlight w:val="yellow"/>
          <w:u w:val="single"/>
          <w:lang w:val="en-US" w:eastAsia="zh-CN"/>
        </w:rPr>
        <w:t>4</w:t>
      </w:r>
      <w:r>
        <w:rPr>
          <w:rFonts w:hint="eastAsia" w:ascii="仿宋" w:hAnsi="仿宋" w:eastAsia="仿宋" w:cs="仿宋"/>
          <w:sz w:val="32"/>
          <w:szCs w:val="32"/>
          <w:highlight w:val="yellow"/>
          <w:lang w:val="en-US" w:eastAsia="zh-CN"/>
        </w:rPr>
        <w:t>月</w:t>
      </w:r>
      <w:r>
        <w:rPr>
          <w:rFonts w:hint="eastAsia" w:ascii="仿宋" w:hAnsi="仿宋" w:cs="仿宋"/>
          <w:sz w:val="32"/>
          <w:szCs w:val="32"/>
          <w:highlight w:val="yellow"/>
          <w:u w:val="single"/>
          <w:lang w:val="en-US" w:eastAsia="zh-CN"/>
        </w:rPr>
        <w:t>27</w:t>
      </w:r>
      <w:r>
        <w:rPr>
          <w:rFonts w:hint="eastAsia" w:ascii="仿宋" w:hAnsi="仿宋" w:eastAsia="仿宋" w:cs="仿宋"/>
          <w:sz w:val="32"/>
          <w:szCs w:val="32"/>
          <w:highlight w:val="yellow"/>
          <w:lang w:val="en-US" w:eastAsia="zh-CN"/>
        </w:rPr>
        <w:t>日</w:t>
      </w:r>
      <w:r>
        <w:rPr>
          <w:rFonts w:hint="eastAsia" w:ascii="仿宋" w:hAnsi="仿宋" w:eastAsia="仿宋" w:cs="仿宋"/>
          <w:sz w:val="32"/>
          <w:szCs w:val="32"/>
          <w:highlight w:val="yellow"/>
          <w:u w:val="single"/>
          <w:lang w:val="en-US" w:eastAsia="zh-CN"/>
        </w:rPr>
        <w:t>10</w:t>
      </w:r>
      <w:r>
        <w:rPr>
          <w:rFonts w:hint="eastAsia" w:ascii="仿宋" w:hAnsi="仿宋" w:eastAsia="仿宋" w:cs="仿宋"/>
          <w:sz w:val="32"/>
          <w:szCs w:val="32"/>
          <w:highlight w:val="yellow"/>
          <w:lang w:val="en-US" w:eastAsia="zh-CN"/>
        </w:rPr>
        <w:t>时</w:t>
      </w:r>
      <w:r>
        <w:rPr>
          <w:rFonts w:hint="eastAsia" w:ascii="仿宋" w:hAnsi="仿宋" w:eastAsia="仿宋" w:cs="仿宋"/>
          <w:sz w:val="32"/>
          <w:szCs w:val="32"/>
          <w:highlight w:val="yellow"/>
          <w:u w:val="single"/>
          <w:lang w:val="en-US" w:eastAsia="zh-CN"/>
        </w:rPr>
        <w:t>00</w:t>
      </w:r>
      <w:r>
        <w:rPr>
          <w:rFonts w:hint="eastAsia" w:ascii="仿宋" w:hAnsi="仿宋" w:eastAsia="仿宋" w:cs="仿宋"/>
          <w:sz w:val="32"/>
          <w:szCs w:val="32"/>
          <w:highlight w:val="yellow"/>
          <w:lang w:val="en-US" w:eastAsia="zh-CN"/>
        </w:rPr>
        <w:t>分</w:t>
      </w:r>
      <w:r>
        <w:rPr>
          <w:rFonts w:hint="eastAsia" w:ascii="仿宋" w:hAnsi="仿宋" w:eastAsia="仿宋" w:cs="仿宋"/>
          <w:sz w:val="32"/>
          <w:szCs w:val="32"/>
          <w:highlight w:val="none"/>
          <w:lang w:val="en-US" w:eastAsia="zh-CN"/>
        </w:rPr>
        <w:t>（北京时间）。</w:t>
      </w:r>
    </w:p>
    <w:p w14:paraId="58344A26">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5.2递交地址</w:t>
      </w:r>
    </w:p>
    <w:p w14:paraId="5BD1E8C6">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加密上传到电子采购交易平台。</w:t>
      </w:r>
    </w:p>
    <w:p w14:paraId="229460B4">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逾期电子采购交易平台将关闭上传。逾期送达的、未送达指定地点的响应文件，采购人将拒绝接收。</w:t>
      </w:r>
    </w:p>
    <w:p w14:paraId="72610D20">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6谈判时间和地点</w:t>
      </w:r>
    </w:p>
    <w:p w14:paraId="2D70128C">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递交响应文件的供应商应委派代表</w:t>
      </w:r>
      <w:r>
        <w:rPr>
          <w:rFonts w:hint="eastAsia" w:ascii="仿宋" w:hAnsi="仿宋" w:eastAsia="仿宋" w:cs="仿宋"/>
          <w:sz w:val="32"/>
          <w:szCs w:val="32"/>
          <w:lang w:eastAsia="zh-CN"/>
        </w:rPr>
        <w:t>及项目负责人</w:t>
      </w:r>
      <w:r>
        <w:rPr>
          <w:rFonts w:hint="eastAsia" w:ascii="仿宋" w:hAnsi="仿宋" w:eastAsia="仿宋" w:cs="仿宋"/>
          <w:sz w:val="32"/>
          <w:szCs w:val="32"/>
        </w:rPr>
        <w:t>准时参加谈判活动，谈判开始时间预计为</w:t>
      </w:r>
      <w:r>
        <w:rPr>
          <w:rFonts w:hint="eastAsia" w:ascii="仿宋" w:hAnsi="仿宋" w:eastAsia="仿宋" w:cs="仿宋"/>
          <w:sz w:val="32"/>
          <w:szCs w:val="32"/>
          <w:u w:val="single"/>
          <w:lang w:val="en-US" w:eastAsia="zh-CN"/>
        </w:rPr>
        <w:t>2025</w:t>
      </w:r>
      <w:r>
        <w:rPr>
          <w:rFonts w:hint="eastAsia" w:ascii="仿宋" w:hAnsi="仿宋" w:eastAsia="仿宋" w:cs="仿宋"/>
          <w:sz w:val="32"/>
          <w:szCs w:val="32"/>
          <w:lang w:val="en-US" w:eastAsia="zh-CN"/>
        </w:rPr>
        <w:t>年</w:t>
      </w:r>
      <w:r>
        <w:rPr>
          <w:rFonts w:hint="eastAsia" w:ascii="仿宋" w:hAnsi="仿宋" w:cs="仿宋"/>
          <w:sz w:val="32"/>
          <w:szCs w:val="32"/>
          <w:highlight w:val="yellow"/>
          <w:u w:val="single"/>
          <w:lang w:val="en-US" w:eastAsia="zh-CN"/>
        </w:rPr>
        <w:t>4</w:t>
      </w:r>
      <w:r>
        <w:rPr>
          <w:rFonts w:hint="eastAsia" w:ascii="仿宋" w:hAnsi="仿宋" w:eastAsia="仿宋" w:cs="仿宋"/>
          <w:sz w:val="32"/>
          <w:szCs w:val="32"/>
          <w:highlight w:val="yellow"/>
          <w:lang w:val="en-US" w:eastAsia="zh-CN"/>
        </w:rPr>
        <w:t>月</w:t>
      </w:r>
      <w:r>
        <w:rPr>
          <w:rFonts w:hint="eastAsia" w:ascii="仿宋" w:hAnsi="仿宋" w:cs="仿宋"/>
          <w:sz w:val="32"/>
          <w:szCs w:val="32"/>
          <w:highlight w:val="yellow"/>
          <w:u w:val="single"/>
          <w:lang w:val="en-US" w:eastAsia="zh-CN"/>
        </w:rPr>
        <w:t>27</w:t>
      </w:r>
      <w:r>
        <w:rPr>
          <w:rFonts w:hint="eastAsia" w:ascii="仿宋" w:hAnsi="仿宋" w:eastAsia="仿宋" w:cs="仿宋"/>
          <w:sz w:val="32"/>
          <w:szCs w:val="32"/>
          <w:highlight w:val="yellow"/>
          <w:lang w:val="en-US" w:eastAsia="zh-CN"/>
        </w:rPr>
        <w:t>日</w:t>
      </w:r>
      <w:r>
        <w:rPr>
          <w:rFonts w:hint="eastAsia" w:ascii="仿宋" w:hAnsi="仿宋" w:eastAsia="仿宋" w:cs="仿宋"/>
          <w:sz w:val="32"/>
          <w:szCs w:val="32"/>
          <w:highlight w:val="yellow"/>
          <w:u w:val="single"/>
          <w:lang w:val="en-US" w:eastAsia="zh-CN"/>
        </w:rPr>
        <w:t>10</w:t>
      </w:r>
      <w:r>
        <w:rPr>
          <w:rFonts w:hint="eastAsia" w:ascii="仿宋" w:hAnsi="仿宋" w:eastAsia="仿宋" w:cs="仿宋"/>
          <w:sz w:val="32"/>
          <w:szCs w:val="32"/>
          <w:highlight w:val="yellow"/>
          <w:lang w:val="en-US" w:eastAsia="zh-CN"/>
        </w:rPr>
        <w:t>时</w:t>
      </w:r>
      <w:r>
        <w:rPr>
          <w:rFonts w:hint="eastAsia" w:ascii="仿宋" w:hAnsi="仿宋" w:eastAsia="仿宋" w:cs="仿宋"/>
          <w:sz w:val="32"/>
          <w:szCs w:val="32"/>
          <w:highlight w:val="yellow"/>
          <w:u w:val="single"/>
          <w:lang w:val="en-US" w:eastAsia="zh-CN"/>
        </w:rPr>
        <w:t>00</w:t>
      </w:r>
      <w:r>
        <w:rPr>
          <w:rFonts w:hint="eastAsia" w:ascii="仿宋" w:hAnsi="仿宋" w:eastAsia="仿宋" w:cs="仿宋"/>
          <w:sz w:val="32"/>
          <w:szCs w:val="32"/>
          <w:highlight w:val="yellow"/>
          <w:lang w:val="en-US" w:eastAsia="zh-CN"/>
        </w:rPr>
        <w:t>分</w:t>
      </w:r>
      <w:r>
        <w:rPr>
          <w:rFonts w:hint="eastAsia" w:ascii="仿宋" w:hAnsi="仿宋" w:eastAsia="仿宋" w:cs="仿宋"/>
          <w:sz w:val="32"/>
          <w:szCs w:val="32"/>
        </w:rPr>
        <w:t>，与每一供应商进行谈判的具体时间另行通知。</w:t>
      </w:r>
      <w:r>
        <w:rPr>
          <w:rFonts w:hint="eastAsia" w:ascii="仿宋" w:hAnsi="仿宋" w:cs="仿宋"/>
          <w:sz w:val="32"/>
          <w:szCs w:val="32"/>
          <w:lang w:eastAsia="zh-CN"/>
        </w:rPr>
        <w:t>采</w:t>
      </w:r>
      <w:r>
        <w:rPr>
          <w:rFonts w:hint="eastAsia" w:ascii="仿宋" w:hAnsi="仿宋" w:cs="仿宋"/>
          <w:sz w:val="32"/>
          <w:szCs w:val="32"/>
          <w:highlight w:val="none"/>
          <w:lang w:eastAsia="zh-CN"/>
        </w:rPr>
        <w:t>用</w:t>
      </w:r>
      <w:r>
        <w:rPr>
          <w:rFonts w:hint="eastAsia" w:ascii="仿宋" w:hAnsi="仿宋" w:cs="仿宋"/>
          <w:sz w:val="32"/>
          <w:szCs w:val="32"/>
          <w:highlight w:val="none"/>
          <w:u w:val="single"/>
          <w:lang w:val="en-US" w:eastAsia="zh-CN"/>
        </w:rPr>
        <w:t>网络视频会议谈判</w:t>
      </w:r>
      <w:r>
        <w:rPr>
          <w:rFonts w:hint="eastAsia" w:ascii="仿宋" w:hAnsi="仿宋" w:eastAsia="仿宋" w:cs="仿宋"/>
          <w:sz w:val="32"/>
          <w:szCs w:val="32"/>
          <w:highlight w:val="none"/>
        </w:rPr>
        <w:t>。</w:t>
      </w:r>
    </w:p>
    <w:p w14:paraId="43D0B63D">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7发布公告的媒介</w:t>
      </w:r>
    </w:p>
    <w:p w14:paraId="2363186B">
      <w:pPr>
        <w:spacing w:line="360" w:lineRule="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本谈判采购公告在</w:t>
      </w:r>
      <w:r>
        <w:rPr>
          <w:rFonts w:hint="eastAsia" w:ascii="仿宋" w:hAnsi="仿宋" w:eastAsia="仿宋" w:cs="仿宋"/>
          <w:sz w:val="32"/>
          <w:szCs w:val="32"/>
          <w:u w:val="single"/>
          <w:lang w:eastAsia="zh-CN"/>
        </w:rPr>
        <w:t>中机国际电子采购交易平台</w:t>
      </w:r>
      <w:r>
        <w:rPr>
          <w:rFonts w:hint="eastAsia" w:ascii="仿宋" w:hAnsi="仿宋" w:eastAsia="仿宋" w:cs="仿宋"/>
          <w:sz w:val="32"/>
          <w:szCs w:val="32"/>
          <w:lang w:val="en-US" w:eastAsia="zh-CN"/>
        </w:rPr>
        <w:t>上发布。</w:t>
      </w:r>
    </w:p>
    <w:p w14:paraId="6A403CA1">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w:t>
      </w: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联系方式</w:t>
      </w:r>
    </w:p>
    <w:tbl>
      <w:tblPr>
        <w:tblStyle w:val="6"/>
        <w:tblW w:w="7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0"/>
      </w:tblGrid>
      <w:tr w14:paraId="361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00" w:type="dxa"/>
            <w:tcBorders>
              <w:top w:val="nil"/>
              <w:left w:val="nil"/>
              <w:bottom w:val="nil"/>
              <w:right w:val="nil"/>
              <w:tl2br w:val="nil"/>
            </w:tcBorders>
            <w:shd w:val="clear" w:color="auto" w:fill="FFFFFF"/>
            <w:noWrap w:val="0"/>
            <w:vAlign w:val="top"/>
          </w:tcPr>
          <w:p w14:paraId="652865C3">
            <w:pPr>
              <w:pStyle w:val="2"/>
              <w:keepNext w:val="0"/>
              <w:keepLines w:val="0"/>
              <w:pageBreakBefore w:val="0"/>
              <w:widowControl/>
              <w:numPr>
                <w:ilvl w:val="0"/>
                <w:numId w:val="0"/>
              </w:numPr>
              <w:tabs>
                <w:tab w:val="left" w:pos="854"/>
              </w:tabs>
              <w:kinsoku w:val="0"/>
              <w:wordWrap/>
              <w:overflowPunct/>
              <w:topLinePunct w:val="0"/>
              <w:autoSpaceDE w:val="0"/>
              <w:autoSpaceDN w:val="0"/>
              <w:bidi w:val="0"/>
              <w:adjustRightInd w:val="0"/>
              <w:snapToGrid w:val="0"/>
              <w:spacing w:before="0" w:beforeLines="50" w:line="240" w:lineRule="auto"/>
              <w:ind w:left="0" w:leftChars="0" w:right="0" w:rightChars="0" w:firstLine="0" w:firstLineChars="0"/>
              <w:textAlignment w:val="baseline"/>
              <w:rPr>
                <w:rFonts w:hint="eastAsia" w:ascii="仿宋" w:hAnsi="仿宋" w:eastAsia="仿宋" w:cs="仿宋"/>
                <w:b w:val="0"/>
                <w:bCs/>
                <w:spacing w:val="8"/>
                <w:sz w:val="32"/>
                <w:szCs w:val="32"/>
                <w:highlight w:val="none"/>
                <w:u w:val="none" w:color="auto"/>
                <w:vertAlign w:val="baseline"/>
              </w:rPr>
            </w:pPr>
            <w:r>
              <w:rPr>
                <w:rFonts w:hint="eastAsia" w:ascii="仿宋" w:hAnsi="仿宋" w:eastAsia="仿宋" w:cs="仿宋"/>
                <w:b w:val="0"/>
                <w:spacing w:val="8"/>
                <w:sz w:val="32"/>
                <w:szCs w:val="32"/>
                <w:highlight w:val="none"/>
                <w:u w:val="none" w:color="auto"/>
              </w:rPr>
              <w:t>采购人</w:t>
            </w:r>
            <w:r>
              <w:rPr>
                <w:rFonts w:hint="eastAsia" w:ascii="仿宋" w:hAnsi="仿宋" w:eastAsia="仿宋" w:cs="仿宋"/>
                <w:b w:val="0"/>
                <w:spacing w:val="8"/>
                <w:sz w:val="32"/>
                <w:szCs w:val="32"/>
                <w:highlight w:val="none"/>
                <w:u w:val="none" w:color="auto"/>
                <w:lang w:eastAsia="zh-CN"/>
              </w:rPr>
              <w:t>：</w:t>
            </w:r>
            <w:r>
              <w:rPr>
                <w:rFonts w:hint="eastAsia" w:ascii="仿宋" w:hAnsi="仿宋" w:eastAsia="仿宋" w:cs="仿宋"/>
                <w:b w:val="0"/>
                <w:spacing w:val="8"/>
                <w:sz w:val="32"/>
                <w:szCs w:val="32"/>
                <w:highlight w:val="none"/>
                <w:u w:val="single" w:color="231F20"/>
                <w:lang w:eastAsia="zh-CN"/>
              </w:rPr>
              <w:t>　</w:t>
            </w:r>
            <w:r>
              <w:rPr>
                <w:rFonts w:hint="eastAsia" w:ascii="仿宋" w:hAnsi="仿宋" w:eastAsia="仿宋" w:cs="仿宋"/>
                <w:sz w:val="32"/>
                <w:szCs w:val="32"/>
                <w:highlight w:val="none"/>
                <w:u w:val="single"/>
                <w:lang w:val="en-US" w:eastAsia="zh-CN"/>
              </w:rPr>
              <w:t>中机国际工程设计研究院有限责任公司</w:t>
            </w:r>
            <w:r>
              <w:rPr>
                <w:rFonts w:hint="eastAsia" w:ascii="仿宋" w:hAnsi="仿宋" w:eastAsia="仿宋" w:cs="仿宋"/>
                <w:b w:val="0"/>
                <w:spacing w:val="8"/>
                <w:sz w:val="32"/>
                <w:szCs w:val="32"/>
                <w:highlight w:val="none"/>
                <w:u w:val="single" w:color="231F20"/>
                <w:lang w:eastAsia="zh-CN"/>
              </w:rPr>
              <w:t>　</w:t>
            </w:r>
          </w:p>
        </w:tc>
      </w:tr>
      <w:tr w14:paraId="7251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00" w:type="dxa"/>
            <w:tcBorders>
              <w:top w:val="nil"/>
              <w:left w:val="nil"/>
              <w:bottom w:val="nil"/>
              <w:right w:val="nil"/>
            </w:tcBorders>
            <w:shd w:val="clear" w:color="auto" w:fill="FFFFFF"/>
            <w:noWrap w:val="0"/>
            <w:vAlign w:val="top"/>
          </w:tcPr>
          <w:p w14:paraId="533519BC">
            <w:pPr>
              <w:pStyle w:val="2"/>
              <w:keepNext w:val="0"/>
              <w:keepLines w:val="0"/>
              <w:pageBreakBefore w:val="0"/>
              <w:widowControl/>
              <w:numPr>
                <w:ilvl w:val="0"/>
                <w:numId w:val="0"/>
              </w:numPr>
              <w:tabs>
                <w:tab w:val="left" w:pos="854"/>
              </w:tabs>
              <w:kinsoku w:val="0"/>
              <w:wordWrap/>
              <w:overflowPunct/>
              <w:topLinePunct w:val="0"/>
              <w:autoSpaceDE w:val="0"/>
              <w:autoSpaceDN w:val="0"/>
              <w:bidi w:val="0"/>
              <w:adjustRightInd w:val="0"/>
              <w:snapToGrid w:val="0"/>
              <w:spacing w:before="0" w:beforeLines="50" w:line="240" w:lineRule="auto"/>
              <w:ind w:left="0" w:leftChars="0" w:right="0" w:rightChars="0" w:firstLine="0" w:firstLineChars="0"/>
              <w:textAlignment w:val="baseline"/>
              <w:rPr>
                <w:rFonts w:hint="eastAsia" w:ascii="仿宋" w:hAnsi="仿宋" w:eastAsia="仿宋" w:cs="仿宋"/>
                <w:b w:val="0"/>
                <w:bCs/>
                <w:spacing w:val="8"/>
                <w:sz w:val="32"/>
                <w:szCs w:val="32"/>
                <w:highlight w:val="none"/>
                <w:u w:val="none" w:color="auto"/>
                <w:vertAlign w:val="baseline"/>
              </w:rPr>
            </w:pPr>
            <w:r>
              <w:rPr>
                <w:rFonts w:hint="eastAsia" w:ascii="仿宋" w:hAnsi="仿宋" w:eastAsia="仿宋" w:cs="仿宋"/>
                <w:b w:val="0"/>
                <w:spacing w:val="8"/>
                <w:sz w:val="32"/>
                <w:szCs w:val="32"/>
                <w:highlight w:val="none"/>
                <w:u w:val="none" w:color="auto"/>
              </w:rPr>
              <w:t>地</w:t>
            </w:r>
            <w:r>
              <w:rPr>
                <w:rFonts w:hint="eastAsia" w:ascii="仿宋" w:hAnsi="仿宋" w:eastAsia="仿宋" w:cs="仿宋"/>
                <w:b w:val="0"/>
                <w:spacing w:val="8"/>
                <w:sz w:val="32"/>
                <w:szCs w:val="32"/>
                <w:highlight w:val="none"/>
                <w:u w:val="none" w:color="auto"/>
                <w:lang w:eastAsia="zh-CN"/>
              </w:rPr>
              <w:t>　　</w:t>
            </w:r>
            <w:r>
              <w:rPr>
                <w:rFonts w:hint="eastAsia" w:ascii="仿宋" w:hAnsi="仿宋" w:eastAsia="仿宋" w:cs="仿宋"/>
                <w:b w:val="0"/>
                <w:spacing w:val="8"/>
                <w:sz w:val="32"/>
                <w:szCs w:val="32"/>
                <w:highlight w:val="none"/>
                <w:u w:val="none" w:color="auto"/>
              </w:rPr>
              <w:t>址</w:t>
            </w:r>
            <w:r>
              <w:rPr>
                <w:rFonts w:hint="eastAsia" w:ascii="仿宋" w:hAnsi="仿宋" w:eastAsia="仿宋" w:cs="仿宋"/>
                <w:b w:val="0"/>
                <w:spacing w:val="8"/>
                <w:sz w:val="32"/>
                <w:szCs w:val="32"/>
                <w:highlight w:val="none"/>
                <w:u w:val="none" w:color="auto"/>
                <w:lang w:eastAsia="zh-CN"/>
              </w:rPr>
              <w:t>：</w:t>
            </w:r>
            <w:r>
              <w:rPr>
                <w:rFonts w:hint="eastAsia" w:ascii="仿宋" w:hAnsi="仿宋" w:eastAsia="仿宋" w:cs="仿宋"/>
                <w:b w:val="0"/>
                <w:spacing w:val="8"/>
                <w:sz w:val="32"/>
                <w:szCs w:val="32"/>
                <w:highlight w:val="none"/>
                <w:u w:val="single" w:color="auto"/>
                <w:lang w:eastAsia="zh-CN"/>
              </w:rPr>
              <w:t>　</w:t>
            </w:r>
            <w:r>
              <w:rPr>
                <w:rFonts w:hint="eastAsia" w:ascii="仿宋" w:hAnsi="仿宋" w:eastAsia="仿宋" w:cs="仿宋"/>
                <w:sz w:val="32"/>
                <w:szCs w:val="32"/>
                <w:highlight w:val="none"/>
                <w:u w:val="single" w:color="auto"/>
                <w:lang w:val="en-US" w:eastAsia="zh-CN"/>
              </w:rPr>
              <w:t>长沙市雨花区韶山中路18号</w:t>
            </w:r>
            <w:r>
              <w:rPr>
                <w:rFonts w:hint="eastAsia" w:ascii="仿宋" w:hAnsi="仿宋" w:eastAsia="仿宋" w:cs="仿宋"/>
                <w:b w:val="0"/>
                <w:spacing w:val="8"/>
                <w:sz w:val="32"/>
                <w:szCs w:val="32"/>
                <w:highlight w:val="none"/>
                <w:u w:val="single" w:color="auto"/>
                <w:lang w:eastAsia="zh-CN"/>
              </w:rPr>
              <w:t>　</w:t>
            </w:r>
          </w:p>
        </w:tc>
      </w:tr>
      <w:tr w14:paraId="587D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00" w:type="dxa"/>
            <w:tcBorders>
              <w:top w:val="nil"/>
              <w:left w:val="nil"/>
              <w:bottom w:val="nil"/>
              <w:right w:val="nil"/>
            </w:tcBorders>
            <w:shd w:val="clear" w:color="auto" w:fill="FFFFFF"/>
            <w:noWrap w:val="0"/>
            <w:vAlign w:val="top"/>
          </w:tcPr>
          <w:p w14:paraId="1012CDDF">
            <w:pPr>
              <w:pStyle w:val="2"/>
              <w:keepNext w:val="0"/>
              <w:keepLines w:val="0"/>
              <w:pageBreakBefore w:val="0"/>
              <w:widowControl/>
              <w:numPr>
                <w:ilvl w:val="0"/>
                <w:numId w:val="0"/>
              </w:numPr>
              <w:tabs>
                <w:tab w:val="left" w:pos="854"/>
              </w:tabs>
              <w:kinsoku w:val="0"/>
              <w:wordWrap/>
              <w:overflowPunct/>
              <w:topLinePunct w:val="0"/>
              <w:autoSpaceDE w:val="0"/>
              <w:autoSpaceDN w:val="0"/>
              <w:bidi w:val="0"/>
              <w:adjustRightInd w:val="0"/>
              <w:snapToGrid w:val="0"/>
              <w:spacing w:before="0" w:beforeLines="50" w:line="240" w:lineRule="auto"/>
              <w:ind w:left="0" w:leftChars="0" w:right="0" w:rightChars="0" w:firstLine="0" w:firstLineChars="0"/>
              <w:textAlignment w:val="baseline"/>
              <w:rPr>
                <w:rFonts w:hint="eastAsia" w:ascii="仿宋" w:hAnsi="仿宋" w:eastAsia="仿宋" w:cs="仿宋"/>
                <w:b w:val="0"/>
                <w:bCs/>
                <w:spacing w:val="8"/>
                <w:sz w:val="32"/>
                <w:szCs w:val="32"/>
                <w:highlight w:val="none"/>
                <w:u w:val="none" w:color="auto"/>
                <w:vertAlign w:val="baseline"/>
              </w:rPr>
            </w:pPr>
            <w:r>
              <w:rPr>
                <w:rFonts w:hint="eastAsia" w:ascii="仿宋" w:hAnsi="仿宋" w:eastAsia="仿宋" w:cs="仿宋"/>
                <w:b w:val="0"/>
                <w:spacing w:val="8"/>
                <w:sz w:val="32"/>
                <w:szCs w:val="32"/>
                <w:highlight w:val="none"/>
                <w:u w:val="none" w:color="auto"/>
              </w:rPr>
              <w:t>邮</w:t>
            </w:r>
            <w:r>
              <w:rPr>
                <w:rFonts w:hint="eastAsia" w:ascii="仿宋" w:hAnsi="仿宋" w:eastAsia="仿宋" w:cs="仿宋"/>
                <w:b w:val="0"/>
                <w:spacing w:val="8"/>
                <w:sz w:val="32"/>
                <w:szCs w:val="32"/>
                <w:highlight w:val="none"/>
                <w:u w:val="none" w:color="auto"/>
                <w:lang w:eastAsia="zh-CN"/>
              </w:rPr>
              <w:t>　　</w:t>
            </w:r>
            <w:r>
              <w:rPr>
                <w:rFonts w:hint="eastAsia" w:ascii="仿宋" w:hAnsi="仿宋" w:eastAsia="仿宋" w:cs="仿宋"/>
                <w:b w:val="0"/>
                <w:spacing w:val="8"/>
                <w:sz w:val="32"/>
                <w:szCs w:val="32"/>
                <w:highlight w:val="none"/>
                <w:u w:val="none" w:color="auto"/>
              </w:rPr>
              <w:t>编</w:t>
            </w:r>
            <w:r>
              <w:rPr>
                <w:rFonts w:hint="eastAsia" w:ascii="仿宋" w:hAnsi="仿宋" w:eastAsia="仿宋" w:cs="仿宋"/>
                <w:b w:val="0"/>
                <w:spacing w:val="8"/>
                <w:sz w:val="32"/>
                <w:szCs w:val="32"/>
                <w:highlight w:val="none"/>
                <w:u w:val="none" w:color="auto"/>
                <w:lang w:eastAsia="zh-CN"/>
              </w:rPr>
              <w:t>：</w:t>
            </w:r>
            <w:r>
              <w:rPr>
                <w:rFonts w:hint="eastAsia" w:ascii="仿宋" w:hAnsi="仿宋" w:eastAsia="仿宋" w:cs="仿宋"/>
                <w:b w:val="0"/>
                <w:spacing w:val="8"/>
                <w:sz w:val="32"/>
                <w:szCs w:val="32"/>
                <w:highlight w:val="none"/>
                <w:u w:val="single" w:color="231F20"/>
                <w:lang w:eastAsia="zh-CN"/>
              </w:rPr>
              <w:t>　　　　　　　　</w:t>
            </w:r>
          </w:p>
        </w:tc>
      </w:tr>
      <w:tr w14:paraId="26F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00" w:type="dxa"/>
            <w:tcBorders>
              <w:top w:val="nil"/>
              <w:left w:val="nil"/>
              <w:bottom w:val="nil"/>
              <w:right w:val="nil"/>
            </w:tcBorders>
            <w:shd w:val="clear" w:color="auto" w:fill="FFFFFF"/>
            <w:noWrap w:val="0"/>
            <w:vAlign w:val="top"/>
          </w:tcPr>
          <w:p w14:paraId="73A0EA6B">
            <w:pPr>
              <w:pStyle w:val="2"/>
              <w:keepNext w:val="0"/>
              <w:keepLines w:val="0"/>
              <w:pageBreakBefore w:val="0"/>
              <w:widowControl/>
              <w:numPr>
                <w:ilvl w:val="0"/>
                <w:numId w:val="0"/>
              </w:numPr>
              <w:tabs>
                <w:tab w:val="left" w:pos="854"/>
              </w:tabs>
              <w:kinsoku w:val="0"/>
              <w:wordWrap/>
              <w:overflowPunct/>
              <w:topLinePunct w:val="0"/>
              <w:autoSpaceDE w:val="0"/>
              <w:autoSpaceDN w:val="0"/>
              <w:bidi w:val="0"/>
              <w:adjustRightInd w:val="0"/>
              <w:snapToGrid w:val="0"/>
              <w:spacing w:before="0" w:beforeLines="50" w:line="240" w:lineRule="auto"/>
              <w:ind w:left="0" w:leftChars="0" w:right="0" w:rightChars="0" w:firstLine="0" w:firstLineChars="0"/>
              <w:textAlignment w:val="baseline"/>
              <w:rPr>
                <w:rFonts w:hint="eastAsia" w:ascii="仿宋" w:hAnsi="仿宋" w:eastAsia="仿宋" w:cs="仿宋"/>
                <w:b w:val="0"/>
                <w:bCs/>
                <w:spacing w:val="8"/>
                <w:sz w:val="32"/>
                <w:szCs w:val="32"/>
                <w:highlight w:val="none"/>
                <w:u w:val="none" w:color="auto"/>
                <w:vertAlign w:val="baseline"/>
              </w:rPr>
            </w:pPr>
            <w:r>
              <w:rPr>
                <w:rFonts w:hint="eastAsia" w:ascii="仿宋" w:hAnsi="仿宋" w:eastAsia="仿宋" w:cs="仿宋"/>
                <w:b w:val="0"/>
                <w:spacing w:val="8"/>
                <w:sz w:val="32"/>
                <w:szCs w:val="32"/>
                <w:highlight w:val="none"/>
                <w:u w:val="none" w:color="auto"/>
              </w:rPr>
              <w:t>联系人</w:t>
            </w:r>
            <w:r>
              <w:rPr>
                <w:rFonts w:hint="eastAsia" w:ascii="仿宋" w:hAnsi="仿宋" w:eastAsia="仿宋" w:cs="仿宋"/>
                <w:b w:val="0"/>
                <w:spacing w:val="8"/>
                <w:sz w:val="32"/>
                <w:szCs w:val="32"/>
                <w:highlight w:val="none"/>
                <w:u w:val="none" w:color="auto"/>
                <w:lang w:eastAsia="zh-CN"/>
              </w:rPr>
              <w:t>：</w:t>
            </w:r>
            <w:r>
              <w:rPr>
                <w:rFonts w:hint="eastAsia" w:ascii="仿宋" w:hAnsi="仿宋" w:eastAsia="仿宋" w:cs="仿宋"/>
                <w:b w:val="0"/>
                <w:spacing w:val="8"/>
                <w:sz w:val="32"/>
                <w:szCs w:val="32"/>
                <w:highlight w:val="none"/>
                <w:u w:val="single" w:color="231F20"/>
                <w:lang w:eastAsia="zh-CN"/>
              </w:rPr>
              <w:t>　　黄　炎　　</w:t>
            </w:r>
          </w:p>
        </w:tc>
      </w:tr>
      <w:tr w14:paraId="05FE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00" w:type="dxa"/>
            <w:tcBorders>
              <w:top w:val="nil"/>
              <w:left w:val="nil"/>
              <w:bottom w:val="nil"/>
              <w:right w:val="nil"/>
            </w:tcBorders>
            <w:shd w:val="clear" w:color="auto" w:fill="FFFFFF"/>
            <w:noWrap w:val="0"/>
            <w:vAlign w:val="top"/>
          </w:tcPr>
          <w:p w14:paraId="488C9E9C">
            <w:pPr>
              <w:pStyle w:val="2"/>
              <w:keepNext w:val="0"/>
              <w:keepLines w:val="0"/>
              <w:pageBreakBefore w:val="0"/>
              <w:widowControl/>
              <w:numPr>
                <w:ilvl w:val="0"/>
                <w:numId w:val="0"/>
              </w:numPr>
              <w:tabs>
                <w:tab w:val="left" w:pos="854"/>
              </w:tabs>
              <w:kinsoku w:val="0"/>
              <w:wordWrap/>
              <w:overflowPunct/>
              <w:topLinePunct w:val="0"/>
              <w:autoSpaceDE w:val="0"/>
              <w:autoSpaceDN w:val="0"/>
              <w:bidi w:val="0"/>
              <w:adjustRightInd w:val="0"/>
              <w:snapToGrid w:val="0"/>
              <w:spacing w:before="0" w:beforeLines="50" w:line="240" w:lineRule="auto"/>
              <w:ind w:left="0" w:leftChars="0" w:right="0" w:rightChars="0" w:firstLine="0" w:firstLineChars="0"/>
              <w:textAlignment w:val="baseline"/>
              <w:rPr>
                <w:rFonts w:hint="eastAsia" w:ascii="仿宋" w:hAnsi="仿宋" w:eastAsia="仿宋" w:cs="仿宋"/>
                <w:b w:val="0"/>
                <w:bCs/>
                <w:spacing w:val="8"/>
                <w:sz w:val="32"/>
                <w:szCs w:val="32"/>
                <w:highlight w:val="none"/>
                <w:u w:val="none" w:color="auto"/>
                <w:vertAlign w:val="baseline"/>
              </w:rPr>
            </w:pPr>
            <w:r>
              <w:rPr>
                <w:rFonts w:hint="eastAsia" w:ascii="仿宋" w:hAnsi="仿宋" w:eastAsia="仿宋" w:cs="仿宋"/>
                <w:b w:val="0"/>
                <w:spacing w:val="8"/>
                <w:sz w:val="32"/>
                <w:szCs w:val="32"/>
                <w:highlight w:val="none"/>
                <w:u w:val="none" w:color="auto"/>
              </w:rPr>
              <w:t>电</w:t>
            </w:r>
            <w:r>
              <w:rPr>
                <w:rFonts w:hint="eastAsia" w:ascii="仿宋" w:hAnsi="仿宋" w:eastAsia="仿宋" w:cs="仿宋"/>
                <w:b w:val="0"/>
                <w:spacing w:val="8"/>
                <w:sz w:val="32"/>
                <w:szCs w:val="32"/>
                <w:highlight w:val="none"/>
                <w:u w:val="none" w:color="auto"/>
                <w:lang w:eastAsia="zh-CN"/>
              </w:rPr>
              <w:t>　　</w:t>
            </w:r>
            <w:r>
              <w:rPr>
                <w:rFonts w:hint="eastAsia" w:ascii="仿宋" w:hAnsi="仿宋" w:eastAsia="仿宋" w:cs="仿宋"/>
                <w:b w:val="0"/>
                <w:spacing w:val="8"/>
                <w:sz w:val="32"/>
                <w:szCs w:val="32"/>
                <w:highlight w:val="none"/>
                <w:u w:val="none" w:color="auto"/>
              </w:rPr>
              <w:t>话</w:t>
            </w:r>
            <w:r>
              <w:rPr>
                <w:rFonts w:hint="eastAsia" w:ascii="仿宋" w:hAnsi="仿宋" w:eastAsia="仿宋" w:cs="仿宋"/>
                <w:b w:val="0"/>
                <w:spacing w:val="8"/>
                <w:sz w:val="32"/>
                <w:szCs w:val="32"/>
                <w:highlight w:val="none"/>
                <w:u w:val="none" w:color="auto"/>
                <w:lang w:eastAsia="zh-CN"/>
              </w:rPr>
              <w:t>：</w:t>
            </w:r>
            <w:r>
              <w:rPr>
                <w:rFonts w:hint="eastAsia" w:ascii="仿宋" w:hAnsi="仿宋" w:eastAsia="仿宋" w:cs="仿宋"/>
                <w:b w:val="0"/>
                <w:spacing w:val="8"/>
                <w:sz w:val="32"/>
                <w:szCs w:val="32"/>
                <w:highlight w:val="none"/>
                <w:u w:val="single" w:color="231F20"/>
                <w:lang w:eastAsia="zh-CN"/>
              </w:rPr>
              <w:t>　</w:t>
            </w:r>
            <w:r>
              <w:rPr>
                <w:rFonts w:hint="eastAsia" w:ascii="仿宋" w:hAnsi="仿宋" w:eastAsia="仿宋" w:cs="仿宋"/>
                <w:b w:val="0"/>
                <w:spacing w:val="8"/>
                <w:sz w:val="32"/>
                <w:szCs w:val="32"/>
                <w:highlight w:val="none"/>
                <w:u w:val="single" w:color="231F20"/>
                <w:lang w:val="en-US" w:eastAsia="zh-CN"/>
              </w:rPr>
              <w:t>15307337890</w:t>
            </w:r>
            <w:r>
              <w:rPr>
                <w:rFonts w:hint="eastAsia" w:ascii="仿宋" w:hAnsi="仿宋" w:eastAsia="仿宋" w:cs="仿宋"/>
                <w:b w:val="0"/>
                <w:spacing w:val="8"/>
                <w:sz w:val="32"/>
                <w:szCs w:val="32"/>
                <w:highlight w:val="none"/>
                <w:u w:val="single" w:color="231F20"/>
                <w:lang w:eastAsia="zh-CN"/>
              </w:rPr>
              <w:t>　</w:t>
            </w:r>
          </w:p>
        </w:tc>
      </w:tr>
      <w:tr w14:paraId="3CAC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00" w:type="dxa"/>
            <w:tcBorders>
              <w:top w:val="nil"/>
              <w:left w:val="nil"/>
              <w:bottom w:val="nil"/>
              <w:right w:val="nil"/>
            </w:tcBorders>
            <w:shd w:val="clear" w:color="auto" w:fill="FFFFFF"/>
            <w:noWrap w:val="0"/>
            <w:vAlign w:val="top"/>
          </w:tcPr>
          <w:p w14:paraId="27DE39B4">
            <w:pPr>
              <w:pStyle w:val="2"/>
              <w:keepNext w:val="0"/>
              <w:keepLines w:val="0"/>
              <w:pageBreakBefore w:val="0"/>
              <w:widowControl/>
              <w:numPr>
                <w:ilvl w:val="0"/>
                <w:numId w:val="0"/>
              </w:numPr>
              <w:tabs>
                <w:tab w:val="left" w:pos="854"/>
              </w:tabs>
              <w:kinsoku w:val="0"/>
              <w:wordWrap/>
              <w:overflowPunct/>
              <w:topLinePunct w:val="0"/>
              <w:autoSpaceDE w:val="0"/>
              <w:autoSpaceDN w:val="0"/>
              <w:bidi w:val="0"/>
              <w:adjustRightInd w:val="0"/>
              <w:snapToGrid w:val="0"/>
              <w:spacing w:before="0" w:beforeLines="50" w:line="240" w:lineRule="auto"/>
              <w:ind w:left="0" w:leftChars="0" w:right="0" w:rightChars="0" w:firstLine="0" w:firstLineChars="0"/>
              <w:jc w:val="left"/>
              <w:textAlignment w:val="baseline"/>
              <w:rPr>
                <w:rFonts w:hint="eastAsia" w:ascii="仿宋" w:hAnsi="仿宋" w:eastAsia="仿宋" w:cs="仿宋"/>
                <w:b w:val="0"/>
                <w:bCs/>
                <w:spacing w:val="8"/>
                <w:sz w:val="32"/>
                <w:szCs w:val="32"/>
                <w:highlight w:val="none"/>
                <w:u w:val="none" w:color="auto"/>
                <w:vertAlign w:val="baseline"/>
              </w:rPr>
            </w:pPr>
            <w:r>
              <w:rPr>
                <w:rFonts w:hint="eastAsia" w:ascii="仿宋" w:hAnsi="仿宋" w:eastAsia="仿宋" w:cs="仿宋"/>
                <w:b w:val="0"/>
                <w:spacing w:val="8"/>
                <w:sz w:val="32"/>
                <w:szCs w:val="32"/>
                <w:highlight w:val="none"/>
                <w:u w:val="none" w:color="auto"/>
              </w:rPr>
              <w:t>电子邮箱</w:t>
            </w:r>
            <w:r>
              <w:rPr>
                <w:rFonts w:hint="eastAsia" w:ascii="仿宋" w:hAnsi="仿宋" w:eastAsia="仿宋" w:cs="仿宋"/>
                <w:b w:val="0"/>
                <w:spacing w:val="8"/>
                <w:sz w:val="32"/>
                <w:szCs w:val="32"/>
                <w:highlight w:val="none"/>
                <w:u w:val="none" w:color="auto"/>
                <w:lang w:eastAsia="zh-CN"/>
              </w:rPr>
              <w:t>：</w:t>
            </w:r>
            <w:r>
              <w:rPr>
                <w:rFonts w:hint="eastAsia" w:ascii="仿宋" w:hAnsi="仿宋" w:eastAsia="仿宋" w:cs="仿宋"/>
                <w:b w:val="0"/>
                <w:spacing w:val="8"/>
                <w:sz w:val="32"/>
                <w:szCs w:val="32"/>
                <w:highlight w:val="none"/>
                <w:u w:val="single" w:color="231F20"/>
                <w:lang w:val="en-US" w:eastAsia="zh-CN"/>
              </w:rPr>
              <w:t>huangyan@cmie.cn</w:t>
            </w:r>
          </w:p>
        </w:tc>
      </w:tr>
      <w:tr w14:paraId="155D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900" w:type="dxa"/>
            <w:tcBorders>
              <w:top w:val="nil"/>
              <w:left w:val="nil"/>
              <w:bottom w:val="nil"/>
              <w:right w:val="nil"/>
            </w:tcBorders>
            <w:shd w:val="clear" w:color="auto" w:fill="FFFFFF"/>
            <w:noWrap w:val="0"/>
            <w:vAlign w:val="top"/>
          </w:tcPr>
          <w:p w14:paraId="514658A1">
            <w:pPr>
              <w:pStyle w:val="2"/>
              <w:keepNext w:val="0"/>
              <w:keepLines w:val="0"/>
              <w:pageBreakBefore w:val="0"/>
              <w:widowControl/>
              <w:numPr>
                <w:ilvl w:val="0"/>
                <w:numId w:val="0"/>
              </w:numPr>
              <w:tabs>
                <w:tab w:val="left" w:pos="854"/>
              </w:tabs>
              <w:kinsoku w:val="0"/>
              <w:wordWrap/>
              <w:overflowPunct/>
              <w:topLinePunct w:val="0"/>
              <w:autoSpaceDE w:val="0"/>
              <w:autoSpaceDN w:val="0"/>
              <w:bidi w:val="0"/>
              <w:adjustRightInd w:val="0"/>
              <w:snapToGrid w:val="0"/>
              <w:spacing w:before="0" w:beforeLines="50" w:line="240" w:lineRule="auto"/>
              <w:ind w:right="0" w:rightChars="0"/>
              <w:textAlignment w:val="baseline"/>
              <w:rPr>
                <w:rFonts w:hint="eastAsia" w:ascii="仿宋" w:hAnsi="仿宋" w:eastAsia="仿宋" w:cs="仿宋"/>
                <w:b w:val="0"/>
                <w:bCs/>
                <w:spacing w:val="8"/>
                <w:sz w:val="32"/>
                <w:szCs w:val="32"/>
                <w:highlight w:val="none"/>
                <w:u w:val="none" w:color="auto"/>
                <w:vertAlign w:val="baseline"/>
              </w:rPr>
            </w:pPr>
            <w:r>
              <w:rPr>
                <w:rFonts w:hint="eastAsia" w:ascii="仿宋" w:hAnsi="仿宋" w:eastAsia="仿宋" w:cs="仿宋"/>
                <w:b w:val="0"/>
                <w:spacing w:val="8"/>
                <w:sz w:val="32"/>
                <w:szCs w:val="32"/>
                <w:highlight w:val="none"/>
                <w:u w:val="none" w:color="auto"/>
                <w:lang w:eastAsia="zh-CN"/>
              </w:rPr>
              <w:t>　　　　　</w:t>
            </w:r>
            <w:r>
              <w:rPr>
                <w:rFonts w:hint="eastAsia" w:ascii="仿宋" w:hAnsi="仿宋" w:eastAsia="仿宋" w:cs="仿宋"/>
                <w:b w:val="0"/>
                <w:spacing w:val="8"/>
                <w:sz w:val="32"/>
                <w:szCs w:val="32"/>
                <w:highlight w:val="none"/>
                <w:u w:val="single" w:color="231F20"/>
                <w:lang w:val="en-US" w:eastAsia="zh-CN"/>
              </w:rPr>
              <w:t>2026</w:t>
            </w:r>
            <w:r>
              <w:rPr>
                <w:rFonts w:hint="eastAsia" w:ascii="仿宋" w:hAnsi="仿宋" w:eastAsia="仿宋" w:cs="仿宋"/>
                <w:b w:val="0"/>
                <w:spacing w:val="8"/>
                <w:sz w:val="32"/>
                <w:szCs w:val="32"/>
                <w:highlight w:val="none"/>
                <w:u w:val="none" w:color="auto"/>
              </w:rPr>
              <w:t>年</w:t>
            </w:r>
            <w:r>
              <w:rPr>
                <w:rFonts w:hint="eastAsia" w:ascii="仿宋" w:hAnsi="仿宋" w:eastAsia="仿宋" w:cs="仿宋"/>
                <w:b w:val="0"/>
                <w:spacing w:val="8"/>
                <w:sz w:val="32"/>
                <w:szCs w:val="32"/>
                <w:highlight w:val="none"/>
                <w:u w:val="single" w:color="231F20"/>
                <w:lang w:val="en-US" w:eastAsia="zh-CN"/>
              </w:rPr>
              <w:t>4</w:t>
            </w:r>
            <w:r>
              <w:rPr>
                <w:rFonts w:hint="eastAsia" w:ascii="仿宋" w:hAnsi="仿宋" w:eastAsia="仿宋" w:cs="仿宋"/>
                <w:b w:val="0"/>
                <w:spacing w:val="8"/>
                <w:sz w:val="32"/>
                <w:szCs w:val="32"/>
                <w:highlight w:val="none"/>
                <w:u w:val="none" w:color="auto"/>
              </w:rPr>
              <w:t>月</w:t>
            </w:r>
            <w:r>
              <w:rPr>
                <w:rFonts w:hint="eastAsia" w:ascii="仿宋" w:hAnsi="仿宋" w:eastAsia="仿宋" w:cs="仿宋"/>
                <w:b w:val="0"/>
                <w:spacing w:val="8"/>
                <w:sz w:val="32"/>
                <w:szCs w:val="32"/>
                <w:highlight w:val="none"/>
                <w:u w:val="single" w:color="auto"/>
                <w:lang w:val="en-US" w:eastAsia="zh-CN"/>
              </w:rPr>
              <w:t>21</w:t>
            </w:r>
            <w:r>
              <w:rPr>
                <w:rFonts w:hint="eastAsia" w:ascii="仿宋" w:hAnsi="仿宋" w:eastAsia="仿宋" w:cs="仿宋"/>
                <w:b w:val="0"/>
                <w:spacing w:val="8"/>
                <w:sz w:val="32"/>
                <w:szCs w:val="32"/>
                <w:highlight w:val="none"/>
                <w:u w:val="none" w:color="auto"/>
              </w:rPr>
              <w:t>日</w:t>
            </w:r>
          </w:p>
        </w:tc>
      </w:tr>
    </w:tbl>
    <w:p w14:paraId="66D81421">
      <w:pPr>
        <w:rPr>
          <w:rFonts w:hint="eastAsia" w:ascii="仿宋" w:hAnsi="仿宋" w:eastAsia="仿宋" w:cs="仿宋"/>
          <w:b w:val="0"/>
          <w:bCs w:val="0"/>
          <w:sz w:val="32"/>
          <w:szCs w:val="32"/>
        </w:rPr>
      </w:pPr>
      <w:r>
        <w:rPr>
          <w:rFonts w:hint="eastAsia" w:ascii="仿宋" w:hAnsi="仿宋" w:eastAsia="仿宋" w:cs="仿宋"/>
          <w:b w:val="0"/>
          <w:bCs w:val="0"/>
          <w:sz w:val="32"/>
          <w:szCs w:val="32"/>
        </w:rPr>
        <w:br w:type="page"/>
      </w:r>
    </w:p>
    <w:p w14:paraId="13E518F3">
      <w:pPr>
        <w:spacing w:line="360" w:lineRule="auto"/>
        <w:jc w:val="center"/>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供应商须知</w:t>
      </w:r>
    </w:p>
    <w:p w14:paraId="32AA61E7">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供应商须知前附表</w:t>
      </w:r>
    </w:p>
    <w:tbl>
      <w:tblPr>
        <w:tblStyle w:val="5"/>
        <w:tblW w:w="9057" w:type="dxa"/>
        <w:jc w:val="center"/>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Layout w:type="fixed"/>
        <w:tblCellMar>
          <w:top w:w="0" w:type="dxa"/>
          <w:left w:w="0" w:type="dxa"/>
          <w:bottom w:w="0" w:type="dxa"/>
          <w:right w:w="0" w:type="dxa"/>
        </w:tblCellMar>
      </w:tblPr>
      <w:tblGrid>
        <w:gridCol w:w="1110"/>
        <w:gridCol w:w="2122"/>
        <w:gridCol w:w="5825"/>
      </w:tblGrid>
      <w:tr w14:paraId="3BE3B00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72" w:hRule="atLeast"/>
          <w:tblHeader/>
          <w:jc w:val="center"/>
        </w:trPr>
        <w:tc>
          <w:tcPr>
            <w:tcW w:w="1110" w:type="dxa"/>
            <w:tcBorders>
              <w:tl2br w:val="nil"/>
              <w:tr2bl w:val="nil"/>
            </w:tcBorders>
            <w:noWrap w:val="0"/>
            <w:vAlign w:val="center"/>
          </w:tcPr>
          <w:p w14:paraId="1D6C4DE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条款号</w:t>
            </w:r>
          </w:p>
        </w:tc>
        <w:tc>
          <w:tcPr>
            <w:tcW w:w="2122" w:type="dxa"/>
            <w:tcBorders>
              <w:tl2br w:val="nil"/>
              <w:tr2bl w:val="nil"/>
            </w:tcBorders>
            <w:noWrap w:val="0"/>
            <w:vAlign w:val="center"/>
          </w:tcPr>
          <w:p w14:paraId="4E646067">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条款内容</w:t>
            </w:r>
          </w:p>
        </w:tc>
        <w:tc>
          <w:tcPr>
            <w:tcW w:w="5825" w:type="dxa"/>
            <w:tcBorders>
              <w:tl2br w:val="nil"/>
              <w:tr2bl w:val="nil"/>
            </w:tcBorders>
            <w:noWrap w:val="0"/>
            <w:vAlign w:val="center"/>
          </w:tcPr>
          <w:p w14:paraId="68B6DA5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规则</w:t>
            </w:r>
          </w:p>
        </w:tc>
      </w:tr>
      <w:tr w14:paraId="08D64A3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6" w:hRule="atLeast"/>
          <w:jc w:val="center"/>
        </w:trPr>
        <w:tc>
          <w:tcPr>
            <w:tcW w:w="1110" w:type="dxa"/>
            <w:tcBorders>
              <w:tl2br w:val="nil"/>
              <w:tr2bl w:val="nil"/>
            </w:tcBorders>
            <w:noWrap w:val="0"/>
            <w:vAlign w:val="center"/>
          </w:tcPr>
          <w:p w14:paraId="1F51277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1.7.1</w:t>
            </w:r>
          </w:p>
        </w:tc>
        <w:tc>
          <w:tcPr>
            <w:tcW w:w="2122" w:type="dxa"/>
            <w:tcBorders>
              <w:tl2br w:val="nil"/>
              <w:tr2bl w:val="nil"/>
            </w:tcBorders>
            <w:noWrap w:val="0"/>
            <w:vAlign w:val="center"/>
          </w:tcPr>
          <w:p w14:paraId="4382427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踏勘现场</w:t>
            </w:r>
          </w:p>
        </w:tc>
        <w:tc>
          <w:tcPr>
            <w:tcW w:w="5825" w:type="dxa"/>
            <w:tcBorders>
              <w:tl2br w:val="nil"/>
              <w:tr2bl w:val="nil"/>
            </w:tcBorders>
            <w:noWrap w:val="0"/>
            <w:vAlign w:val="center"/>
          </w:tcPr>
          <w:p w14:paraId="775E770A">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☑不组织　□组织</w:t>
            </w:r>
          </w:p>
          <w:p w14:paraId="6FA7CF7F">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踏勘时间:</w:t>
            </w:r>
            <w:r>
              <w:rPr>
                <w:rFonts w:hint="eastAsia" w:ascii="仿宋" w:hAnsi="仿宋" w:eastAsia="仿宋" w:cs="仿宋"/>
                <w:snapToGrid w:val="0"/>
                <w:color w:val="000000"/>
                <w:spacing w:val="8"/>
                <w:kern w:val="0"/>
                <w:sz w:val="30"/>
                <w:szCs w:val="30"/>
                <w:highlight w:val="none"/>
                <w:u w:val="single"/>
                <w:lang w:eastAsia="zh-CN"/>
              </w:rPr>
              <w:t>　　　　　　</w:t>
            </w:r>
          </w:p>
          <w:p w14:paraId="3718A4C2">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踏勘地点:</w:t>
            </w:r>
            <w:r>
              <w:rPr>
                <w:rFonts w:hint="eastAsia" w:ascii="仿宋" w:hAnsi="仿宋" w:eastAsia="仿宋" w:cs="仿宋"/>
                <w:snapToGrid w:val="0"/>
                <w:color w:val="000000"/>
                <w:spacing w:val="8"/>
                <w:kern w:val="0"/>
                <w:sz w:val="30"/>
                <w:szCs w:val="30"/>
                <w:highlight w:val="none"/>
                <w:u w:val="single"/>
                <w:lang w:eastAsia="zh-CN"/>
              </w:rPr>
              <w:t>　　　　　　</w:t>
            </w:r>
          </w:p>
        </w:tc>
      </w:tr>
      <w:tr w14:paraId="01C0564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5477B45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1.8</w:t>
            </w:r>
          </w:p>
        </w:tc>
        <w:tc>
          <w:tcPr>
            <w:tcW w:w="2122" w:type="dxa"/>
            <w:tcBorders>
              <w:tl2br w:val="nil"/>
              <w:tr2bl w:val="nil"/>
            </w:tcBorders>
            <w:noWrap w:val="0"/>
            <w:vAlign w:val="center"/>
          </w:tcPr>
          <w:p w14:paraId="0435BA6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lang w:eastAsia="zh-CN"/>
              </w:rPr>
              <w:t>谈判预备会</w:t>
            </w:r>
          </w:p>
        </w:tc>
        <w:tc>
          <w:tcPr>
            <w:tcW w:w="5825" w:type="dxa"/>
            <w:tcBorders>
              <w:tl2br w:val="nil"/>
              <w:tr2bl w:val="nil"/>
            </w:tcBorders>
            <w:noWrap w:val="0"/>
            <w:vAlign w:val="center"/>
          </w:tcPr>
          <w:p w14:paraId="67CAF19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☑不组织　□组织</w:t>
            </w:r>
          </w:p>
          <w:p w14:paraId="074E2A83">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召开时间:</w:t>
            </w:r>
            <w:r>
              <w:rPr>
                <w:rFonts w:hint="eastAsia" w:ascii="仿宋" w:hAnsi="仿宋" w:eastAsia="仿宋" w:cs="仿宋"/>
                <w:snapToGrid w:val="0"/>
                <w:color w:val="000000"/>
                <w:spacing w:val="8"/>
                <w:kern w:val="0"/>
                <w:sz w:val="30"/>
                <w:szCs w:val="30"/>
                <w:highlight w:val="none"/>
                <w:u w:val="single"/>
                <w:lang w:eastAsia="zh-CN"/>
              </w:rPr>
              <w:t>　　　　</w:t>
            </w:r>
          </w:p>
          <w:p w14:paraId="7D50FEB1">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lang w:eastAsia="zh-CN"/>
              </w:rPr>
              <w:t>召开地点:</w:t>
            </w:r>
            <w:r>
              <w:rPr>
                <w:rFonts w:hint="eastAsia" w:ascii="仿宋" w:hAnsi="仿宋" w:eastAsia="仿宋" w:cs="仿宋"/>
                <w:snapToGrid w:val="0"/>
                <w:color w:val="000000"/>
                <w:spacing w:val="8"/>
                <w:kern w:val="0"/>
                <w:sz w:val="30"/>
                <w:szCs w:val="30"/>
                <w:highlight w:val="none"/>
                <w:u w:val="single"/>
                <w:lang w:eastAsia="zh-CN"/>
              </w:rPr>
              <w:t>　　　　</w:t>
            </w:r>
          </w:p>
        </w:tc>
      </w:tr>
      <w:tr w14:paraId="3E051EB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4289FE7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1.9</w:t>
            </w:r>
          </w:p>
        </w:tc>
        <w:tc>
          <w:tcPr>
            <w:tcW w:w="2122" w:type="dxa"/>
            <w:tcBorders>
              <w:tl2br w:val="nil"/>
              <w:tr2bl w:val="nil"/>
            </w:tcBorders>
            <w:noWrap w:val="0"/>
            <w:vAlign w:val="center"/>
          </w:tcPr>
          <w:p w14:paraId="13EB7FE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lang w:eastAsia="zh-CN"/>
              </w:rPr>
              <w:t>分包</w:t>
            </w:r>
          </w:p>
        </w:tc>
        <w:tc>
          <w:tcPr>
            <w:tcW w:w="5825" w:type="dxa"/>
            <w:tcBorders>
              <w:tl2br w:val="nil"/>
              <w:tr2bl w:val="nil"/>
            </w:tcBorders>
            <w:noWrap w:val="0"/>
            <w:vAlign w:val="center"/>
          </w:tcPr>
          <w:p w14:paraId="02D96C9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☑不允许　□允许</w:t>
            </w:r>
          </w:p>
          <w:p w14:paraId="3FF366EC">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允许分包的内容:</w:t>
            </w:r>
            <w:r>
              <w:rPr>
                <w:rFonts w:hint="eastAsia" w:ascii="仿宋" w:hAnsi="仿宋" w:eastAsia="仿宋" w:cs="仿宋"/>
                <w:snapToGrid w:val="0"/>
                <w:color w:val="000000"/>
                <w:spacing w:val="8"/>
                <w:kern w:val="0"/>
                <w:sz w:val="30"/>
                <w:szCs w:val="30"/>
                <w:highlight w:val="none"/>
                <w:u w:val="single"/>
                <w:lang w:eastAsia="zh-CN"/>
              </w:rPr>
              <w:t>　　　　</w:t>
            </w:r>
          </w:p>
          <w:p w14:paraId="05856A41">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分包商应当满足的要求:</w:t>
            </w:r>
            <w:r>
              <w:rPr>
                <w:rFonts w:hint="eastAsia" w:ascii="仿宋" w:hAnsi="仿宋" w:eastAsia="仿宋" w:cs="仿宋"/>
                <w:snapToGrid w:val="0"/>
                <w:color w:val="000000"/>
                <w:spacing w:val="8"/>
                <w:kern w:val="0"/>
                <w:sz w:val="30"/>
                <w:szCs w:val="30"/>
                <w:highlight w:val="none"/>
                <w:u w:val="single"/>
                <w:lang w:eastAsia="zh-CN"/>
              </w:rPr>
              <w:t>　　　　</w:t>
            </w:r>
          </w:p>
        </w:tc>
      </w:tr>
      <w:tr w14:paraId="1C06592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640202C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1.10.2</w:t>
            </w:r>
          </w:p>
        </w:tc>
        <w:tc>
          <w:tcPr>
            <w:tcW w:w="2122" w:type="dxa"/>
            <w:tcBorders>
              <w:tl2br w:val="nil"/>
              <w:tr2bl w:val="nil"/>
            </w:tcBorders>
            <w:noWrap w:val="0"/>
            <w:vAlign w:val="center"/>
          </w:tcPr>
          <w:p w14:paraId="574A891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对非关键条款的偏差</w:t>
            </w:r>
          </w:p>
        </w:tc>
        <w:tc>
          <w:tcPr>
            <w:tcW w:w="5825" w:type="dxa"/>
            <w:tcBorders>
              <w:tl2br w:val="nil"/>
              <w:tr2bl w:val="nil"/>
            </w:tcBorders>
            <w:noWrap w:val="0"/>
            <w:vAlign w:val="center"/>
          </w:tcPr>
          <w:p w14:paraId="1D5A85CB">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允许偏差的范围：</w:t>
            </w:r>
            <w:r>
              <w:rPr>
                <w:rFonts w:hint="eastAsia" w:ascii="仿宋" w:hAnsi="仿宋" w:eastAsia="仿宋" w:cs="仿宋"/>
                <w:snapToGrid w:val="0"/>
                <w:color w:val="000000"/>
                <w:spacing w:val="8"/>
                <w:kern w:val="0"/>
                <w:sz w:val="30"/>
                <w:szCs w:val="30"/>
                <w:highlight w:val="none"/>
                <w:u w:val="single"/>
                <w:lang w:eastAsia="zh-CN"/>
              </w:rPr>
              <w:t>　非关键条款　</w:t>
            </w:r>
          </w:p>
          <w:p w14:paraId="6FC7E354">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允许偏差的项数：</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none"/>
                <w:lang w:eastAsia="zh-CN"/>
              </w:rPr>
              <w:t>项</w:t>
            </w:r>
          </w:p>
        </w:tc>
      </w:tr>
      <w:tr w14:paraId="1C0EB18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14359C9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2.1</w:t>
            </w:r>
          </w:p>
        </w:tc>
        <w:tc>
          <w:tcPr>
            <w:tcW w:w="2122" w:type="dxa"/>
            <w:tcBorders>
              <w:tl2br w:val="nil"/>
              <w:tr2bl w:val="nil"/>
            </w:tcBorders>
            <w:noWrap w:val="0"/>
            <w:vAlign w:val="center"/>
          </w:tcPr>
          <w:p w14:paraId="71C6BB9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构成采购文件的其他资料</w:t>
            </w:r>
          </w:p>
        </w:tc>
        <w:tc>
          <w:tcPr>
            <w:tcW w:w="5825" w:type="dxa"/>
            <w:tcBorders>
              <w:tl2br w:val="nil"/>
              <w:tr2bl w:val="nil"/>
            </w:tcBorders>
            <w:noWrap w:val="0"/>
            <w:vAlign w:val="center"/>
          </w:tcPr>
          <w:p w14:paraId="41D7CE7F">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资料名称：</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27DED34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3482E0D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2.2.1</w:t>
            </w:r>
          </w:p>
        </w:tc>
        <w:tc>
          <w:tcPr>
            <w:tcW w:w="2122" w:type="dxa"/>
            <w:tcBorders>
              <w:tl2br w:val="nil"/>
              <w:tr2bl w:val="nil"/>
            </w:tcBorders>
            <w:noWrap w:val="0"/>
            <w:vAlign w:val="center"/>
          </w:tcPr>
          <w:p w14:paraId="2F153BA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供应商要求澄清采购文件的时间</w:t>
            </w:r>
          </w:p>
        </w:tc>
        <w:tc>
          <w:tcPr>
            <w:tcW w:w="5825" w:type="dxa"/>
            <w:tcBorders>
              <w:tl2br w:val="nil"/>
              <w:tr2bl w:val="nil"/>
            </w:tcBorders>
            <w:noWrap w:val="0"/>
            <w:vAlign w:val="center"/>
          </w:tcPr>
          <w:p w14:paraId="5EDBC638">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截止时间：</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59A415D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65C02E5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2.2.3</w:t>
            </w:r>
          </w:p>
        </w:tc>
        <w:tc>
          <w:tcPr>
            <w:tcW w:w="2122" w:type="dxa"/>
            <w:tcBorders>
              <w:tl2br w:val="nil"/>
              <w:tr2bl w:val="nil"/>
            </w:tcBorders>
            <w:noWrap w:val="0"/>
            <w:vAlign w:val="center"/>
          </w:tcPr>
          <w:p w14:paraId="5F6ED9E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供应商确认收到采购文件</w:t>
            </w:r>
          </w:p>
        </w:tc>
        <w:tc>
          <w:tcPr>
            <w:tcW w:w="5825" w:type="dxa"/>
            <w:tcBorders>
              <w:tl2br w:val="nil"/>
              <w:tr2bl w:val="nil"/>
            </w:tcBorders>
            <w:noWrap w:val="0"/>
            <w:vAlign w:val="center"/>
          </w:tcPr>
          <w:p w14:paraId="3219AB60">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确认的最晚时间：</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p w14:paraId="2E25CF60">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确认的方式：</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57281E6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693BD77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3.1.1</w:t>
            </w:r>
          </w:p>
        </w:tc>
        <w:tc>
          <w:tcPr>
            <w:tcW w:w="2122" w:type="dxa"/>
            <w:tcBorders>
              <w:tl2br w:val="nil"/>
              <w:tr2bl w:val="nil"/>
            </w:tcBorders>
            <w:noWrap w:val="0"/>
            <w:vAlign w:val="center"/>
          </w:tcPr>
          <w:p w14:paraId="6AAFBE5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构成响应文件的其他资料</w:t>
            </w:r>
          </w:p>
        </w:tc>
        <w:tc>
          <w:tcPr>
            <w:tcW w:w="5825" w:type="dxa"/>
            <w:tcBorders>
              <w:tl2br w:val="nil"/>
              <w:tr2bl w:val="nil"/>
            </w:tcBorders>
            <w:noWrap w:val="0"/>
            <w:vAlign w:val="center"/>
          </w:tcPr>
          <w:p w14:paraId="50FE8793">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资料名称：</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2FD67F7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139186A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3.2.2</w:t>
            </w:r>
          </w:p>
        </w:tc>
        <w:tc>
          <w:tcPr>
            <w:tcW w:w="2122" w:type="dxa"/>
            <w:tcBorders>
              <w:tl2br w:val="nil"/>
              <w:tr2bl w:val="nil"/>
            </w:tcBorders>
            <w:noWrap w:val="0"/>
            <w:vAlign w:val="center"/>
          </w:tcPr>
          <w:p w14:paraId="0D4A4D7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采购标的数量增减幅度</w:t>
            </w:r>
          </w:p>
        </w:tc>
        <w:tc>
          <w:tcPr>
            <w:tcW w:w="5825" w:type="dxa"/>
            <w:tcBorders>
              <w:tl2br w:val="nil"/>
              <w:tr2bl w:val="nil"/>
            </w:tcBorders>
            <w:noWrap w:val="0"/>
            <w:vAlign w:val="center"/>
          </w:tcPr>
          <w:p w14:paraId="4D4D268A">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采购标的数量增减幅度：</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none"/>
                <w:lang w:val="en-US" w:eastAsia="zh-CN"/>
              </w:rPr>
              <w:t>%</w:t>
            </w:r>
          </w:p>
          <w:p w14:paraId="3E27D33D">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（注：数量增减幅度通常在10%以内。）</w:t>
            </w:r>
          </w:p>
        </w:tc>
      </w:tr>
      <w:tr w14:paraId="496A597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3B821F8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3.2.3</w:t>
            </w:r>
          </w:p>
        </w:tc>
        <w:tc>
          <w:tcPr>
            <w:tcW w:w="2122" w:type="dxa"/>
            <w:tcBorders>
              <w:tl2br w:val="nil"/>
              <w:tr2bl w:val="nil"/>
            </w:tcBorders>
            <w:shd w:val="clear" w:color="auto" w:fill="auto"/>
            <w:noWrap w:val="0"/>
            <w:vAlign w:val="center"/>
          </w:tcPr>
          <w:p w14:paraId="362F676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最高限价</w:t>
            </w:r>
          </w:p>
        </w:tc>
        <w:tc>
          <w:tcPr>
            <w:tcW w:w="5825" w:type="dxa"/>
            <w:tcBorders>
              <w:tl2br w:val="nil"/>
              <w:tr2bl w:val="nil"/>
            </w:tcBorders>
            <w:shd w:val="clear" w:color="auto" w:fill="auto"/>
            <w:noWrap w:val="0"/>
            <w:vAlign w:val="center"/>
          </w:tcPr>
          <w:p w14:paraId="1118E4C4">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□不设置　☑设置</w:t>
            </w:r>
          </w:p>
          <w:p w14:paraId="196C5C49">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spacing w:val="8"/>
                <w:kern w:val="0"/>
                <w:sz w:val="30"/>
                <w:szCs w:val="30"/>
                <w:highlight w:val="none"/>
                <w:lang w:eastAsia="zh-CN"/>
              </w:rPr>
              <w:t>☑最高限价:</w:t>
            </w:r>
            <w:r>
              <w:rPr>
                <w:rFonts w:hint="eastAsia" w:ascii="仿宋" w:hAnsi="仿宋" w:eastAsia="仿宋" w:cs="仿宋"/>
                <w:snapToGrid w:val="0"/>
                <w:spacing w:val="8"/>
                <w:kern w:val="0"/>
                <w:sz w:val="30"/>
                <w:szCs w:val="30"/>
                <w:highlight w:val="none"/>
                <w:u w:val="single"/>
                <w:lang w:eastAsia="zh-CN"/>
              </w:rPr>
              <w:t>　</w:t>
            </w:r>
            <w:r>
              <w:rPr>
                <w:rFonts w:hint="eastAsia" w:ascii="仿宋" w:hAnsi="仿宋" w:eastAsia="仿宋" w:cs="仿宋"/>
                <w:snapToGrid w:val="0"/>
                <w:spacing w:val="8"/>
                <w:kern w:val="0"/>
                <w:sz w:val="30"/>
                <w:szCs w:val="30"/>
                <w:highlight w:val="none"/>
                <w:u w:val="single"/>
                <w:lang w:val="en-US" w:eastAsia="zh-CN"/>
              </w:rPr>
              <w:t>950000</w:t>
            </w:r>
            <w:r>
              <w:rPr>
                <w:rFonts w:hint="eastAsia" w:ascii="仿宋" w:hAnsi="仿宋" w:eastAsia="仿宋" w:cs="仿宋"/>
                <w:snapToGrid w:val="0"/>
                <w:spacing w:val="8"/>
                <w:kern w:val="0"/>
                <w:sz w:val="30"/>
                <w:szCs w:val="30"/>
                <w:highlight w:val="none"/>
                <w:u w:val="single"/>
                <w:lang w:eastAsia="zh-CN"/>
              </w:rPr>
              <w:t>　</w:t>
            </w:r>
          </w:p>
        </w:tc>
      </w:tr>
      <w:tr w14:paraId="761C80F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5A89532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3.2.4</w:t>
            </w:r>
          </w:p>
        </w:tc>
        <w:tc>
          <w:tcPr>
            <w:tcW w:w="2122" w:type="dxa"/>
            <w:tcBorders>
              <w:tl2br w:val="nil"/>
              <w:tr2bl w:val="nil"/>
            </w:tcBorders>
            <w:shd w:val="clear" w:color="auto" w:fill="auto"/>
            <w:noWrap w:val="0"/>
            <w:vAlign w:val="center"/>
          </w:tcPr>
          <w:p w14:paraId="0F46AD1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其他报价要求</w:t>
            </w:r>
          </w:p>
        </w:tc>
        <w:tc>
          <w:tcPr>
            <w:tcW w:w="5825" w:type="dxa"/>
            <w:tcBorders>
              <w:tl2br w:val="nil"/>
              <w:tr2bl w:val="nil"/>
            </w:tcBorders>
            <w:shd w:val="clear" w:color="auto" w:fill="auto"/>
            <w:noWrap w:val="0"/>
            <w:vAlign w:val="center"/>
          </w:tcPr>
          <w:p w14:paraId="6AEEA61C">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本次报价为</w:t>
            </w:r>
          </w:p>
        </w:tc>
      </w:tr>
      <w:tr w14:paraId="102698AF">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2EB96CF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rPr>
              <w:t>3.3.1</w:t>
            </w:r>
          </w:p>
        </w:tc>
        <w:tc>
          <w:tcPr>
            <w:tcW w:w="2122" w:type="dxa"/>
            <w:tcBorders>
              <w:tl2br w:val="nil"/>
              <w:tr2bl w:val="nil"/>
            </w:tcBorders>
            <w:shd w:val="clear" w:color="auto" w:fill="auto"/>
            <w:noWrap w:val="0"/>
            <w:vAlign w:val="center"/>
          </w:tcPr>
          <w:p w14:paraId="1900F10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rPr>
              <w:t>响应文件有效期</w:t>
            </w:r>
          </w:p>
        </w:tc>
        <w:tc>
          <w:tcPr>
            <w:tcW w:w="5825" w:type="dxa"/>
            <w:tcBorders>
              <w:tl2br w:val="nil"/>
              <w:tr2bl w:val="nil"/>
            </w:tcBorders>
            <w:shd w:val="clear" w:color="auto" w:fill="auto"/>
            <w:noWrap w:val="0"/>
            <w:vAlign w:val="center"/>
          </w:tcPr>
          <w:p w14:paraId="1F5E9C23">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u w:val="single"/>
                <w:lang w:eastAsia="zh-CN"/>
              </w:rPr>
              <w:t>　30　</w:t>
            </w:r>
            <w:r>
              <w:rPr>
                <w:rFonts w:hint="eastAsia" w:ascii="仿宋" w:hAnsi="仿宋" w:eastAsia="仿宋" w:cs="仿宋"/>
                <w:snapToGrid w:val="0"/>
                <w:color w:val="000000"/>
                <w:spacing w:val="8"/>
                <w:kern w:val="0"/>
                <w:sz w:val="30"/>
                <w:szCs w:val="30"/>
                <w:highlight w:val="none"/>
                <w:lang w:eastAsia="zh-CN"/>
              </w:rPr>
              <w:t>日历天(从响应文件递交截止日算起)</w:t>
            </w:r>
            <w:r>
              <w:rPr>
                <w:rFonts w:hint="eastAsia" w:ascii="仿宋" w:hAnsi="仿宋" w:eastAsia="仿宋" w:cs="仿宋"/>
                <w:snapToGrid w:val="0"/>
                <w:spacing w:val="8"/>
                <w:kern w:val="0"/>
                <w:sz w:val="30"/>
                <w:szCs w:val="30"/>
                <w:highlight w:val="none"/>
                <w:lang w:val="en-US" w:eastAsia="zh-CN"/>
              </w:rPr>
              <w:t>天</w:t>
            </w:r>
          </w:p>
        </w:tc>
      </w:tr>
      <w:tr w14:paraId="3BF131B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7AA0664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3.4.1</w:t>
            </w:r>
          </w:p>
        </w:tc>
        <w:tc>
          <w:tcPr>
            <w:tcW w:w="2122" w:type="dxa"/>
            <w:tcBorders>
              <w:tl2br w:val="nil"/>
              <w:tr2bl w:val="nil"/>
            </w:tcBorders>
            <w:shd w:val="clear" w:color="auto" w:fill="auto"/>
            <w:noWrap w:val="0"/>
            <w:vAlign w:val="center"/>
          </w:tcPr>
          <w:p w14:paraId="7C0DE54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响应保证金</w:t>
            </w:r>
          </w:p>
        </w:tc>
        <w:tc>
          <w:tcPr>
            <w:tcW w:w="5825" w:type="dxa"/>
            <w:tcBorders>
              <w:tl2br w:val="nil"/>
              <w:tr2bl w:val="nil"/>
            </w:tcBorders>
            <w:shd w:val="clear" w:color="auto" w:fill="auto"/>
            <w:noWrap w:val="0"/>
            <w:vAlign w:val="center"/>
          </w:tcPr>
          <w:p w14:paraId="0D18937C">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☑无须提交　□须提交</w:t>
            </w:r>
          </w:p>
          <w:p w14:paraId="52A27A8F">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缔约保证金为</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lang w:eastAsia="zh-CN"/>
              </w:rPr>
              <w:t>元人民币</w:t>
            </w:r>
          </w:p>
          <w:p w14:paraId="4FD8A153">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缔约保证金形式</w:t>
            </w:r>
            <w:r>
              <w:rPr>
                <w:rFonts w:hint="eastAsia" w:ascii="仿宋" w:hAnsi="仿宋" w:eastAsia="仿宋" w:cs="仿宋"/>
                <w:snapToGrid w:val="0"/>
                <w:color w:val="000000"/>
                <w:spacing w:val="8"/>
                <w:kern w:val="0"/>
                <w:sz w:val="30"/>
                <w:szCs w:val="30"/>
                <w:highlight w:val="none"/>
                <w:u w:val="single"/>
                <w:lang w:eastAsia="zh-CN"/>
              </w:rPr>
              <w:t>　　　　</w:t>
            </w:r>
          </w:p>
          <w:p w14:paraId="37DDAFF5">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采购人账户名称、开户银行及其账号如下：</w:t>
            </w:r>
          </w:p>
          <w:p w14:paraId="765AFB54">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账户名称:</w:t>
            </w:r>
            <w:r>
              <w:rPr>
                <w:rFonts w:hint="eastAsia" w:ascii="仿宋" w:hAnsi="仿宋" w:eastAsia="仿宋" w:cs="仿宋"/>
                <w:snapToGrid w:val="0"/>
                <w:color w:val="000000"/>
                <w:spacing w:val="8"/>
                <w:kern w:val="0"/>
                <w:sz w:val="30"/>
                <w:szCs w:val="30"/>
                <w:highlight w:val="none"/>
                <w:u w:val="single"/>
                <w:lang w:eastAsia="zh-CN"/>
              </w:rPr>
              <w:t>　　　　　　　　　　　　　　　　</w:t>
            </w:r>
          </w:p>
          <w:p w14:paraId="24863818">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开户银行:</w:t>
            </w:r>
            <w:r>
              <w:rPr>
                <w:rFonts w:hint="eastAsia" w:ascii="仿宋" w:hAnsi="仿宋" w:eastAsia="仿宋" w:cs="仿宋"/>
                <w:snapToGrid w:val="0"/>
                <w:color w:val="000000"/>
                <w:spacing w:val="8"/>
                <w:kern w:val="0"/>
                <w:sz w:val="30"/>
                <w:szCs w:val="30"/>
                <w:highlight w:val="none"/>
                <w:u w:val="single"/>
                <w:lang w:eastAsia="zh-CN"/>
              </w:rPr>
              <w:t>　　　　　　　　　　　　　　　　</w:t>
            </w:r>
          </w:p>
          <w:p w14:paraId="5482A5C0">
            <w:pPr>
              <w:pStyle w:val="10"/>
              <w:widowControl/>
              <w:kinsoku w:val="0"/>
              <w:autoSpaceDE w:val="0"/>
              <w:autoSpaceDN w:val="0"/>
              <w:adjustRightInd w:val="0"/>
              <w:snapToGrid w:val="0"/>
              <w:spacing w:before="120" w:beforeLines="50"/>
              <w:ind w:firstLine="790" w:firstLineChars="250"/>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账　　号:</w:t>
            </w:r>
            <w:r>
              <w:rPr>
                <w:rFonts w:hint="eastAsia" w:ascii="仿宋" w:hAnsi="仿宋" w:eastAsia="仿宋" w:cs="仿宋"/>
                <w:snapToGrid w:val="0"/>
                <w:color w:val="000000"/>
                <w:spacing w:val="8"/>
                <w:kern w:val="0"/>
                <w:sz w:val="30"/>
                <w:szCs w:val="30"/>
                <w:highlight w:val="none"/>
                <w:u w:val="single"/>
                <w:lang w:eastAsia="zh-CN"/>
              </w:rPr>
              <w:t>　　　　　　　　　　　　　　　　</w:t>
            </w:r>
          </w:p>
        </w:tc>
      </w:tr>
      <w:tr w14:paraId="7290BB6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33D10FD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3.5（1）</w:t>
            </w:r>
          </w:p>
        </w:tc>
        <w:tc>
          <w:tcPr>
            <w:tcW w:w="2122" w:type="dxa"/>
            <w:tcBorders>
              <w:tl2br w:val="nil"/>
              <w:tr2bl w:val="nil"/>
            </w:tcBorders>
            <w:shd w:val="clear" w:color="auto" w:fill="auto"/>
            <w:noWrap w:val="0"/>
            <w:vAlign w:val="center"/>
          </w:tcPr>
          <w:p w14:paraId="679FDE9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依法设立的证明材料</w:t>
            </w:r>
          </w:p>
        </w:tc>
        <w:tc>
          <w:tcPr>
            <w:tcW w:w="5825" w:type="dxa"/>
            <w:tcBorders>
              <w:tl2br w:val="nil"/>
              <w:tr2bl w:val="nil"/>
            </w:tcBorders>
            <w:shd w:val="clear" w:color="auto" w:fill="auto"/>
            <w:noWrap w:val="0"/>
            <w:vAlign w:val="center"/>
          </w:tcPr>
          <w:p w14:paraId="5212C868">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供应商应提供市场监管部门或其他行政机关颁发的可以合法开展业务的执照或证书复印件</w:t>
            </w:r>
          </w:p>
        </w:tc>
      </w:tr>
      <w:tr w14:paraId="38C92E7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365BEA4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3.5（2）</w:t>
            </w:r>
          </w:p>
        </w:tc>
        <w:tc>
          <w:tcPr>
            <w:tcW w:w="2122" w:type="dxa"/>
            <w:tcBorders>
              <w:tl2br w:val="nil"/>
              <w:tr2bl w:val="nil"/>
            </w:tcBorders>
            <w:noWrap w:val="0"/>
            <w:vAlign w:val="center"/>
          </w:tcPr>
          <w:p w14:paraId="0870EB7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资质要求证明材料</w:t>
            </w:r>
          </w:p>
        </w:tc>
        <w:tc>
          <w:tcPr>
            <w:tcW w:w="5825" w:type="dxa"/>
            <w:tcBorders>
              <w:tl2br w:val="nil"/>
              <w:tr2bl w:val="nil"/>
            </w:tcBorders>
            <w:noWrap w:val="0"/>
            <w:vAlign w:val="center"/>
          </w:tcPr>
          <w:p w14:paraId="4FFDD7E1">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p w14:paraId="08CE7C61">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□适用　供应商应提供相关资质证书的复印件，以证明供应商具有承担本项目要求的资质，资质证书包括：</w:t>
            </w:r>
          </w:p>
          <w:p w14:paraId="1DC05768">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□资质证书</w:t>
            </w:r>
          </w:p>
          <w:p w14:paraId="626A5799">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□其他资格</w:t>
            </w:r>
          </w:p>
        </w:tc>
      </w:tr>
      <w:tr w14:paraId="59A5FBC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2184EAE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rPr>
              <w:t>3.5（3）</w:t>
            </w:r>
          </w:p>
        </w:tc>
        <w:tc>
          <w:tcPr>
            <w:tcW w:w="2122" w:type="dxa"/>
            <w:tcBorders>
              <w:tl2br w:val="nil"/>
              <w:tr2bl w:val="nil"/>
            </w:tcBorders>
            <w:shd w:val="clear" w:color="auto" w:fill="auto"/>
            <w:noWrap w:val="0"/>
            <w:vAlign w:val="center"/>
          </w:tcPr>
          <w:p w14:paraId="46AC19E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财务要求证明材料</w:t>
            </w:r>
          </w:p>
        </w:tc>
        <w:tc>
          <w:tcPr>
            <w:tcW w:w="5825" w:type="dxa"/>
            <w:tcBorders>
              <w:tl2br w:val="nil"/>
              <w:tr2bl w:val="nil"/>
            </w:tcBorders>
            <w:shd w:val="clear" w:color="auto" w:fill="auto"/>
            <w:noWrap w:val="0"/>
            <w:vAlign w:val="center"/>
          </w:tcPr>
          <w:p w14:paraId="09DF6F2B">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p w14:paraId="6046BFB4">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□适用　供应商应提供加盖公章的2024年度完税证明，以及经会计师事务所审计的2024年财务审计报告或2024年财务报表复印件，包括资产负债表、现金流量表、利润表等。</w:t>
            </w:r>
          </w:p>
          <w:p w14:paraId="045F6DF2">
            <w:pPr>
              <w:pStyle w:val="10"/>
              <w:widowControl/>
              <w:kinsoku w:val="0"/>
              <w:autoSpaceDE w:val="0"/>
              <w:autoSpaceDN w:val="0"/>
              <w:adjustRightInd w:val="0"/>
              <w:snapToGrid w:val="0"/>
              <w:spacing w:before="120" w:beforeLines="50"/>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☑适用　供应商提供加盖公章的近三个月的完税证明</w:t>
            </w:r>
          </w:p>
        </w:tc>
      </w:tr>
      <w:tr w14:paraId="29AFFE8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914" w:hRule="atLeast"/>
          <w:jc w:val="center"/>
        </w:trPr>
        <w:tc>
          <w:tcPr>
            <w:tcW w:w="1110" w:type="dxa"/>
            <w:tcBorders>
              <w:tl2br w:val="nil"/>
              <w:tr2bl w:val="nil"/>
            </w:tcBorders>
            <w:shd w:val="clear" w:color="auto" w:fill="auto"/>
            <w:noWrap w:val="0"/>
            <w:vAlign w:val="center"/>
          </w:tcPr>
          <w:p w14:paraId="2C78F2B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rPr>
              <w:t>3.5（4）</w:t>
            </w:r>
          </w:p>
        </w:tc>
        <w:tc>
          <w:tcPr>
            <w:tcW w:w="2122" w:type="dxa"/>
            <w:tcBorders>
              <w:tl2br w:val="nil"/>
              <w:tr2bl w:val="nil"/>
            </w:tcBorders>
            <w:shd w:val="clear" w:color="auto" w:fill="auto"/>
            <w:noWrap w:val="0"/>
            <w:vAlign w:val="center"/>
          </w:tcPr>
          <w:p w14:paraId="3E87AF2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rPr>
              <w:t>业绩要求证明材料</w:t>
            </w:r>
          </w:p>
        </w:tc>
        <w:tc>
          <w:tcPr>
            <w:tcW w:w="5825" w:type="dxa"/>
            <w:tcBorders>
              <w:tl2br w:val="nil"/>
              <w:tr2bl w:val="nil"/>
            </w:tcBorders>
            <w:shd w:val="clear" w:color="auto" w:fill="auto"/>
            <w:noWrap w:val="0"/>
            <w:vAlign w:val="center"/>
          </w:tcPr>
          <w:p w14:paraId="256B2022">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p w14:paraId="4AFB37D6">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☑适用　供应商应提供近年的类似项目情况表（格式见第六章“响应文件格式”七、资格审查资料（三）近年的类似项目情况表），以证明供应商具有承担本项目要求的业绩。近年是指：</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2022</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lang w:eastAsia="zh-CN"/>
              </w:rPr>
              <w:t>年至</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2025</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lang w:eastAsia="zh-CN"/>
              </w:rPr>
              <w:t>年；业绩证明材料包括：</w:t>
            </w:r>
          </w:p>
          <w:p w14:paraId="7C1EC956">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☑合同/订单</w:t>
            </w:r>
          </w:p>
          <w:p w14:paraId="6FC2A2F4">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□中标通知书/成交通知书</w:t>
            </w:r>
          </w:p>
          <w:p w14:paraId="18AE2D56">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□竣工验收报告/验收证明</w:t>
            </w:r>
          </w:p>
          <w:p w14:paraId="6F5E8994">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□业主证明</w:t>
            </w:r>
          </w:p>
          <w:p w14:paraId="62BA91BF">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☑其他材料，</w:t>
            </w:r>
            <w:r>
              <w:rPr>
                <w:rFonts w:hint="eastAsia" w:ascii="仿宋" w:hAnsi="仿宋" w:eastAsia="仿宋" w:cs="仿宋"/>
                <w:snapToGrid w:val="0"/>
                <w:color w:val="000000"/>
                <w:spacing w:val="8"/>
                <w:kern w:val="0"/>
                <w:sz w:val="30"/>
                <w:szCs w:val="30"/>
                <w:highlight w:val="none"/>
                <w:lang w:val="en-US" w:eastAsia="zh-CN"/>
              </w:rPr>
              <w:t>客户通过认定的证书</w:t>
            </w:r>
          </w:p>
        </w:tc>
      </w:tr>
      <w:tr w14:paraId="01F41B0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602C93B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val="en-US" w:eastAsia="zh-CN"/>
              </w:rPr>
              <w:t>3.5（5）</w:t>
            </w:r>
          </w:p>
        </w:tc>
        <w:tc>
          <w:tcPr>
            <w:tcW w:w="2122" w:type="dxa"/>
            <w:tcBorders>
              <w:tl2br w:val="nil"/>
              <w:tr2bl w:val="nil"/>
            </w:tcBorders>
            <w:noWrap w:val="0"/>
            <w:vAlign w:val="center"/>
          </w:tcPr>
          <w:p w14:paraId="7B37F3E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val="en-US" w:eastAsia="zh-CN"/>
              </w:rPr>
              <w:t>信誉要求证明材料</w:t>
            </w:r>
          </w:p>
        </w:tc>
        <w:tc>
          <w:tcPr>
            <w:tcW w:w="5825" w:type="dxa"/>
            <w:tcBorders>
              <w:tl2br w:val="nil"/>
              <w:tr2bl w:val="nil"/>
            </w:tcBorders>
            <w:noWrap w:val="0"/>
            <w:vAlign w:val="center"/>
          </w:tcPr>
          <w:p w14:paraId="777525A3">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p w14:paraId="4FF68693">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□适用　供应商应提供相关信誉情况的证明材料，包括：</w:t>
            </w:r>
          </w:p>
          <w:p w14:paraId="5185A65E">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□荣誉证书</w:t>
            </w:r>
          </w:p>
          <w:p w14:paraId="648B3D61">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□其他材料</w:t>
            </w:r>
          </w:p>
        </w:tc>
      </w:tr>
      <w:tr w14:paraId="2B3543A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2B1614C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3.5（6）</w:t>
            </w:r>
          </w:p>
        </w:tc>
        <w:tc>
          <w:tcPr>
            <w:tcW w:w="2122" w:type="dxa"/>
            <w:tcBorders>
              <w:tl2br w:val="nil"/>
              <w:tr2bl w:val="nil"/>
            </w:tcBorders>
            <w:noWrap w:val="0"/>
            <w:vAlign w:val="center"/>
          </w:tcPr>
          <w:p w14:paraId="5619BBD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承担本项目的主要人员要求证明材料</w:t>
            </w:r>
          </w:p>
        </w:tc>
        <w:tc>
          <w:tcPr>
            <w:tcW w:w="5825" w:type="dxa"/>
            <w:tcBorders>
              <w:tl2br w:val="nil"/>
              <w:tr2bl w:val="nil"/>
            </w:tcBorders>
            <w:noWrap w:val="0"/>
            <w:vAlign w:val="center"/>
          </w:tcPr>
          <w:p w14:paraId="2B09DDAF">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p w14:paraId="0C63FE02">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□适用　供应商应提供拟委任的主要人员汇总表和主要人员简历表（格式见第六章“响应文件格式”七、资格审查资料（四）拟委任的主要人员汇总表和（五）主要人员简历表）。供应商应填报满足第一章“谈判采购公告/谈判采购邀请书”规定</w:t>
            </w:r>
          </w:p>
          <w:p w14:paraId="72C0271A">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的负责人和其他主要人员的相关信息，要求提供证明文件：</w:t>
            </w:r>
          </w:p>
          <w:p w14:paraId="6EB50CBF">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□职称证书</w:t>
            </w:r>
          </w:p>
          <w:p w14:paraId="3D145B79">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□执业资格证书</w:t>
            </w:r>
          </w:p>
          <w:p w14:paraId="7B729333">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□社保缴费证明</w:t>
            </w:r>
          </w:p>
          <w:p w14:paraId="3C3DEEBC">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□业绩证明</w:t>
            </w:r>
          </w:p>
          <w:p w14:paraId="36BD0095">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□其他证明</w:t>
            </w:r>
          </w:p>
        </w:tc>
      </w:tr>
      <w:tr w14:paraId="5F9DA716">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03FE8E2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3.5（7）</w:t>
            </w:r>
          </w:p>
        </w:tc>
        <w:tc>
          <w:tcPr>
            <w:tcW w:w="2122" w:type="dxa"/>
            <w:tcBorders>
              <w:tl2br w:val="nil"/>
              <w:tr2bl w:val="nil"/>
            </w:tcBorders>
            <w:shd w:val="clear" w:color="auto" w:fill="auto"/>
            <w:noWrap w:val="0"/>
            <w:vAlign w:val="center"/>
          </w:tcPr>
          <w:p w14:paraId="7417CE5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其他要求的证明材料</w:t>
            </w:r>
          </w:p>
        </w:tc>
        <w:tc>
          <w:tcPr>
            <w:tcW w:w="5825" w:type="dxa"/>
            <w:tcBorders>
              <w:tl2br w:val="nil"/>
              <w:tr2bl w:val="nil"/>
            </w:tcBorders>
            <w:shd w:val="clear" w:color="auto" w:fill="auto"/>
            <w:noWrap w:val="0"/>
            <w:vAlign w:val="center"/>
          </w:tcPr>
          <w:p w14:paraId="38F451D0">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p w14:paraId="522206C6">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□适用　</w:t>
            </w:r>
          </w:p>
        </w:tc>
      </w:tr>
      <w:tr w14:paraId="3F0EB4E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2FED6EF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rPr>
              <w:t>3.5（8）</w:t>
            </w:r>
          </w:p>
        </w:tc>
        <w:tc>
          <w:tcPr>
            <w:tcW w:w="2122" w:type="dxa"/>
            <w:tcBorders>
              <w:tl2br w:val="nil"/>
              <w:tr2bl w:val="nil"/>
            </w:tcBorders>
            <w:shd w:val="clear" w:color="auto" w:fill="auto"/>
            <w:noWrap w:val="0"/>
            <w:vAlign w:val="center"/>
          </w:tcPr>
          <w:p w14:paraId="5B6A0F0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供应商不存在第一章3.2款</w:t>
            </w:r>
          </w:p>
        </w:tc>
        <w:tc>
          <w:tcPr>
            <w:tcW w:w="5825" w:type="dxa"/>
            <w:tcBorders>
              <w:tl2br w:val="nil"/>
              <w:tr2bl w:val="nil"/>
            </w:tcBorders>
            <w:shd w:val="clear" w:color="auto" w:fill="auto"/>
            <w:noWrap w:val="0"/>
            <w:vAlign w:val="center"/>
          </w:tcPr>
          <w:p w14:paraId="646B0883">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☑不需要提供证明材料</w:t>
            </w:r>
          </w:p>
          <w:p w14:paraId="79CB3FAA">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□需要提供证明材料</w:t>
            </w:r>
          </w:p>
        </w:tc>
      </w:tr>
      <w:tr w14:paraId="029F48A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0F2C384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3.5（9）</w:t>
            </w:r>
          </w:p>
        </w:tc>
        <w:tc>
          <w:tcPr>
            <w:tcW w:w="2122" w:type="dxa"/>
            <w:tcBorders>
              <w:tl2br w:val="nil"/>
              <w:tr2bl w:val="nil"/>
            </w:tcBorders>
            <w:shd w:val="clear" w:color="auto" w:fill="auto"/>
            <w:noWrap w:val="0"/>
            <w:vAlign w:val="center"/>
          </w:tcPr>
          <w:p w14:paraId="52E94A7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联合体要求的证明材料</w:t>
            </w:r>
          </w:p>
        </w:tc>
        <w:tc>
          <w:tcPr>
            <w:tcW w:w="5825" w:type="dxa"/>
            <w:tcBorders>
              <w:tl2br w:val="nil"/>
              <w:tr2bl w:val="nil"/>
            </w:tcBorders>
            <w:shd w:val="clear" w:color="auto" w:fill="auto"/>
            <w:noWrap w:val="0"/>
            <w:vAlign w:val="center"/>
          </w:tcPr>
          <w:p w14:paraId="51BF4EAA">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p w14:paraId="6558BBB8">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□适用　供应商应按照采购文件提供的格式（格式见第六章“响应文件格式”三、联合体协议书）拟订联合体协议书，并提供联合体协议书的原件。联合体协议书应明确联合体各方的分工</w:t>
            </w:r>
          </w:p>
        </w:tc>
      </w:tr>
      <w:tr w14:paraId="0BADFEC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3865B37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3.6.1</w:t>
            </w:r>
          </w:p>
        </w:tc>
        <w:tc>
          <w:tcPr>
            <w:tcW w:w="2122" w:type="dxa"/>
            <w:tcBorders>
              <w:tl2br w:val="nil"/>
              <w:tr2bl w:val="nil"/>
            </w:tcBorders>
            <w:shd w:val="clear" w:color="auto" w:fill="auto"/>
            <w:noWrap w:val="0"/>
            <w:vAlign w:val="center"/>
          </w:tcPr>
          <w:p w14:paraId="035C023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对关键条款进行响应的证据或证明材料要求</w:t>
            </w:r>
          </w:p>
        </w:tc>
        <w:tc>
          <w:tcPr>
            <w:tcW w:w="5825" w:type="dxa"/>
            <w:tcBorders>
              <w:tl2br w:val="nil"/>
              <w:tr2bl w:val="nil"/>
            </w:tcBorders>
            <w:shd w:val="clear" w:color="auto" w:fill="auto"/>
            <w:noWrap w:val="0"/>
            <w:vAlign w:val="center"/>
          </w:tcPr>
          <w:p w14:paraId="7BF1736C">
            <w:pPr>
              <w:pStyle w:val="10"/>
              <w:widowControl/>
              <w:kinsoku w:val="0"/>
              <w:autoSpaceDE w:val="0"/>
              <w:autoSpaceDN w:val="0"/>
              <w:adjustRightInd w:val="0"/>
              <w:snapToGrid w:val="0"/>
              <w:spacing w:before="120" w:beforeLines="50"/>
              <w:ind w:left="0" w:leftChars="0" w:firstLine="0" w:firstLineChars="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w:t>
            </w:r>
          </w:p>
        </w:tc>
      </w:tr>
      <w:tr w14:paraId="4B47C2B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5917AA6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3.6.2</w:t>
            </w:r>
          </w:p>
        </w:tc>
        <w:tc>
          <w:tcPr>
            <w:tcW w:w="2122" w:type="dxa"/>
            <w:tcBorders>
              <w:tl2br w:val="nil"/>
              <w:tr2bl w:val="nil"/>
            </w:tcBorders>
            <w:shd w:val="clear" w:color="auto" w:fill="auto"/>
            <w:noWrap w:val="0"/>
            <w:vAlign w:val="center"/>
          </w:tcPr>
          <w:p w14:paraId="1FF9C48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响应方案数量</w:t>
            </w:r>
          </w:p>
        </w:tc>
        <w:tc>
          <w:tcPr>
            <w:tcW w:w="5825" w:type="dxa"/>
            <w:tcBorders>
              <w:tl2br w:val="nil"/>
              <w:tr2bl w:val="nil"/>
            </w:tcBorders>
            <w:shd w:val="clear" w:color="auto" w:fill="auto"/>
            <w:noWrap w:val="0"/>
            <w:vAlign w:val="center"/>
          </w:tcPr>
          <w:p w14:paraId="78F97246">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□供应商只能提出唯一响应方案</w:t>
            </w:r>
          </w:p>
          <w:p w14:paraId="1BCC0BF8">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☑供应商可提出多个响应方案</w:t>
            </w:r>
          </w:p>
        </w:tc>
      </w:tr>
      <w:tr w14:paraId="0A5D42B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3780495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3.7.5</w:t>
            </w:r>
          </w:p>
        </w:tc>
        <w:tc>
          <w:tcPr>
            <w:tcW w:w="2122" w:type="dxa"/>
            <w:tcBorders>
              <w:tl2br w:val="nil"/>
              <w:tr2bl w:val="nil"/>
            </w:tcBorders>
            <w:shd w:val="clear" w:color="auto" w:fill="auto"/>
            <w:noWrap w:val="0"/>
            <w:vAlign w:val="center"/>
          </w:tcPr>
          <w:p w14:paraId="69D2398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响应文件副本份数及电子版要求</w:t>
            </w:r>
          </w:p>
        </w:tc>
        <w:tc>
          <w:tcPr>
            <w:tcW w:w="5825" w:type="dxa"/>
            <w:tcBorders>
              <w:tl2br w:val="nil"/>
              <w:tr2bl w:val="nil"/>
            </w:tcBorders>
            <w:shd w:val="clear" w:color="auto" w:fill="auto"/>
            <w:noWrap w:val="0"/>
            <w:vAlign w:val="center"/>
          </w:tcPr>
          <w:p w14:paraId="2D260789">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纸质文件正本1份，副本</w:t>
            </w:r>
            <w:r>
              <w:rPr>
                <w:rFonts w:hint="eastAsia" w:ascii="仿宋" w:hAnsi="仿宋" w:eastAsia="仿宋" w:cs="仿宋"/>
                <w:snapToGrid w:val="0"/>
                <w:color w:val="000000"/>
                <w:spacing w:val="8"/>
                <w:kern w:val="0"/>
                <w:sz w:val="30"/>
                <w:szCs w:val="30"/>
                <w:highlight w:val="none"/>
                <w:u w:val="single"/>
                <w:lang w:eastAsia="zh-CN"/>
              </w:rPr>
              <w:t>　1　</w:t>
            </w:r>
            <w:r>
              <w:rPr>
                <w:rFonts w:hint="eastAsia" w:ascii="仿宋" w:hAnsi="仿宋" w:eastAsia="仿宋" w:cs="仿宋"/>
                <w:snapToGrid w:val="0"/>
                <w:color w:val="000000"/>
                <w:spacing w:val="8"/>
                <w:kern w:val="0"/>
                <w:sz w:val="30"/>
                <w:szCs w:val="30"/>
                <w:highlight w:val="none"/>
                <w:lang w:eastAsia="zh-CN"/>
              </w:rPr>
              <w:t>份</w:t>
            </w:r>
          </w:p>
          <w:p w14:paraId="37290039">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是否要求提供电子版响应文件：</w:t>
            </w:r>
          </w:p>
          <w:p w14:paraId="42E5D2C8">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□不要求</w:t>
            </w:r>
          </w:p>
          <w:p w14:paraId="5B472B22">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☑要求，提供电子版响应文件的形式</w:t>
            </w:r>
          </w:p>
        </w:tc>
      </w:tr>
      <w:tr w14:paraId="15A9C96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38AAD45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3.7.6</w:t>
            </w:r>
          </w:p>
        </w:tc>
        <w:tc>
          <w:tcPr>
            <w:tcW w:w="2122" w:type="dxa"/>
            <w:tcBorders>
              <w:tl2br w:val="nil"/>
              <w:tr2bl w:val="nil"/>
            </w:tcBorders>
            <w:shd w:val="clear" w:color="auto" w:fill="auto"/>
            <w:noWrap w:val="0"/>
            <w:vAlign w:val="center"/>
          </w:tcPr>
          <w:p w14:paraId="3623C50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分册装订要求</w:t>
            </w:r>
          </w:p>
        </w:tc>
        <w:tc>
          <w:tcPr>
            <w:tcW w:w="5825" w:type="dxa"/>
            <w:tcBorders>
              <w:tl2br w:val="nil"/>
              <w:tr2bl w:val="nil"/>
            </w:tcBorders>
            <w:shd w:val="clear" w:color="auto" w:fill="auto"/>
            <w:noWrap w:val="0"/>
            <w:vAlign w:val="center"/>
          </w:tcPr>
          <w:p w14:paraId="07D2128B">
            <w:pPr>
              <w:pStyle w:val="10"/>
              <w:widowControl/>
              <w:kinsoku w:val="0"/>
              <w:autoSpaceDE w:val="0"/>
              <w:autoSpaceDN w:val="0"/>
              <w:adjustRightInd w:val="0"/>
              <w:snapToGrid w:val="0"/>
              <w:spacing w:before="120" w:beforeLines="50"/>
              <w:ind w:left="0" w:leftChars="0" w:firstLine="0" w:firstLineChars="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76BC32B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0E3F818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4.1.1</w:t>
            </w:r>
          </w:p>
        </w:tc>
        <w:tc>
          <w:tcPr>
            <w:tcW w:w="2122" w:type="dxa"/>
            <w:tcBorders>
              <w:tl2br w:val="nil"/>
              <w:tr2bl w:val="nil"/>
            </w:tcBorders>
            <w:shd w:val="clear" w:color="auto" w:fill="auto"/>
            <w:noWrap w:val="0"/>
            <w:vAlign w:val="center"/>
          </w:tcPr>
          <w:p w14:paraId="4CF4FA7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响应文件密封</w:t>
            </w:r>
          </w:p>
        </w:tc>
        <w:tc>
          <w:tcPr>
            <w:tcW w:w="5825" w:type="dxa"/>
            <w:tcBorders>
              <w:tl2br w:val="nil"/>
              <w:tr2bl w:val="nil"/>
            </w:tcBorders>
            <w:shd w:val="clear" w:color="auto" w:fill="auto"/>
            <w:noWrap w:val="0"/>
            <w:vAlign w:val="center"/>
          </w:tcPr>
          <w:p w14:paraId="63F015E3">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□不需要密封</w:t>
            </w:r>
          </w:p>
          <w:p w14:paraId="17951385">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□需要密封，密封要求：</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1097D06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5F052EE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4.1.2</w:t>
            </w:r>
          </w:p>
        </w:tc>
        <w:tc>
          <w:tcPr>
            <w:tcW w:w="2122" w:type="dxa"/>
            <w:tcBorders>
              <w:tl2br w:val="nil"/>
              <w:tr2bl w:val="nil"/>
            </w:tcBorders>
            <w:shd w:val="clear" w:color="auto" w:fill="auto"/>
            <w:noWrap w:val="0"/>
            <w:vAlign w:val="center"/>
          </w:tcPr>
          <w:p w14:paraId="0DA96E3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封套上应载明信息</w:t>
            </w:r>
          </w:p>
        </w:tc>
        <w:tc>
          <w:tcPr>
            <w:tcW w:w="5825" w:type="dxa"/>
            <w:tcBorders>
              <w:tl2br w:val="nil"/>
              <w:tr2bl w:val="nil"/>
            </w:tcBorders>
            <w:shd w:val="clear" w:color="auto" w:fill="auto"/>
            <w:noWrap w:val="0"/>
            <w:vAlign w:val="center"/>
          </w:tcPr>
          <w:p w14:paraId="0B13CAAD">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项目名称:</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p w14:paraId="10735094">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供应商名称:</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p w14:paraId="3F80C636">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供应商地址:</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p w14:paraId="03295162">
            <w:pPr>
              <w:pStyle w:val="10"/>
              <w:widowControl/>
              <w:kinsoku w:val="0"/>
              <w:autoSpaceDE w:val="0"/>
              <w:autoSpaceDN w:val="0"/>
              <w:adjustRightInd w:val="0"/>
              <w:snapToGrid w:val="0"/>
              <w:spacing w:before="120" w:beforeLines="50"/>
              <w:ind w:left="0" w:leftChars="0" w:firstLine="638" w:firstLineChars="202"/>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联系人及其联系方式:</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71A67F8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31B1413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4.2.1</w:t>
            </w:r>
          </w:p>
        </w:tc>
        <w:tc>
          <w:tcPr>
            <w:tcW w:w="2122" w:type="dxa"/>
            <w:tcBorders>
              <w:tl2br w:val="nil"/>
              <w:tr2bl w:val="nil"/>
            </w:tcBorders>
            <w:shd w:val="clear" w:color="auto" w:fill="auto"/>
            <w:noWrap w:val="0"/>
            <w:vAlign w:val="center"/>
          </w:tcPr>
          <w:p w14:paraId="0B7B6E7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响应截止时间</w:t>
            </w:r>
          </w:p>
        </w:tc>
        <w:tc>
          <w:tcPr>
            <w:tcW w:w="5825" w:type="dxa"/>
            <w:tcBorders>
              <w:tl2br w:val="nil"/>
              <w:tr2bl w:val="nil"/>
            </w:tcBorders>
            <w:shd w:val="clear" w:color="auto" w:fill="auto"/>
            <w:noWrap w:val="0"/>
            <w:vAlign w:val="center"/>
          </w:tcPr>
          <w:p w14:paraId="01344C26">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□见采购公告</w:t>
            </w:r>
          </w:p>
          <w:p w14:paraId="2126D711">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☑见采购邀请书</w:t>
            </w:r>
          </w:p>
        </w:tc>
      </w:tr>
      <w:tr w14:paraId="358C865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5FED7E3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4.2.1</w:t>
            </w:r>
          </w:p>
        </w:tc>
        <w:tc>
          <w:tcPr>
            <w:tcW w:w="2122" w:type="dxa"/>
            <w:tcBorders>
              <w:tl2br w:val="nil"/>
              <w:tr2bl w:val="nil"/>
            </w:tcBorders>
            <w:shd w:val="clear" w:color="auto" w:fill="auto"/>
            <w:noWrap w:val="0"/>
            <w:vAlign w:val="center"/>
          </w:tcPr>
          <w:p w14:paraId="6A083D7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响应文件递交方式和地点</w:t>
            </w:r>
          </w:p>
        </w:tc>
        <w:tc>
          <w:tcPr>
            <w:tcW w:w="5825" w:type="dxa"/>
            <w:tcBorders>
              <w:tl2br w:val="nil"/>
              <w:tr2bl w:val="nil"/>
            </w:tcBorders>
            <w:shd w:val="clear" w:color="auto" w:fill="auto"/>
            <w:noWrap w:val="0"/>
            <w:vAlign w:val="center"/>
          </w:tcPr>
          <w:p w14:paraId="39AC6F05">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☑本项目应当在线提交电子响应文件</w:t>
            </w:r>
          </w:p>
          <w:p w14:paraId="2E3BAFCB">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□本项目在线下递交纸质响应文件。</w:t>
            </w:r>
          </w:p>
          <w:p w14:paraId="065EED2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响应文件送达地址:</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pacing w:val="10"/>
                <w:sz w:val="30"/>
                <w:szCs w:val="30"/>
                <w:highlight w:val="none"/>
                <w:u w:val="single"/>
                <w:lang w:eastAsia="zh-CN"/>
              </w:rPr>
              <w:t>长沙市雨花区韶山中路18号中机国际工程设计研究院有限责任公司9</w:t>
            </w:r>
            <w:r>
              <w:rPr>
                <w:rFonts w:hint="eastAsia" w:ascii="仿宋" w:hAnsi="仿宋" w:eastAsia="仿宋" w:cs="仿宋"/>
                <w:spacing w:val="10"/>
                <w:sz w:val="30"/>
                <w:szCs w:val="30"/>
                <w:highlight w:val="none"/>
                <w:u w:val="single"/>
                <w:lang w:val="en-US" w:eastAsia="zh-CN"/>
              </w:rPr>
              <w:t>0</w:t>
            </w:r>
            <w:r>
              <w:rPr>
                <w:rFonts w:hint="eastAsia" w:ascii="仿宋" w:hAnsi="仿宋" w:eastAsia="仿宋" w:cs="仿宋"/>
                <w:spacing w:val="10"/>
                <w:sz w:val="30"/>
                <w:szCs w:val="30"/>
                <w:highlight w:val="none"/>
                <w:u w:val="single"/>
                <w:lang w:eastAsia="zh-CN"/>
              </w:rPr>
              <w:t>1会议室</w:t>
            </w:r>
            <w:r>
              <w:rPr>
                <w:rFonts w:hint="eastAsia" w:ascii="仿宋" w:hAnsi="仿宋" w:eastAsia="仿宋" w:cs="仿宋"/>
                <w:snapToGrid w:val="0"/>
                <w:color w:val="000000"/>
                <w:spacing w:val="8"/>
                <w:kern w:val="0"/>
                <w:sz w:val="30"/>
                <w:szCs w:val="30"/>
                <w:highlight w:val="none"/>
                <w:u w:val="single"/>
                <w:lang w:eastAsia="zh-CN"/>
              </w:rPr>
              <w:t>　</w:t>
            </w:r>
          </w:p>
        </w:tc>
      </w:tr>
      <w:tr w14:paraId="10AAE531">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1C7D2B6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4.2.2</w:t>
            </w:r>
          </w:p>
        </w:tc>
        <w:tc>
          <w:tcPr>
            <w:tcW w:w="2122" w:type="dxa"/>
            <w:tcBorders>
              <w:tl2br w:val="nil"/>
              <w:tr2bl w:val="nil"/>
            </w:tcBorders>
            <w:shd w:val="clear" w:color="auto" w:fill="auto"/>
            <w:noWrap w:val="0"/>
            <w:vAlign w:val="center"/>
          </w:tcPr>
          <w:p w14:paraId="35D13F0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bidi="ar-SA"/>
              </w:rPr>
              <w:t>是否退还响应文件</w:t>
            </w:r>
          </w:p>
        </w:tc>
        <w:tc>
          <w:tcPr>
            <w:tcW w:w="5825" w:type="dxa"/>
            <w:tcBorders>
              <w:tl2br w:val="nil"/>
              <w:tr2bl w:val="nil"/>
            </w:tcBorders>
            <w:shd w:val="clear" w:color="auto" w:fill="auto"/>
            <w:noWrap w:val="0"/>
            <w:vAlign w:val="center"/>
          </w:tcPr>
          <w:p w14:paraId="4BB25AAA">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☑否</w:t>
            </w:r>
          </w:p>
          <w:p w14:paraId="730065ED">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□是，退还时间：</w:t>
            </w:r>
            <w:r>
              <w:rPr>
                <w:rFonts w:hint="eastAsia" w:ascii="仿宋" w:hAnsi="仿宋" w:eastAsia="仿宋" w:cs="仿宋"/>
                <w:snapToGrid w:val="0"/>
                <w:color w:val="000000"/>
                <w:spacing w:val="8"/>
                <w:kern w:val="0"/>
                <w:sz w:val="30"/>
                <w:szCs w:val="30"/>
                <w:highlight w:val="none"/>
                <w:u w:val="single"/>
                <w:lang w:eastAsia="zh-CN"/>
              </w:rPr>
              <w:t>　　　　</w:t>
            </w:r>
          </w:p>
        </w:tc>
      </w:tr>
      <w:tr w14:paraId="752CDB8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shd w:val="clear" w:color="auto" w:fill="auto"/>
            <w:noWrap w:val="0"/>
            <w:vAlign w:val="center"/>
          </w:tcPr>
          <w:p w14:paraId="5BC53AA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4.3.3</w:t>
            </w:r>
          </w:p>
        </w:tc>
        <w:tc>
          <w:tcPr>
            <w:tcW w:w="2122" w:type="dxa"/>
            <w:tcBorders>
              <w:tl2br w:val="nil"/>
              <w:tr2bl w:val="nil"/>
            </w:tcBorders>
            <w:shd w:val="clear" w:color="auto" w:fill="auto"/>
            <w:noWrap w:val="0"/>
            <w:vAlign w:val="center"/>
          </w:tcPr>
          <w:p w14:paraId="30C2117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val="en-US" w:eastAsia="zh-CN" w:bidi="ar-SA"/>
              </w:rPr>
              <w:t>供应商撤回响应文件情况下退还响应保证金的时间</w:t>
            </w:r>
          </w:p>
        </w:tc>
        <w:tc>
          <w:tcPr>
            <w:tcW w:w="5825" w:type="dxa"/>
            <w:tcBorders>
              <w:tl2br w:val="nil"/>
              <w:tr2bl w:val="nil"/>
            </w:tcBorders>
            <w:shd w:val="clear" w:color="auto" w:fill="auto"/>
            <w:noWrap w:val="0"/>
            <w:vAlign w:val="center"/>
          </w:tcPr>
          <w:p w14:paraId="5B911A45">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自采购人收到供应商递交的书面通知之日起</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lang w:val="en-US" w:eastAsia="zh-CN"/>
              </w:rPr>
              <w:t>天</w:t>
            </w:r>
          </w:p>
        </w:tc>
      </w:tr>
      <w:tr w14:paraId="5C2DAFF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4173755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5</w:t>
            </w:r>
          </w:p>
        </w:tc>
        <w:tc>
          <w:tcPr>
            <w:tcW w:w="2122" w:type="dxa"/>
            <w:tcBorders>
              <w:tl2br w:val="nil"/>
              <w:tr2bl w:val="nil"/>
            </w:tcBorders>
            <w:noWrap w:val="0"/>
            <w:vAlign w:val="center"/>
          </w:tcPr>
          <w:p w14:paraId="58E01A3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是否公开开启响应文件</w:t>
            </w:r>
          </w:p>
        </w:tc>
        <w:tc>
          <w:tcPr>
            <w:tcW w:w="5825" w:type="dxa"/>
            <w:tcBorders>
              <w:tl2br w:val="nil"/>
              <w:tr2bl w:val="nil"/>
            </w:tcBorders>
            <w:noWrap w:val="0"/>
            <w:vAlign w:val="center"/>
          </w:tcPr>
          <w:p w14:paraId="268E4364">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☑否</w:t>
            </w:r>
          </w:p>
          <w:p w14:paraId="54741637">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□是</w:t>
            </w:r>
          </w:p>
        </w:tc>
      </w:tr>
      <w:tr w14:paraId="69A2702A">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342" w:hRule="atLeast"/>
          <w:jc w:val="center"/>
        </w:trPr>
        <w:tc>
          <w:tcPr>
            <w:tcW w:w="1110" w:type="dxa"/>
            <w:tcBorders>
              <w:tl2br w:val="nil"/>
              <w:tr2bl w:val="nil"/>
            </w:tcBorders>
            <w:noWrap w:val="0"/>
            <w:vAlign w:val="center"/>
          </w:tcPr>
          <w:p w14:paraId="3DB26CF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5.1</w:t>
            </w:r>
          </w:p>
        </w:tc>
        <w:tc>
          <w:tcPr>
            <w:tcW w:w="2122" w:type="dxa"/>
            <w:tcBorders>
              <w:tl2br w:val="nil"/>
              <w:tr2bl w:val="nil"/>
            </w:tcBorders>
            <w:noWrap w:val="0"/>
            <w:vAlign w:val="center"/>
          </w:tcPr>
          <w:p w14:paraId="07A84D8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开启地点</w:t>
            </w:r>
          </w:p>
        </w:tc>
        <w:tc>
          <w:tcPr>
            <w:tcW w:w="5825" w:type="dxa"/>
            <w:tcBorders>
              <w:tl2br w:val="nil"/>
              <w:tr2bl w:val="nil"/>
            </w:tcBorders>
            <w:noWrap w:val="0"/>
            <w:vAlign w:val="center"/>
          </w:tcPr>
          <w:p w14:paraId="3B041F02">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u w:val="single"/>
                <w:lang w:eastAsia="zh-CN"/>
              </w:rPr>
              <w:t>　电子采购交易平台</w:t>
            </w:r>
            <w:r>
              <w:rPr>
                <w:rFonts w:hint="eastAsia" w:ascii="仿宋" w:hAnsi="仿宋" w:eastAsia="仿宋" w:cs="仿宋"/>
                <w:snapToGrid w:val="0"/>
                <w:color w:val="000000"/>
                <w:spacing w:val="8"/>
                <w:kern w:val="0"/>
                <w:sz w:val="30"/>
                <w:szCs w:val="30"/>
                <w:highlight w:val="none"/>
                <w:u w:val="single"/>
                <w:lang w:eastAsia="zh-CN"/>
              </w:rPr>
              <w:t>　</w:t>
            </w:r>
          </w:p>
        </w:tc>
      </w:tr>
      <w:tr w14:paraId="002D930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1C8FAB4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5.2</w:t>
            </w:r>
          </w:p>
        </w:tc>
        <w:tc>
          <w:tcPr>
            <w:tcW w:w="2122" w:type="dxa"/>
            <w:tcBorders>
              <w:tl2br w:val="nil"/>
              <w:tr2bl w:val="nil"/>
            </w:tcBorders>
            <w:noWrap w:val="0"/>
            <w:vAlign w:val="center"/>
          </w:tcPr>
          <w:p w14:paraId="133A63D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开启程序</w:t>
            </w:r>
          </w:p>
        </w:tc>
        <w:tc>
          <w:tcPr>
            <w:tcW w:w="5825" w:type="dxa"/>
            <w:tcBorders>
              <w:tl2br w:val="nil"/>
              <w:tr2bl w:val="nil"/>
            </w:tcBorders>
            <w:noWrap w:val="0"/>
            <w:vAlign w:val="center"/>
          </w:tcPr>
          <w:p w14:paraId="4EEDC71C">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开启顺序：</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37940A2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295" w:hRule="atLeast"/>
          <w:jc w:val="center"/>
        </w:trPr>
        <w:tc>
          <w:tcPr>
            <w:tcW w:w="1110" w:type="dxa"/>
            <w:tcBorders>
              <w:tl2br w:val="nil"/>
              <w:tr2bl w:val="nil"/>
            </w:tcBorders>
            <w:noWrap w:val="0"/>
            <w:vAlign w:val="center"/>
          </w:tcPr>
          <w:p w14:paraId="47B27EB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p>
        </w:tc>
        <w:tc>
          <w:tcPr>
            <w:tcW w:w="2122" w:type="dxa"/>
            <w:tcBorders>
              <w:tl2br w:val="nil"/>
              <w:tr2bl w:val="nil"/>
            </w:tcBorders>
            <w:noWrap w:val="0"/>
            <w:vAlign w:val="center"/>
          </w:tcPr>
          <w:p w14:paraId="13567C5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p>
        </w:tc>
        <w:tc>
          <w:tcPr>
            <w:tcW w:w="5825" w:type="dxa"/>
            <w:tcBorders>
              <w:tl2br w:val="nil"/>
              <w:tr2bl w:val="nil"/>
            </w:tcBorders>
            <w:noWrap w:val="0"/>
            <w:vAlign w:val="center"/>
          </w:tcPr>
          <w:p w14:paraId="605CB78A">
            <w:pPr>
              <w:pStyle w:val="10"/>
              <w:widowControl/>
              <w:kinsoku w:val="0"/>
              <w:autoSpaceDE w:val="0"/>
              <w:autoSpaceDN w:val="0"/>
              <w:adjustRightInd w:val="0"/>
              <w:snapToGrid w:val="0"/>
              <w:spacing w:before="120" w:beforeLines="50"/>
              <w:jc w:val="both"/>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其他应公布的信息：</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0B150001">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191" w:hRule="atLeast"/>
          <w:jc w:val="center"/>
        </w:trPr>
        <w:tc>
          <w:tcPr>
            <w:tcW w:w="1110" w:type="dxa"/>
            <w:tcBorders>
              <w:tl2br w:val="nil"/>
              <w:tr2bl w:val="nil"/>
            </w:tcBorders>
            <w:noWrap w:val="0"/>
            <w:vAlign w:val="center"/>
          </w:tcPr>
          <w:p w14:paraId="2B9CDD1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6.3.1</w:t>
            </w:r>
          </w:p>
        </w:tc>
        <w:tc>
          <w:tcPr>
            <w:tcW w:w="2122" w:type="dxa"/>
            <w:tcBorders>
              <w:tl2br w:val="nil"/>
              <w:tr2bl w:val="nil"/>
            </w:tcBorders>
            <w:noWrap w:val="0"/>
            <w:vAlign w:val="center"/>
          </w:tcPr>
          <w:p w14:paraId="31AF910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谈判轮次及谈判顺序</w:t>
            </w:r>
          </w:p>
        </w:tc>
        <w:tc>
          <w:tcPr>
            <w:tcW w:w="5825" w:type="dxa"/>
            <w:tcBorders>
              <w:tl2br w:val="nil"/>
              <w:tr2bl w:val="nil"/>
            </w:tcBorders>
            <w:noWrap w:val="0"/>
            <w:vAlign w:val="center"/>
          </w:tcPr>
          <w:p w14:paraId="623A780D">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谈判轮次：</w:t>
            </w:r>
          </w:p>
          <w:p w14:paraId="60AD72AE">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□本项目共进行</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spacing w:val="8"/>
                <w:kern w:val="0"/>
                <w:sz w:val="30"/>
                <w:szCs w:val="30"/>
                <w:highlight w:val="none"/>
                <w:lang w:eastAsia="zh-CN"/>
              </w:rPr>
              <w:t>轮谈判</w:t>
            </w:r>
          </w:p>
          <w:p w14:paraId="74DCEE4A">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□谈判小组在首轮谈判前告知被邀请参加谈判的供应商谈判轮次</w:t>
            </w:r>
          </w:p>
          <w:p w14:paraId="5E2B219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☑本项目不事先确定谈判轮次，谈判小组根据谈判情况确定，并在最后一轮谈判前</w:t>
            </w:r>
          </w:p>
          <w:p w14:paraId="75A21F5F">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告知供应商</w:t>
            </w:r>
          </w:p>
        </w:tc>
      </w:tr>
      <w:tr w14:paraId="4E724FB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144" w:hRule="atLeast"/>
          <w:jc w:val="center"/>
        </w:trPr>
        <w:tc>
          <w:tcPr>
            <w:tcW w:w="1110" w:type="dxa"/>
            <w:tcBorders>
              <w:tl2br w:val="nil"/>
              <w:tr2bl w:val="nil"/>
            </w:tcBorders>
            <w:noWrap w:val="0"/>
            <w:vAlign w:val="center"/>
          </w:tcPr>
          <w:p w14:paraId="7B210E0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6.3.2</w:t>
            </w:r>
          </w:p>
        </w:tc>
        <w:tc>
          <w:tcPr>
            <w:tcW w:w="2122" w:type="dxa"/>
            <w:tcBorders>
              <w:tl2br w:val="nil"/>
              <w:tr2bl w:val="nil"/>
            </w:tcBorders>
            <w:noWrap w:val="0"/>
            <w:vAlign w:val="center"/>
          </w:tcPr>
          <w:p w14:paraId="6E259D1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选择谈判供应商</w:t>
            </w:r>
          </w:p>
        </w:tc>
        <w:tc>
          <w:tcPr>
            <w:tcW w:w="5825" w:type="dxa"/>
            <w:tcBorders>
              <w:tl2br w:val="nil"/>
              <w:tr2bl w:val="nil"/>
            </w:tcBorders>
            <w:noWrap w:val="0"/>
            <w:vAlign w:val="center"/>
          </w:tcPr>
          <w:p w14:paraId="4C356EC2">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谈判顺序：</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随机</w:t>
            </w:r>
            <w:r>
              <w:rPr>
                <w:rFonts w:hint="eastAsia" w:ascii="仿宋" w:hAnsi="仿宋" w:eastAsia="仿宋" w:cs="仿宋"/>
                <w:snapToGrid w:val="0"/>
                <w:color w:val="000000"/>
                <w:spacing w:val="8"/>
                <w:kern w:val="0"/>
                <w:sz w:val="30"/>
                <w:szCs w:val="30"/>
                <w:highlight w:val="none"/>
                <w:u w:val="single"/>
                <w:lang w:eastAsia="zh-CN"/>
              </w:rPr>
              <w:t>　　</w:t>
            </w:r>
          </w:p>
          <w:p w14:paraId="02669BFF">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预定参加谈判的供应商数量：</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p w14:paraId="2933332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选择方法：</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符合资格条件</w:t>
            </w:r>
            <w:r>
              <w:rPr>
                <w:rFonts w:hint="eastAsia" w:ascii="仿宋" w:hAnsi="仿宋" w:eastAsia="仿宋" w:cs="仿宋"/>
                <w:snapToGrid w:val="0"/>
                <w:color w:val="000000"/>
                <w:spacing w:val="8"/>
                <w:kern w:val="0"/>
                <w:sz w:val="30"/>
                <w:szCs w:val="30"/>
                <w:highlight w:val="none"/>
                <w:u w:val="single"/>
                <w:lang w:eastAsia="zh-CN"/>
              </w:rPr>
              <w:t>　　</w:t>
            </w:r>
          </w:p>
        </w:tc>
      </w:tr>
      <w:tr w14:paraId="3308A40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463" w:hRule="atLeast"/>
          <w:jc w:val="center"/>
        </w:trPr>
        <w:tc>
          <w:tcPr>
            <w:tcW w:w="1110" w:type="dxa"/>
            <w:tcBorders>
              <w:tl2br w:val="nil"/>
              <w:tr2bl w:val="nil"/>
            </w:tcBorders>
            <w:noWrap w:val="0"/>
            <w:vAlign w:val="center"/>
          </w:tcPr>
          <w:p w14:paraId="411D79C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6.3.4</w:t>
            </w:r>
          </w:p>
        </w:tc>
        <w:tc>
          <w:tcPr>
            <w:tcW w:w="2122" w:type="dxa"/>
            <w:tcBorders>
              <w:tl2br w:val="nil"/>
              <w:tr2bl w:val="nil"/>
            </w:tcBorders>
            <w:noWrap w:val="0"/>
            <w:vAlign w:val="center"/>
          </w:tcPr>
          <w:p w14:paraId="3095DBF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是否允许未准时参加某一轮次谈判的供应商参加后续谈判采购活动</w:t>
            </w:r>
          </w:p>
        </w:tc>
        <w:tc>
          <w:tcPr>
            <w:tcW w:w="5825" w:type="dxa"/>
            <w:tcBorders>
              <w:tl2br w:val="nil"/>
              <w:tr2bl w:val="nil"/>
            </w:tcBorders>
            <w:noWrap w:val="0"/>
            <w:vAlign w:val="center"/>
          </w:tcPr>
          <w:p w14:paraId="70F394EC">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□允许</w:t>
            </w:r>
          </w:p>
          <w:p w14:paraId="6AEBA31F">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spacing w:val="8"/>
                <w:kern w:val="0"/>
                <w:sz w:val="30"/>
                <w:szCs w:val="30"/>
                <w:highlight w:val="none"/>
                <w:lang w:eastAsia="zh-CN"/>
              </w:rPr>
            </w:pPr>
            <w:r>
              <w:rPr>
                <w:rFonts w:hint="eastAsia" w:ascii="仿宋" w:hAnsi="仿宋" w:eastAsia="仿宋" w:cs="仿宋"/>
                <w:snapToGrid w:val="0"/>
                <w:spacing w:val="8"/>
                <w:kern w:val="0"/>
                <w:sz w:val="30"/>
                <w:szCs w:val="30"/>
                <w:highlight w:val="none"/>
                <w:lang w:eastAsia="zh-CN"/>
              </w:rPr>
              <w:t>☑不允许</w:t>
            </w:r>
          </w:p>
        </w:tc>
      </w:tr>
      <w:tr w14:paraId="7E00EEA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noWrap w:val="0"/>
            <w:vAlign w:val="center"/>
          </w:tcPr>
          <w:p w14:paraId="56C8692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6.6</w:t>
            </w:r>
          </w:p>
        </w:tc>
        <w:tc>
          <w:tcPr>
            <w:tcW w:w="2122" w:type="dxa"/>
            <w:tcBorders>
              <w:tl2br w:val="nil"/>
              <w:tr2bl w:val="nil"/>
            </w:tcBorders>
            <w:noWrap w:val="0"/>
            <w:vAlign w:val="center"/>
          </w:tcPr>
          <w:p w14:paraId="4B95B88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是否公开开启最终报价</w:t>
            </w:r>
          </w:p>
        </w:tc>
        <w:tc>
          <w:tcPr>
            <w:tcW w:w="5825" w:type="dxa"/>
            <w:tcBorders>
              <w:tl2br w:val="nil"/>
              <w:tr2bl w:val="nil"/>
            </w:tcBorders>
            <w:noWrap w:val="0"/>
            <w:vAlign w:val="center"/>
          </w:tcPr>
          <w:p w14:paraId="46013E47">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□是</w:t>
            </w:r>
          </w:p>
          <w:p w14:paraId="4255755C">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☑否</w:t>
            </w:r>
          </w:p>
        </w:tc>
      </w:tr>
      <w:tr w14:paraId="6712E30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noWrap w:val="0"/>
            <w:vAlign w:val="center"/>
          </w:tcPr>
          <w:p w14:paraId="1F7D13D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6.7.2</w:t>
            </w:r>
          </w:p>
        </w:tc>
        <w:tc>
          <w:tcPr>
            <w:tcW w:w="2122" w:type="dxa"/>
            <w:tcBorders>
              <w:tl2br w:val="nil"/>
              <w:tr2bl w:val="nil"/>
            </w:tcBorders>
            <w:noWrap w:val="0"/>
            <w:vAlign w:val="center"/>
          </w:tcPr>
          <w:p w14:paraId="086743A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rPr>
              <w:t>推荐候选成交供应商</w:t>
            </w:r>
            <w:r>
              <w:rPr>
                <w:rFonts w:hint="eastAsia" w:ascii="仿宋" w:hAnsi="仿宋" w:eastAsia="仿宋" w:cs="仿宋"/>
                <w:snapToGrid w:val="0"/>
                <w:color w:val="000000"/>
                <w:spacing w:val="8"/>
                <w:kern w:val="0"/>
                <w:sz w:val="30"/>
                <w:szCs w:val="30"/>
                <w:highlight w:val="none"/>
                <w:lang w:eastAsia="zh-CN"/>
              </w:rPr>
              <w:t>排序及数量</w:t>
            </w:r>
          </w:p>
        </w:tc>
        <w:tc>
          <w:tcPr>
            <w:tcW w:w="5825" w:type="dxa"/>
            <w:tcBorders>
              <w:tl2br w:val="nil"/>
              <w:tr2bl w:val="nil"/>
            </w:tcBorders>
            <w:noWrap w:val="0"/>
            <w:vAlign w:val="center"/>
          </w:tcPr>
          <w:p w14:paraId="63A9A1FD">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□排序</w:t>
            </w:r>
          </w:p>
          <w:p w14:paraId="6DB2EBD1">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☑不排序</w:t>
            </w:r>
          </w:p>
          <w:p w14:paraId="529937DB">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数量：</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1</w:t>
            </w:r>
            <w:r>
              <w:rPr>
                <w:rFonts w:hint="eastAsia" w:ascii="仿宋" w:hAnsi="仿宋" w:eastAsia="仿宋" w:cs="仿宋"/>
                <w:snapToGrid w:val="0"/>
                <w:color w:val="000000"/>
                <w:spacing w:val="8"/>
                <w:kern w:val="0"/>
                <w:sz w:val="30"/>
                <w:szCs w:val="30"/>
                <w:highlight w:val="none"/>
                <w:u w:val="single"/>
                <w:lang w:eastAsia="zh-CN"/>
              </w:rPr>
              <w:t>　</w:t>
            </w:r>
          </w:p>
        </w:tc>
      </w:tr>
      <w:tr w14:paraId="33A134B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noWrap w:val="0"/>
            <w:vAlign w:val="center"/>
          </w:tcPr>
          <w:p w14:paraId="2D60E96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7.3</w:t>
            </w:r>
          </w:p>
        </w:tc>
        <w:tc>
          <w:tcPr>
            <w:tcW w:w="2122" w:type="dxa"/>
            <w:tcBorders>
              <w:tl2br w:val="nil"/>
              <w:tr2bl w:val="nil"/>
            </w:tcBorders>
            <w:noWrap w:val="0"/>
            <w:vAlign w:val="center"/>
          </w:tcPr>
          <w:p w14:paraId="106C3B6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预成交结果公示</w:t>
            </w:r>
          </w:p>
        </w:tc>
        <w:tc>
          <w:tcPr>
            <w:tcW w:w="5825" w:type="dxa"/>
            <w:tcBorders>
              <w:tl2br w:val="nil"/>
              <w:tr2bl w:val="nil"/>
            </w:tcBorders>
            <w:noWrap w:val="0"/>
            <w:vAlign w:val="center"/>
          </w:tcPr>
          <w:p w14:paraId="2F51675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公示媒介：</w:t>
            </w:r>
            <w:r>
              <w:rPr>
                <w:rFonts w:hint="eastAsia" w:ascii="仿宋" w:hAnsi="仿宋" w:eastAsia="仿宋" w:cs="仿宋"/>
                <w:snapToGrid w:val="0"/>
                <w:color w:val="000000"/>
                <w:spacing w:val="8"/>
                <w:kern w:val="0"/>
                <w:sz w:val="30"/>
                <w:szCs w:val="30"/>
                <w:highlight w:val="none"/>
                <w:u w:val="single"/>
                <w:lang w:eastAsia="zh-CN"/>
              </w:rPr>
              <w:t>　中机国际电子采购交易平台　</w:t>
            </w:r>
          </w:p>
          <w:p w14:paraId="2AE7A40B">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公示期限：</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1天</w:t>
            </w:r>
            <w:r>
              <w:rPr>
                <w:rFonts w:hint="eastAsia" w:ascii="仿宋" w:hAnsi="仿宋" w:eastAsia="仿宋" w:cs="仿宋"/>
                <w:snapToGrid w:val="0"/>
                <w:color w:val="000000"/>
                <w:spacing w:val="8"/>
                <w:kern w:val="0"/>
                <w:sz w:val="30"/>
                <w:szCs w:val="30"/>
                <w:highlight w:val="none"/>
                <w:u w:val="single"/>
                <w:lang w:eastAsia="zh-CN"/>
              </w:rPr>
              <w:t>　</w:t>
            </w:r>
          </w:p>
          <w:p w14:paraId="25E6F984">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其他应公示的内容：</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414AAC4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634" w:hRule="atLeast"/>
          <w:jc w:val="center"/>
        </w:trPr>
        <w:tc>
          <w:tcPr>
            <w:tcW w:w="1110" w:type="dxa"/>
            <w:tcBorders>
              <w:tl2br w:val="nil"/>
              <w:tr2bl w:val="nil"/>
            </w:tcBorders>
            <w:noWrap w:val="0"/>
            <w:vAlign w:val="center"/>
          </w:tcPr>
          <w:p w14:paraId="77A0EC9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7.5</w:t>
            </w:r>
          </w:p>
        </w:tc>
        <w:tc>
          <w:tcPr>
            <w:tcW w:w="2122" w:type="dxa"/>
            <w:tcBorders>
              <w:tl2br w:val="nil"/>
              <w:tr2bl w:val="nil"/>
            </w:tcBorders>
            <w:shd w:val="clear" w:color="auto" w:fill="auto"/>
            <w:noWrap w:val="0"/>
            <w:vAlign w:val="center"/>
          </w:tcPr>
          <w:p w14:paraId="374310F7">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发布</w:t>
            </w:r>
            <w:r>
              <w:rPr>
                <w:rFonts w:hint="eastAsia" w:ascii="仿宋" w:hAnsi="仿宋" w:eastAsia="仿宋" w:cs="仿宋"/>
                <w:snapToGrid w:val="0"/>
                <w:color w:val="000000"/>
                <w:spacing w:val="8"/>
                <w:kern w:val="0"/>
                <w:sz w:val="30"/>
                <w:szCs w:val="30"/>
                <w:highlight w:val="none"/>
              </w:rPr>
              <w:t>成交</w:t>
            </w:r>
            <w:r>
              <w:rPr>
                <w:rFonts w:hint="eastAsia" w:ascii="仿宋" w:hAnsi="仿宋" w:eastAsia="仿宋" w:cs="仿宋"/>
                <w:snapToGrid w:val="0"/>
                <w:color w:val="000000"/>
                <w:spacing w:val="8"/>
                <w:kern w:val="0"/>
                <w:sz w:val="30"/>
                <w:szCs w:val="30"/>
                <w:highlight w:val="none"/>
                <w:lang w:eastAsia="zh-CN"/>
              </w:rPr>
              <w:t>公告</w:t>
            </w:r>
          </w:p>
        </w:tc>
        <w:tc>
          <w:tcPr>
            <w:tcW w:w="5825" w:type="dxa"/>
            <w:tcBorders>
              <w:tl2br w:val="nil"/>
              <w:tr2bl w:val="nil"/>
            </w:tcBorders>
            <w:shd w:val="clear" w:color="auto" w:fill="auto"/>
            <w:noWrap w:val="0"/>
            <w:vAlign w:val="center"/>
          </w:tcPr>
          <w:p w14:paraId="7E60BE0F">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公告媒介：</w:t>
            </w:r>
            <w:r>
              <w:rPr>
                <w:rFonts w:hint="eastAsia" w:ascii="仿宋" w:hAnsi="仿宋" w:eastAsia="仿宋" w:cs="仿宋"/>
                <w:snapToGrid w:val="0"/>
                <w:color w:val="000000"/>
                <w:spacing w:val="8"/>
                <w:kern w:val="0"/>
                <w:sz w:val="30"/>
                <w:szCs w:val="30"/>
                <w:highlight w:val="none"/>
                <w:u w:val="single"/>
                <w:lang w:eastAsia="zh-CN"/>
              </w:rPr>
              <w:t>　中机国际电子采购交易平台　</w:t>
            </w:r>
          </w:p>
          <w:p w14:paraId="78DD757E">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其他应公告的内容：</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3CAAEA4F">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6380353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7.6</w:t>
            </w:r>
          </w:p>
        </w:tc>
        <w:tc>
          <w:tcPr>
            <w:tcW w:w="2122" w:type="dxa"/>
            <w:tcBorders>
              <w:tl2br w:val="nil"/>
              <w:tr2bl w:val="nil"/>
            </w:tcBorders>
            <w:shd w:val="clear" w:color="auto" w:fill="auto"/>
            <w:noWrap w:val="0"/>
            <w:vAlign w:val="center"/>
          </w:tcPr>
          <w:p w14:paraId="36CC989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en-US" w:bidi="ar-SA"/>
              </w:rPr>
            </w:pPr>
            <w:r>
              <w:rPr>
                <w:rFonts w:hint="eastAsia" w:ascii="仿宋" w:hAnsi="仿宋" w:eastAsia="仿宋" w:cs="仿宋"/>
                <w:snapToGrid w:val="0"/>
                <w:color w:val="000000"/>
                <w:spacing w:val="8"/>
                <w:kern w:val="0"/>
                <w:sz w:val="30"/>
                <w:szCs w:val="30"/>
                <w:highlight w:val="none"/>
                <w:lang w:eastAsia="zh-CN"/>
              </w:rPr>
              <w:t>履约担保</w:t>
            </w:r>
          </w:p>
        </w:tc>
        <w:tc>
          <w:tcPr>
            <w:tcW w:w="5825" w:type="dxa"/>
            <w:tcBorders>
              <w:tl2br w:val="nil"/>
              <w:tr2bl w:val="nil"/>
            </w:tcBorders>
            <w:shd w:val="clear" w:color="auto" w:fill="auto"/>
            <w:noWrap w:val="0"/>
            <w:vAlign w:val="top"/>
          </w:tcPr>
          <w:p w14:paraId="08539E5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☑无须递交　□须递交</w:t>
            </w:r>
          </w:p>
          <w:p w14:paraId="384E5294">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履约担保金额:</w:t>
            </w:r>
            <w:r>
              <w:rPr>
                <w:rFonts w:hint="eastAsia" w:ascii="仿宋" w:hAnsi="仿宋" w:eastAsia="仿宋" w:cs="仿宋"/>
                <w:snapToGrid w:val="0"/>
                <w:color w:val="000000"/>
                <w:spacing w:val="8"/>
                <w:kern w:val="0"/>
                <w:sz w:val="30"/>
                <w:szCs w:val="30"/>
                <w:highlight w:val="none"/>
                <w:u w:val="single"/>
                <w:lang w:eastAsia="zh-CN"/>
              </w:rPr>
              <w:t>　　　　</w:t>
            </w:r>
          </w:p>
          <w:p w14:paraId="10F41341">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履约担保形式:</w:t>
            </w:r>
            <w:r>
              <w:rPr>
                <w:rFonts w:hint="eastAsia" w:ascii="仿宋" w:hAnsi="仿宋" w:eastAsia="仿宋" w:cs="仿宋"/>
                <w:snapToGrid w:val="0"/>
                <w:color w:val="000000"/>
                <w:spacing w:val="8"/>
                <w:kern w:val="0"/>
                <w:sz w:val="30"/>
                <w:szCs w:val="30"/>
                <w:highlight w:val="none"/>
                <w:u w:val="single"/>
                <w:lang w:eastAsia="zh-CN"/>
              </w:rPr>
              <w:t>　　　　</w:t>
            </w:r>
          </w:p>
          <w:p w14:paraId="6323F596">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履约担保有效期：</w:t>
            </w:r>
            <w:r>
              <w:rPr>
                <w:rFonts w:hint="eastAsia" w:ascii="仿宋" w:hAnsi="仿宋" w:eastAsia="仿宋" w:cs="仿宋"/>
                <w:snapToGrid w:val="0"/>
                <w:color w:val="000000"/>
                <w:spacing w:val="8"/>
                <w:kern w:val="0"/>
                <w:sz w:val="30"/>
                <w:szCs w:val="30"/>
                <w:highlight w:val="none"/>
                <w:u w:val="single"/>
                <w:lang w:eastAsia="zh-CN"/>
              </w:rPr>
              <w:t>　　　　</w:t>
            </w:r>
          </w:p>
          <w:p w14:paraId="4FD80481">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递交时间:</w:t>
            </w:r>
            <w:r>
              <w:rPr>
                <w:rFonts w:hint="eastAsia" w:ascii="仿宋" w:hAnsi="仿宋" w:eastAsia="仿宋" w:cs="仿宋"/>
                <w:snapToGrid w:val="0"/>
                <w:color w:val="000000"/>
                <w:spacing w:val="8"/>
                <w:kern w:val="0"/>
                <w:sz w:val="30"/>
                <w:szCs w:val="30"/>
                <w:highlight w:val="none"/>
                <w:u w:val="single"/>
                <w:lang w:eastAsia="zh-CN"/>
              </w:rPr>
              <w:t>　　　　</w:t>
            </w:r>
          </w:p>
          <w:p w14:paraId="67584654">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u w:val="single"/>
                <w:lang w:val="en-US" w:eastAsia="zh-CN"/>
              </w:rPr>
            </w:pPr>
            <w:r>
              <w:rPr>
                <w:rFonts w:hint="eastAsia" w:ascii="仿宋" w:hAnsi="仿宋" w:eastAsia="仿宋" w:cs="仿宋"/>
                <w:snapToGrid w:val="0"/>
                <w:color w:val="000000"/>
                <w:spacing w:val="8"/>
                <w:kern w:val="0"/>
                <w:sz w:val="30"/>
                <w:szCs w:val="30"/>
                <w:highlight w:val="none"/>
                <w:u w:val="none"/>
                <w:lang w:eastAsia="zh-CN"/>
              </w:rPr>
              <w:t>其他要求：</w:t>
            </w:r>
            <w:r>
              <w:rPr>
                <w:rFonts w:hint="eastAsia" w:ascii="仿宋" w:hAnsi="仿宋" w:eastAsia="仿宋" w:cs="仿宋"/>
                <w:snapToGrid w:val="0"/>
                <w:color w:val="000000"/>
                <w:spacing w:val="8"/>
                <w:kern w:val="0"/>
                <w:sz w:val="30"/>
                <w:szCs w:val="30"/>
                <w:highlight w:val="none"/>
                <w:u w:val="single"/>
                <w:lang w:eastAsia="zh-CN"/>
              </w:rPr>
              <w:t>　　　　</w:t>
            </w:r>
          </w:p>
        </w:tc>
      </w:tr>
      <w:tr w14:paraId="0F9D59C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0" w:type="dxa"/>
            <w:tcBorders>
              <w:tl2br w:val="nil"/>
              <w:tr2bl w:val="nil"/>
            </w:tcBorders>
            <w:noWrap w:val="0"/>
            <w:vAlign w:val="center"/>
          </w:tcPr>
          <w:p w14:paraId="5A773EB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8.1</w:t>
            </w:r>
          </w:p>
        </w:tc>
        <w:tc>
          <w:tcPr>
            <w:tcW w:w="2122" w:type="dxa"/>
            <w:tcBorders>
              <w:tl2br w:val="nil"/>
              <w:tr2bl w:val="nil"/>
            </w:tcBorders>
            <w:noWrap w:val="0"/>
            <w:vAlign w:val="center"/>
          </w:tcPr>
          <w:p w14:paraId="3597C85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异议渠道</w:t>
            </w:r>
          </w:p>
        </w:tc>
        <w:tc>
          <w:tcPr>
            <w:tcW w:w="5825" w:type="dxa"/>
            <w:tcBorders>
              <w:tl2br w:val="nil"/>
              <w:tr2bl w:val="nil"/>
            </w:tcBorders>
            <w:noWrap w:val="0"/>
            <w:vAlign w:val="center"/>
          </w:tcPr>
          <w:p w14:paraId="4E84C12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u w:val="single"/>
                <w:lang w:eastAsia="zh-CN"/>
              </w:rPr>
            </w:pPr>
            <w:r>
              <w:rPr>
                <w:rFonts w:hint="eastAsia" w:ascii="仿宋" w:hAnsi="仿宋" w:eastAsia="仿宋" w:cs="仿宋"/>
                <w:snapToGrid w:val="0"/>
                <w:color w:val="000000"/>
                <w:spacing w:val="8"/>
                <w:kern w:val="0"/>
                <w:sz w:val="30"/>
                <w:szCs w:val="30"/>
                <w:highlight w:val="none"/>
                <w:lang w:eastAsia="zh-CN"/>
              </w:rPr>
              <w:t>联系人：</w:t>
            </w:r>
            <w:r>
              <w:rPr>
                <w:rFonts w:hint="eastAsia" w:ascii="仿宋" w:hAnsi="仿宋" w:eastAsia="仿宋" w:cs="仿宋"/>
                <w:snapToGrid w:val="0"/>
                <w:color w:val="000000"/>
                <w:spacing w:val="8"/>
                <w:kern w:val="0"/>
                <w:sz w:val="30"/>
                <w:szCs w:val="30"/>
                <w:highlight w:val="none"/>
                <w:u w:val="single"/>
                <w:lang w:eastAsia="zh-CN"/>
              </w:rPr>
              <w:t>　招标行政监督　</w:t>
            </w:r>
          </w:p>
          <w:p w14:paraId="7711FBF9">
            <w:pPr>
              <w:pStyle w:val="10"/>
              <w:widowControl/>
              <w:kinsoku w:val="0"/>
              <w:autoSpaceDE w:val="0"/>
              <w:autoSpaceDN w:val="0"/>
              <w:adjustRightInd w:val="0"/>
              <w:snapToGrid w:val="0"/>
              <w:spacing w:before="120" w:beforeLines="50"/>
              <w:textAlignment w:val="baseline"/>
              <w:rPr>
                <w:rFonts w:hint="default" w:ascii="仿宋" w:hAnsi="仿宋" w:eastAsia="仿宋" w:cs="仿宋"/>
                <w:snapToGrid w:val="0"/>
                <w:color w:val="000000"/>
                <w:spacing w:val="8"/>
                <w:kern w:val="0"/>
                <w:sz w:val="30"/>
                <w:szCs w:val="30"/>
                <w:highlight w:val="none"/>
                <w:u w:val="single"/>
                <w:lang w:val="en-US" w:eastAsia="zh-CN"/>
              </w:rPr>
            </w:pPr>
            <w:r>
              <w:rPr>
                <w:rFonts w:hint="eastAsia" w:ascii="仿宋" w:hAnsi="仿宋" w:eastAsia="仿宋" w:cs="仿宋"/>
                <w:snapToGrid w:val="0"/>
                <w:color w:val="000000"/>
                <w:spacing w:val="8"/>
                <w:kern w:val="0"/>
                <w:sz w:val="30"/>
                <w:szCs w:val="30"/>
                <w:highlight w:val="none"/>
                <w:u w:val="none"/>
                <w:lang w:val="en-US" w:eastAsia="zh-CN"/>
              </w:rPr>
              <w:t>联系邮箱：</w:t>
            </w:r>
            <w:r>
              <w:rPr>
                <w:rFonts w:hint="eastAsia" w:ascii="仿宋" w:hAnsi="仿宋" w:eastAsia="仿宋" w:cs="仿宋"/>
                <w:snapToGrid w:val="0"/>
                <w:color w:val="000000"/>
                <w:spacing w:val="8"/>
                <w:kern w:val="0"/>
                <w:sz w:val="32"/>
                <w:szCs w:val="32"/>
                <w:highlight w:val="none"/>
                <w:u w:val="single"/>
                <w:lang w:eastAsia="zh-CN"/>
              </w:rPr>
              <w:t>　</w:t>
            </w:r>
            <w:r>
              <w:rPr>
                <w:rFonts w:hint="eastAsia" w:ascii="仿宋" w:hAnsi="仿宋" w:eastAsia="仿宋" w:cs="仿宋"/>
                <w:sz w:val="32"/>
                <w:szCs w:val="32"/>
                <w:u w:val="single"/>
              </w:rPr>
              <w:t>cmie_zbjd@cmie.cn</w:t>
            </w:r>
            <w:r>
              <w:rPr>
                <w:rFonts w:hint="eastAsia" w:ascii="仿宋" w:hAnsi="仿宋" w:eastAsia="仿宋" w:cs="仿宋"/>
                <w:snapToGrid w:val="0"/>
                <w:color w:val="000000"/>
                <w:spacing w:val="8"/>
                <w:kern w:val="0"/>
                <w:sz w:val="32"/>
                <w:szCs w:val="32"/>
                <w:highlight w:val="none"/>
                <w:u w:val="single"/>
                <w:lang w:eastAsia="zh-CN"/>
              </w:rPr>
              <w:t>　</w:t>
            </w:r>
          </w:p>
          <w:p w14:paraId="21A0B8E7">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联系电话：</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0</w:t>
            </w:r>
            <w:r>
              <w:rPr>
                <w:rFonts w:hint="eastAsia" w:ascii="仿宋" w:hAnsi="仿宋" w:eastAsia="仿宋" w:cs="仿宋"/>
                <w:snapToGrid w:val="0"/>
                <w:color w:val="000000"/>
                <w:spacing w:val="8"/>
                <w:kern w:val="0"/>
                <w:sz w:val="30"/>
                <w:szCs w:val="30"/>
                <w:highlight w:val="none"/>
                <w:u w:val="single"/>
                <w:lang w:eastAsia="zh-CN"/>
              </w:rPr>
              <w:t>731-85383501　</w:t>
            </w:r>
          </w:p>
          <w:p w14:paraId="6DABF392">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通信地址：</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67E299A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342" w:hRule="atLeast"/>
          <w:jc w:val="center"/>
        </w:trPr>
        <w:tc>
          <w:tcPr>
            <w:tcW w:w="1110" w:type="dxa"/>
            <w:tcBorders>
              <w:tl2br w:val="nil"/>
              <w:tr2bl w:val="nil"/>
            </w:tcBorders>
            <w:noWrap w:val="0"/>
            <w:vAlign w:val="center"/>
          </w:tcPr>
          <w:p w14:paraId="67F09FA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8.2</w:t>
            </w:r>
          </w:p>
        </w:tc>
        <w:tc>
          <w:tcPr>
            <w:tcW w:w="2122" w:type="dxa"/>
            <w:tcBorders>
              <w:tl2br w:val="nil"/>
              <w:tr2bl w:val="nil"/>
            </w:tcBorders>
            <w:noWrap w:val="0"/>
            <w:vAlign w:val="center"/>
          </w:tcPr>
          <w:p w14:paraId="0D47D4C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可以调解异议争议的行业组织</w:t>
            </w:r>
          </w:p>
        </w:tc>
        <w:tc>
          <w:tcPr>
            <w:tcW w:w="5825" w:type="dxa"/>
            <w:tcBorders>
              <w:tl2br w:val="nil"/>
              <w:tr2bl w:val="nil"/>
            </w:tcBorders>
            <w:noWrap w:val="0"/>
            <w:vAlign w:val="center"/>
          </w:tcPr>
          <w:p w14:paraId="71D0B5EF">
            <w:pPr>
              <w:pStyle w:val="10"/>
              <w:widowControl/>
              <w:kinsoku w:val="0"/>
              <w:autoSpaceDE w:val="0"/>
              <w:autoSpaceDN w:val="0"/>
              <w:adjustRightInd w:val="0"/>
              <w:snapToGrid w:val="0"/>
              <w:spacing w:before="120" w:beforeLines="50"/>
              <w:jc w:val="left"/>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r w14:paraId="703FDFF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295" w:hRule="atLeast"/>
          <w:jc w:val="center"/>
        </w:trPr>
        <w:tc>
          <w:tcPr>
            <w:tcW w:w="1110" w:type="dxa"/>
            <w:tcBorders>
              <w:tl2br w:val="nil"/>
              <w:tr2bl w:val="nil"/>
            </w:tcBorders>
            <w:noWrap w:val="0"/>
            <w:vAlign w:val="center"/>
          </w:tcPr>
          <w:p w14:paraId="5F64563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10.1</w:t>
            </w:r>
          </w:p>
        </w:tc>
        <w:tc>
          <w:tcPr>
            <w:tcW w:w="2122" w:type="dxa"/>
            <w:tcBorders>
              <w:tl2br w:val="nil"/>
              <w:tr2bl w:val="nil"/>
            </w:tcBorders>
            <w:noWrap w:val="0"/>
            <w:vAlign w:val="center"/>
          </w:tcPr>
          <w:p w14:paraId="6C3D257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采购代理服务费</w:t>
            </w:r>
          </w:p>
        </w:tc>
        <w:tc>
          <w:tcPr>
            <w:tcW w:w="5825" w:type="dxa"/>
            <w:tcBorders>
              <w:tl2br w:val="nil"/>
              <w:tr2bl w:val="nil"/>
            </w:tcBorders>
            <w:noWrap w:val="0"/>
            <w:vAlign w:val="center"/>
          </w:tcPr>
          <w:p w14:paraId="2BFC4433">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lang w:eastAsia="zh-CN"/>
              </w:rPr>
              <w:t>☑</w:t>
            </w:r>
            <w:r>
              <w:rPr>
                <w:rFonts w:hint="eastAsia" w:ascii="仿宋" w:hAnsi="仿宋" w:eastAsia="仿宋" w:cs="仿宋"/>
                <w:snapToGrid w:val="0"/>
                <w:color w:val="000000"/>
                <w:spacing w:val="8"/>
                <w:kern w:val="0"/>
                <w:sz w:val="30"/>
                <w:szCs w:val="30"/>
                <w:highlight w:val="none"/>
              </w:rPr>
              <w:t>不要求承担</w:t>
            </w:r>
          </w:p>
          <w:p w14:paraId="7366DFA7">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□要求承担</w:t>
            </w:r>
          </w:p>
          <w:p w14:paraId="462833F0">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费用标准或金额：</w:t>
            </w:r>
            <w:r>
              <w:rPr>
                <w:rFonts w:hint="eastAsia" w:ascii="仿宋" w:hAnsi="仿宋" w:eastAsia="仿宋" w:cs="仿宋"/>
                <w:snapToGrid w:val="0"/>
                <w:color w:val="000000"/>
                <w:spacing w:val="8"/>
                <w:kern w:val="0"/>
                <w:sz w:val="30"/>
                <w:szCs w:val="30"/>
                <w:highlight w:val="none"/>
                <w:u w:val="single"/>
                <w:lang w:eastAsia="zh-CN"/>
              </w:rPr>
              <w:t>　　　　</w:t>
            </w:r>
          </w:p>
          <w:p w14:paraId="6B6D56EC">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交费时间：</w:t>
            </w:r>
            <w:r>
              <w:rPr>
                <w:rFonts w:hint="eastAsia" w:ascii="仿宋" w:hAnsi="仿宋" w:eastAsia="仿宋" w:cs="仿宋"/>
                <w:snapToGrid w:val="0"/>
                <w:color w:val="000000"/>
                <w:spacing w:val="8"/>
                <w:kern w:val="0"/>
                <w:sz w:val="30"/>
                <w:szCs w:val="30"/>
                <w:highlight w:val="none"/>
                <w:u w:val="single"/>
                <w:lang w:eastAsia="zh-CN"/>
              </w:rPr>
              <w:t>　　　　</w:t>
            </w:r>
          </w:p>
          <w:p w14:paraId="6F5937B7">
            <w:pPr>
              <w:pStyle w:val="10"/>
              <w:widowControl/>
              <w:kinsoku w:val="0"/>
              <w:autoSpaceDE w:val="0"/>
              <w:autoSpaceDN w:val="0"/>
              <w:adjustRightInd w:val="0"/>
              <w:snapToGrid w:val="0"/>
              <w:spacing w:before="120" w:beforeLines="50"/>
              <w:ind w:left="0" w:leftChars="0" w:firstLine="638" w:firstLineChars="202"/>
              <w:textAlignment w:val="baseline"/>
              <w:rPr>
                <w:rFonts w:hint="eastAsia" w:ascii="仿宋" w:hAnsi="仿宋" w:eastAsia="仿宋" w:cs="仿宋"/>
                <w:snapToGrid w:val="0"/>
                <w:color w:val="000000"/>
                <w:spacing w:val="8"/>
                <w:kern w:val="0"/>
                <w:sz w:val="30"/>
                <w:szCs w:val="30"/>
                <w:highlight w:val="none"/>
              </w:rPr>
            </w:pPr>
            <w:r>
              <w:rPr>
                <w:rFonts w:hint="eastAsia" w:ascii="仿宋" w:hAnsi="仿宋" w:eastAsia="仿宋" w:cs="仿宋"/>
                <w:snapToGrid w:val="0"/>
                <w:color w:val="000000"/>
                <w:spacing w:val="8"/>
                <w:kern w:val="0"/>
                <w:sz w:val="30"/>
                <w:szCs w:val="30"/>
                <w:highlight w:val="none"/>
              </w:rPr>
              <w:t>交费方式：</w:t>
            </w:r>
            <w:r>
              <w:rPr>
                <w:rFonts w:hint="eastAsia" w:ascii="仿宋" w:hAnsi="仿宋" w:eastAsia="仿宋" w:cs="仿宋"/>
                <w:snapToGrid w:val="0"/>
                <w:color w:val="000000"/>
                <w:spacing w:val="8"/>
                <w:kern w:val="0"/>
                <w:sz w:val="30"/>
                <w:szCs w:val="30"/>
                <w:highlight w:val="none"/>
                <w:u w:val="single"/>
                <w:lang w:eastAsia="zh-CN"/>
              </w:rPr>
              <w:t>　　　　</w:t>
            </w:r>
          </w:p>
        </w:tc>
      </w:tr>
      <w:tr w14:paraId="69E3913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342" w:hRule="atLeast"/>
          <w:jc w:val="center"/>
        </w:trPr>
        <w:tc>
          <w:tcPr>
            <w:tcW w:w="1110" w:type="dxa"/>
            <w:tcBorders>
              <w:tl2br w:val="nil"/>
              <w:tr2bl w:val="nil"/>
            </w:tcBorders>
            <w:noWrap w:val="0"/>
            <w:vAlign w:val="center"/>
          </w:tcPr>
          <w:p w14:paraId="6EC4612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10.2</w:t>
            </w:r>
          </w:p>
        </w:tc>
        <w:tc>
          <w:tcPr>
            <w:tcW w:w="2122" w:type="dxa"/>
            <w:tcBorders>
              <w:tl2br w:val="nil"/>
              <w:tr2bl w:val="nil"/>
            </w:tcBorders>
            <w:noWrap w:val="0"/>
            <w:vAlign w:val="center"/>
          </w:tcPr>
          <w:p w14:paraId="348B928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需补充的内容</w:t>
            </w:r>
          </w:p>
        </w:tc>
        <w:tc>
          <w:tcPr>
            <w:tcW w:w="5825" w:type="dxa"/>
            <w:tcBorders>
              <w:tl2br w:val="nil"/>
              <w:tr2bl w:val="nil"/>
            </w:tcBorders>
            <w:noWrap w:val="0"/>
            <w:vAlign w:val="center"/>
          </w:tcPr>
          <w:p w14:paraId="7D4A25A9">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tc>
      </w:tr>
    </w:tbl>
    <w:p w14:paraId="1EAAA08B">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1总则</w:t>
      </w:r>
    </w:p>
    <w:p w14:paraId="723827D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1.1采购方式</w:t>
      </w:r>
    </w:p>
    <w:p w14:paraId="2E85F6B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本项目采用中国招标投标协会发布的《非招标方式采购代理服务规范》（T/CTBA</w:t>
      </w:r>
      <w:r>
        <w:rPr>
          <w:rFonts w:hint="eastAsia" w:ascii="仿宋" w:hAnsi="仿宋" w:eastAsia="仿宋" w:cs="仿宋"/>
          <w:lang w:eastAsia="zh-CN"/>
        </w:rPr>
        <w:t>　</w:t>
      </w:r>
      <w:r>
        <w:rPr>
          <w:rFonts w:hint="eastAsia" w:ascii="仿宋" w:hAnsi="仿宋" w:eastAsia="仿宋" w:cs="仿宋"/>
        </w:rPr>
        <w:t>001—2019）规定的谈判采购方式。</w:t>
      </w:r>
    </w:p>
    <w:p w14:paraId="2578806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谈判采购是指采购人组建谈判小组与响应采购的供应商依次分别进行一轮或多轮交流谈判并对供应商递交的响应文件进行评审，采购人根据谈判小组最终谈判结果及其评审结论，选择确定成交供应商的采购方式。</w:t>
      </w:r>
    </w:p>
    <w:p w14:paraId="661652E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1.2采购项目概况和供应商资格要求</w:t>
      </w:r>
    </w:p>
    <w:p w14:paraId="5FDEEC9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采购项目概况和供应商资格要求见第一章“谈判采购公告/谈判采购邀请书”。</w:t>
      </w:r>
    </w:p>
    <w:p w14:paraId="2AD6C57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1.3费用承担</w:t>
      </w:r>
    </w:p>
    <w:p w14:paraId="5875504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供应商准备和参加谈判采购活动所发生的各种费用由供应商自行承担。</w:t>
      </w:r>
    </w:p>
    <w:p w14:paraId="3FEDCFB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1.4保密</w:t>
      </w:r>
    </w:p>
    <w:p w14:paraId="6DC01A3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参加谈判采购活动的各方应对采购文件和响应文件中的商业和技术等秘密保密，否则应承担相应的法律责任。</w:t>
      </w:r>
    </w:p>
    <w:p w14:paraId="37D548B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1.5语言文字</w:t>
      </w:r>
    </w:p>
    <w:p w14:paraId="77D35D6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采购文件和响应文件使用的语言文字为中文。专用术语使用外文的，应附有中文注释。</w:t>
      </w:r>
    </w:p>
    <w:p w14:paraId="2BC7302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1.6计量单位</w:t>
      </w:r>
    </w:p>
    <w:p w14:paraId="5A5DB68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所有计量均采用中华人民共和国法定计量单位。</w:t>
      </w:r>
    </w:p>
    <w:p w14:paraId="5783067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1.7踏勘现场</w:t>
      </w:r>
    </w:p>
    <w:p w14:paraId="6F03B42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1.7.1供应商须知前附表规定组织踏勘现场的，采购人按供应商须知前附表规定的时间、地点组织供应商踏勘项目现场。部分供应商未按时参加踏勘现场的，不影响踏勘现场的正常进行。</w:t>
      </w:r>
    </w:p>
    <w:p w14:paraId="64C3CD6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1.7.2供应商可自愿参加踏勘现场活动。除采购人的原因外，采购人对供应商参加踏勘现场中所发生的人员伤亡和财产损失不承担责任。</w:t>
      </w:r>
    </w:p>
    <w:p w14:paraId="44CAF2D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1.7.3采购人在踏勘现场中介绍的工程场地和相关的周边环境情况，仅作为供应商编制响应文件的参考，采购人不对供应商据此作出的判断和决策负责。</w:t>
      </w:r>
    </w:p>
    <w:p w14:paraId="72AB2F8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1.8谈判采购预备会</w:t>
      </w:r>
    </w:p>
    <w:p w14:paraId="358AFAA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供应商须知前附表规定召开谈判采购预备会的，采购人按供应商须知前附表规定的时间和地点召开谈判采购预备会。</w:t>
      </w:r>
    </w:p>
    <w:p w14:paraId="5DE4016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1.9分包</w:t>
      </w:r>
    </w:p>
    <w:p w14:paraId="0582E45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供应商拟在成交后将成交项目的部分工作进行分包的，应符合供应商须知前附表的规定，并在响应文件中作出说明。</w:t>
      </w:r>
    </w:p>
    <w:p w14:paraId="1A31F67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分包供应商不得将分包项目再次分包。成交供应商应当就分包项目向采购人负责，分包供应商就分包项目承担连带责任。</w:t>
      </w:r>
    </w:p>
    <w:p w14:paraId="613BD6C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1.10响应和偏差</w:t>
      </w:r>
    </w:p>
    <w:p w14:paraId="0C548D6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b/>
          <w:bCs/>
        </w:rPr>
        <w:t>1.10.1采购需求和合同草案中的关键条款均以“*”符号标记。</w:t>
      </w:r>
      <w:r>
        <w:rPr>
          <w:rFonts w:hint="eastAsia" w:ascii="仿宋" w:hAnsi="仿宋" w:eastAsia="仿宋" w:cs="仿宋"/>
        </w:rPr>
        <w:t>响应文件应当对采购需求和合同草案中的关键条款作出满足性或更有利于采购人的响应，否则，供应商的响应文件将被视为无效。</w:t>
      </w:r>
    </w:p>
    <w:p w14:paraId="6010DCE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1.10.2供应商须知前附表规定了对非关键条款允许偏差的范围和可以偏差的项数的，如响应文件存在的偏差超出上述范围或项数，将被视为无效。</w:t>
      </w:r>
    </w:p>
    <w:p w14:paraId="701A340D">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2采购文件</w:t>
      </w:r>
    </w:p>
    <w:p w14:paraId="5A9434F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2.1采购文件的组成</w:t>
      </w:r>
    </w:p>
    <w:p w14:paraId="1E6361D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本采购文件包括：</w:t>
      </w:r>
    </w:p>
    <w:p w14:paraId="0ACC6D0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（1）谈判采购公告（或谈判采购邀请书）；</w:t>
      </w:r>
    </w:p>
    <w:p w14:paraId="1C56B34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（2）供应商须知；</w:t>
      </w:r>
    </w:p>
    <w:p w14:paraId="16FA944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（3）评审办法；</w:t>
      </w:r>
    </w:p>
    <w:p w14:paraId="17EB4FE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（4）合同草案；</w:t>
      </w:r>
    </w:p>
    <w:p w14:paraId="3394F2B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（5）采购需求；</w:t>
      </w:r>
    </w:p>
    <w:p w14:paraId="515D7E3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（6）响应文件格式；</w:t>
      </w:r>
    </w:p>
    <w:p w14:paraId="43E910D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（7）供应商须知前附表规定的其他资料。</w:t>
      </w:r>
    </w:p>
    <w:p w14:paraId="7AA9401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采购人依照本章规定，对采购文件所作的澄清、修改，构成采购文件的组成部分。</w:t>
      </w:r>
    </w:p>
    <w:p w14:paraId="5CC9721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2.2采购文件的澄清和修改</w:t>
      </w:r>
    </w:p>
    <w:p w14:paraId="4C0C475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2.2.1供应商应仔细阅读和检查采购文件的全部内容。如发现缺页或内容不全，应及时向采购人提出，以便补齐。如有疑问，应在供应商须知前附表规定的时间前，以书面形式要求采购人对采购文件予以澄清。</w:t>
      </w:r>
    </w:p>
    <w:p w14:paraId="61373D7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152C68F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2.2.3供应商在收到补充文件后，应按供应商须知前附表规定的时间和方式通知采购人，确认已收到该补充文件。</w:t>
      </w:r>
    </w:p>
    <w:p w14:paraId="00035BD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2.2.4除非确有必要，采购人有权拒绝回复供应商在本章第2.2.1项规定的时间后提出的任何澄清要求。</w:t>
      </w:r>
    </w:p>
    <w:p w14:paraId="4064E252">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3响应文件</w:t>
      </w:r>
    </w:p>
    <w:p w14:paraId="6AD82CA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3.1响应文件的组成</w:t>
      </w:r>
    </w:p>
    <w:p w14:paraId="3258367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3.1.1响应文件应包括下列内容：</w:t>
      </w:r>
    </w:p>
    <w:p w14:paraId="4C2FD1E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（1）响应函；</w:t>
      </w:r>
    </w:p>
    <w:p w14:paraId="1D9A71C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（2）授权委托书（如有）；</w:t>
      </w:r>
    </w:p>
    <w:p w14:paraId="3A76979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（3）联合体协议书（如有）；</w:t>
      </w:r>
    </w:p>
    <w:p w14:paraId="56ABF08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（4）响应保证金（如有）；</w:t>
      </w:r>
    </w:p>
    <w:p w14:paraId="4805BF4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（5）商务和技术偏差表；</w:t>
      </w:r>
    </w:p>
    <w:p w14:paraId="6687A30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（6）报价表；</w:t>
      </w:r>
    </w:p>
    <w:p w14:paraId="5E35BC4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（7）资格审查资料；</w:t>
      </w:r>
    </w:p>
    <w:p w14:paraId="4D504DB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（8）响应方案；</w:t>
      </w:r>
    </w:p>
    <w:p w14:paraId="065282C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（9）供应商须知前附表规定的其他资料。</w:t>
      </w:r>
    </w:p>
    <w:p w14:paraId="06FF75A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供应商在谈判和评审过程中作出的符合采购文件要求的澄清、说明和补正，构成响应文件的组成部分。</w:t>
      </w:r>
    </w:p>
    <w:p w14:paraId="072D7EB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3.1.2供应商的法定代表人（单位负责人）亲自签署响应文件、亲自参加谈判的，响应文件不包括第3.1.1（2）目所指的授权委托书。第一章“谈判采购公告/谈判采购邀请书”规定不接受联合体的，或供应商没有组成联合体的，响应文件不包括第3.1.1（3）目所指的联合体协议书。供应商须知前附表未要求供应商递交响应保证金的，响应文件不包括第3.1.1（4）目所指的响应保证金。</w:t>
      </w:r>
    </w:p>
    <w:p w14:paraId="34D2AD7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3.2报价</w:t>
      </w:r>
    </w:p>
    <w:p w14:paraId="01B6F30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3.1.1项中选择按照含税价格或不含税价格对供应商进行价格评审。</w:t>
      </w:r>
    </w:p>
    <w:p w14:paraId="044AABD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088000C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3.2.3采购人设有最高限价的，供应商的报价不得超过最高限价。最高限价或最高限价计算方法在供应商须知前附表中载明。</w:t>
      </w:r>
    </w:p>
    <w:p w14:paraId="4E067E2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3.2.4报价的其他要求见供应商须知前附表。</w:t>
      </w:r>
    </w:p>
    <w:p w14:paraId="68B44C6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3.3响应文件有效期</w:t>
      </w:r>
    </w:p>
    <w:p w14:paraId="7934E53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3.3.1除供应商须知前附表另有规定外，响应文件有效期应为90日，从采购文件规定的递交响应文件的截止时间开始计算。</w:t>
      </w:r>
    </w:p>
    <w:p w14:paraId="7F57ED7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1511C15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3.4响应保证金</w:t>
      </w:r>
    </w:p>
    <w:p w14:paraId="28E78B0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3.4.1供应商须知前附表规定要求递交响应保证金的，供应商在递交响应文件的同时，应按供应商须知前附表规定的金额、形式和采购文件提供的格式（见第六章“响应文件</w:t>
      </w:r>
    </w:p>
    <w:p w14:paraId="4C31A74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格式”四、响应保证金）递交响应保证金，并作为其响应文件的组成部分。供应商不按要求递交响应保证金的，其响应文件将被视为无效。</w:t>
      </w:r>
    </w:p>
    <w:p w14:paraId="35B2E94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6E8E27B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3.4.3有下列情形之一的，响应保证金将不予退还：</w:t>
      </w:r>
    </w:p>
    <w:p w14:paraId="6439B8C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（1）供应商在响应文件有效期内撤销响应文件；</w:t>
      </w:r>
    </w:p>
    <w:p w14:paraId="0465F4E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（2）成交供应商在收到成交通知书后，无正当理由不与采购人订立合同，在签订合同时向采购人提出附加条件，或者不按照采购文件要求递交履约保证金；</w:t>
      </w:r>
    </w:p>
    <w:p w14:paraId="2122A18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（3）发生供应商须知前附表规定的其他不予退还响应保证金的情形。</w:t>
      </w:r>
    </w:p>
    <w:p w14:paraId="400E2EB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3.5资格审查资料</w:t>
      </w:r>
    </w:p>
    <w:p w14:paraId="497D1AB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供应商应提供供应商须知前附表3.5中规定的资格审查资料，以证明其满足第一章“谈判采购公告/谈判采购邀请书”对供应商的各项资格要求。</w:t>
      </w:r>
    </w:p>
    <w:p w14:paraId="03904D4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3.6响应方案</w:t>
      </w:r>
    </w:p>
    <w:p w14:paraId="43BAB46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3.6.1响应文件应当对采购文件中的实质性内容作出响应。采购需求中明确为关键条款（标记“*”）的，供应商还应按照供应商须知前附表的规定提供有关证据或证明材料。</w:t>
      </w:r>
    </w:p>
    <w:p w14:paraId="1937748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3.6.2除供应商须知前附表规定供应商只能提出唯一响应方案外，供应商可在首次递交的响应文件中提出多个响应方案。供应商在最终报价前应确定一个最终方案，并针对最终方案提出最终报价。</w:t>
      </w:r>
    </w:p>
    <w:p w14:paraId="5113013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3.6.3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谈判小组有权要求供应商对相关问题进行澄清，并根据澄清结果对供应商的响应文件进行评审。</w:t>
      </w:r>
    </w:p>
    <w:p w14:paraId="3D1A522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3.7响应文件的编制</w:t>
      </w:r>
    </w:p>
    <w:p w14:paraId="0A04FB0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3.7.1响应文件应按第六章“响应文件格式”进行编写，如有必要，可以增加附页，作为响应文件的组成部分。</w:t>
      </w:r>
    </w:p>
    <w:p w14:paraId="1B065F2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3.7.2响应文件应用不褪色的材料书写或打印。</w:t>
      </w:r>
    </w:p>
    <w:p w14:paraId="1D9F594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响应函应由供应商的法定代表人（单位负责人）或其授权的代理人签字并加盖单位章。</w:t>
      </w:r>
    </w:p>
    <w:p w14:paraId="5788640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联合体协议书（如有）应由联合体各方的法定代表人（单位负责人）或其授权的代理人签字并加盖单位章。响应函或联合体协议书（如有）由代理人签字的，应在响应文件中附授权委托书，授权委托书应由供应商或联合体各方的法定代表人（单位负责人）签字并加盖单位章。</w:t>
      </w:r>
    </w:p>
    <w:p w14:paraId="2E03291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3.7.3谈判中供应商对响应文件的澄清、说明和补正应由供应商的法定代表人（单位负责人）或其授权的代理人签字或加盖单位章。</w:t>
      </w:r>
    </w:p>
    <w:p w14:paraId="0FAA99D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3.7.4响应文件应尽量避免涂改、行间插字或删除。如果出现上述情况，改动之处应由供应商的法定代表人（单位负责人）或其授权的代理人签字或加盖单位章。</w:t>
      </w:r>
    </w:p>
    <w:p w14:paraId="189D5BA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3.7.5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1A8718E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3.7.6响应文件的正本与副本应分别装订，并编制目录。响应文件需分册装订的，具体分册装订要求见供应商须知前附表规定。</w:t>
      </w:r>
    </w:p>
    <w:p w14:paraId="3E65099C">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4响应文件的递交</w:t>
      </w:r>
    </w:p>
    <w:p w14:paraId="24518BF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4.1响应文件的包装与标记</w:t>
      </w:r>
    </w:p>
    <w:p w14:paraId="568C84A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4.1.1响应文件应妥善包装。供应商须知前附表规定响应文件应密封的，响应文件应</w:t>
      </w:r>
    </w:p>
    <w:p w14:paraId="737053F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按要求密封。</w:t>
      </w:r>
    </w:p>
    <w:p w14:paraId="7393C3A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4.1.2响应文件封套上应载明的内容见供应商须知前附表。</w:t>
      </w:r>
    </w:p>
    <w:p w14:paraId="178EA82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4.2响应文件的递交</w:t>
      </w:r>
    </w:p>
    <w:p w14:paraId="502B35F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4.2.1供应商应在供应商须知前附表规定的递交响应文件的截止时间前，将响应文件</w:t>
      </w:r>
    </w:p>
    <w:p w14:paraId="49962BF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递交到供应商须知前附表规定的地点。逾期送达的或者未送达指定地点的响应文件，采购人将拒绝接收。采购人收到响应文件后，向供应商出具接收凭证。</w:t>
      </w:r>
    </w:p>
    <w:p w14:paraId="15D1507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4.2.2除供应商须知前附表另有规定外，供应商所递交的响应文件不予退还。</w:t>
      </w:r>
    </w:p>
    <w:p w14:paraId="77C0D6A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4.3响应文件的修改与撤回</w:t>
      </w:r>
    </w:p>
    <w:p w14:paraId="1DEC2EB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4.3.1在本章第4.2.1项规定的递交响应文件的截止时间前，供应商可以修改或撤回已递交的响应文件，但应以书面形式通知采购人。</w:t>
      </w:r>
    </w:p>
    <w:p w14:paraId="3DC3010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4.3.2响应文件的修改文件或供应商撤回已递交响应文件的书面通知应由供应商的法</w:t>
      </w:r>
    </w:p>
    <w:p w14:paraId="40B2147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定代表人（单位负责人）或其授权的代理人签字并加盖单位章。采购人收到供应商修改响应文件的书面文件后，向供应商出具接收凭证；采购人收到供应商撤回响应文件的书面通知后，退回供应商的响应文件。</w:t>
      </w:r>
    </w:p>
    <w:p w14:paraId="031D385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4.3.3除供应商须知前附表另有规定外，供应商撤回响应文件的，采购人应在5日内退还已收取的响应保证金。</w:t>
      </w:r>
    </w:p>
    <w:p w14:paraId="62934F2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4.3.4修改的内容为响应文件的组成部分。响应文件的修改文件应按照本章第3条、第4条的规定进行编制、包装、标记和递交，并标明“修改”字样。</w:t>
      </w:r>
    </w:p>
    <w:p w14:paraId="3DA03547">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5开启响应文件</w:t>
      </w:r>
    </w:p>
    <w:p w14:paraId="25A5D65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采购人根据采购项目的市场供应情况确定是否公开开启响应文件。供应商须知前附表规定公开开启响应文件的，开启活动应按本条规定进行。</w:t>
      </w:r>
    </w:p>
    <w:p w14:paraId="0E4672F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5.1开启响应文件的时间和地点</w:t>
      </w:r>
    </w:p>
    <w:p w14:paraId="0ECF1F6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采购人在本章第4.2.1项规定的递交响应文件的截止时间和供应商须知前附表规定的</w:t>
      </w:r>
    </w:p>
    <w:p w14:paraId="7F23B44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地点公开开启响应文件，并邀请所有供应商的法定代表人（单位负责人）或其授权的代</w:t>
      </w:r>
    </w:p>
    <w:p w14:paraId="3F4455D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理人参加开启会议，供应商未派代表参加的，视为默认开启结果。</w:t>
      </w:r>
    </w:p>
    <w:p w14:paraId="4BC0BDA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5.2开启程序</w:t>
      </w:r>
    </w:p>
    <w:p w14:paraId="6DC7E8B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主持人按下列程序公开开启响应文件：</w:t>
      </w:r>
    </w:p>
    <w:p w14:paraId="16F8F34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（1）宣布开启会议纪律；</w:t>
      </w:r>
    </w:p>
    <w:p w14:paraId="78B92C3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（2）宣布参加开启会议的工作人员姓名；</w:t>
      </w:r>
    </w:p>
    <w:p w14:paraId="58BDE19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（3）供应商代表检查确认响应文件的密封情况（如需要）；</w:t>
      </w:r>
    </w:p>
    <w:p w14:paraId="285CB4F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（4）按照供应商须知前附表规定的开启顺序开启响应文件，公布递交响应文件的供应商名称及供应商须知前附表规定的其他应公布的信息，并记录在案；</w:t>
      </w:r>
    </w:p>
    <w:p w14:paraId="5CFAC29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（5）供应商代表及相关工作人员等在响应文件开启记录上签字确认；</w:t>
      </w:r>
    </w:p>
    <w:p w14:paraId="7224A71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（6）宣布谈判有关安排和注意事项；</w:t>
      </w:r>
    </w:p>
    <w:p w14:paraId="74A335F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（7）开启会议结束。</w:t>
      </w:r>
    </w:p>
    <w:p w14:paraId="7A684C02">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6谈判和评审</w:t>
      </w:r>
    </w:p>
    <w:p w14:paraId="6A17744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6.1谈判小组</w:t>
      </w:r>
    </w:p>
    <w:p w14:paraId="2FAC0D9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6.1.1采购人将组建谈判小组，由谈判小组按照本条规定的程序以及第三章“评审办法”的规定与供应商进行谈判、对响应文件进行评审和比较。</w:t>
      </w:r>
    </w:p>
    <w:p w14:paraId="40268AF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6.1.2谈判小组成员有下列情形之一的，应当回避：</w:t>
      </w:r>
    </w:p>
    <w:p w14:paraId="5ED492D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（1）供应商主要负责人或供应商主要负责人的近亲属；</w:t>
      </w:r>
    </w:p>
    <w:p w14:paraId="3F11C11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（2）与供应商有经济利益关系或其他利害关系，可能影响公正评审的。</w:t>
      </w:r>
    </w:p>
    <w:p w14:paraId="5AC71AF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6.1.3谈判小组组建后，谈判小组成员共同推选或由采购人指定谈判小组组长，谈判小组组长负责组织谈判及评审工作。</w:t>
      </w:r>
    </w:p>
    <w:p w14:paraId="16235BB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6.1.4在谈判和评审过程中，谈判小组成员对需要共同认定的事项存在争议的，将按照少数服从多数的原则作出结论。持不同意见的谈判小组成员应当在评审报告上签署不同意见及理由，否则视为同意评审报告。</w:t>
      </w:r>
    </w:p>
    <w:p w14:paraId="6833255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6.2初步评审</w:t>
      </w:r>
    </w:p>
    <w:p w14:paraId="2CFC93D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7E7C52F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6.2.2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5C7AE30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6.2.3只有形式评审和资格评审合格且实质性响应采购文件要求的供应商才可通过初步评审。经供应商澄清、说明和补正后仍未通过初步评审的响应文件将被视为无效，谈判小组应告知有关供应商。</w:t>
      </w:r>
    </w:p>
    <w:p w14:paraId="443DA9C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6.3谈判</w:t>
      </w:r>
    </w:p>
    <w:p w14:paraId="1177D65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6.3.1谈判小组应按照供应商须知前附表规定的谈判轮次及谈判顺序与通过初步评审的供应商逐一进行谈判。</w:t>
      </w:r>
    </w:p>
    <w:p w14:paraId="5277933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1E166E2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14:paraId="4C76541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6.3.4除供应商须知前附表另有规定外，递交响应文件的供应商未准时参加某一轮次谈判的，视为其放弃参加该轮次谈判，但其仍有权参加后续谈判采购活动。</w:t>
      </w:r>
    </w:p>
    <w:p w14:paraId="37F2989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6.4递交补充响应文件</w:t>
      </w:r>
    </w:p>
    <w:p w14:paraId="4DBAD41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4E0FDCD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093BC98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6.4.3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1506A16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6.5递交最终报价</w:t>
      </w:r>
    </w:p>
    <w:p w14:paraId="6E41308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谈判小组在谈判中未修改或补充采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0C7467D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6.6公开开启最终报价</w:t>
      </w:r>
    </w:p>
    <w:p w14:paraId="2E671EB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供应商须知前附表规定公开开启最终报价的，采购人将在供应商递交最终报价的截止时间，公开开启并公布所有供应商的最终报价。</w:t>
      </w:r>
    </w:p>
    <w:p w14:paraId="610FE3A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6.7详细评审及推荐候选成交供应商</w:t>
      </w:r>
    </w:p>
    <w:p w14:paraId="4822C94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6.7.1谈判小组按照第三章“评审办法”规定的评审方法、评审因素、评审标准和程序对响应文件进行详细评审。第三章“评审办法”没有规定的方法、因素和标准，不作为评审依据。</w:t>
      </w:r>
    </w:p>
    <w:p w14:paraId="4D78758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6.7.2评审完成后，谈判小组应当向采购人提交书面评审报告和候选成交供应商名单。谈判小组推荐候选成交供应商的排序要求及数量见供应商须知前附表。</w:t>
      </w:r>
    </w:p>
    <w:p w14:paraId="4AEB167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6.7.3所有供应商最终报价均明显不合理的，采购人将终止谈判活动。</w:t>
      </w:r>
    </w:p>
    <w:p w14:paraId="56C3D42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6.8特殊情形处理</w:t>
      </w:r>
    </w:p>
    <w:p w14:paraId="12DA84A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决定终止谈判活动的，采购人将向谈判小组出具停止谈判通知书。</w:t>
      </w:r>
    </w:p>
    <w:p w14:paraId="4438146A">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7合同授予</w:t>
      </w:r>
    </w:p>
    <w:p w14:paraId="1D70F07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7.1候选成交供应商履约能力核查</w:t>
      </w:r>
    </w:p>
    <w:p w14:paraId="59829FB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采购人可对候选成交供应商的相关证明材料原件进行核验或组织现场考察，以确认候选成交供应商的生产经营、财务等实际状况与响应文件是否一致以及是否存在其他可</w:t>
      </w:r>
    </w:p>
    <w:p w14:paraId="6546BFD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能影响供应商履约能力的情况。核查结果将作为采购人选择确定预成交供应商的依据之一。</w:t>
      </w:r>
    </w:p>
    <w:p w14:paraId="15803D5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7.2确定预成交供应商</w:t>
      </w:r>
    </w:p>
    <w:p w14:paraId="359DB69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采购人将根据评审报告及核查结果（如有），对候选成交供应商综合评估后从中选择确定预成交供应商。</w:t>
      </w:r>
    </w:p>
    <w:p w14:paraId="3C2418A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7.3预成交结果公示</w:t>
      </w:r>
    </w:p>
    <w:p w14:paraId="62EB0E3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预成交供应商选定后，采购人将按照供应商须知前附表规定的公示媒介和公示期限进行公示，公示信息包括如下内容：</w:t>
      </w:r>
    </w:p>
    <w:p w14:paraId="086E484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（1）所有候选成交供应商名称、响应价格及工期/交货期/服务期限；</w:t>
      </w:r>
    </w:p>
    <w:p w14:paraId="5C2AF11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（2）预成交供应商名称、预成交份额（如有）及选择原因；</w:t>
      </w:r>
    </w:p>
    <w:p w14:paraId="4F1D32E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（3）供应商须知前附表规定的其他内容。</w:t>
      </w:r>
    </w:p>
    <w:p w14:paraId="2C0BA51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7.4发出成交通知书</w:t>
      </w:r>
    </w:p>
    <w:p w14:paraId="10FE574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公示期结束后，在本章第3.3款规定的响应文件有效期内，采购人以书面形式向预成交供应商发出成交通知书。</w:t>
      </w:r>
    </w:p>
    <w:p w14:paraId="1F97972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7.5发布成交公告</w:t>
      </w:r>
    </w:p>
    <w:p w14:paraId="280BA63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386E589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7.6履约保证金</w:t>
      </w:r>
    </w:p>
    <w:p w14:paraId="5BD7BCC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3B421EE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7.7签订合同</w:t>
      </w:r>
    </w:p>
    <w:p w14:paraId="3807D3B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6C33EE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7.7.2发出成交通知书后，采购人无正当理由拒绝签订合同，或者在签订合同时向成交供应商提出附加条件的，采购人向成交供应商退还响应保证金；给成交供应商造成损失的，还应当赔偿损失。</w:t>
      </w:r>
    </w:p>
    <w:p w14:paraId="29CD1C0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7.7.3联合体成交的，联合体各方应当共同与采购人签订合同，就成交项目向采购人承担连带责任。</w:t>
      </w:r>
    </w:p>
    <w:p w14:paraId="7466697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7.7.4除供应商须知前附表另有规定外，按照第三章“评审办法”第3.1.4项规定对最终报价进行修正后，若修正后的最终报价小于按照第三章“评审办法”第3.1.1项规定确定的评审价格，则签订合同时以修正后的最终报价为准；若修正后的最终报价大于评审价格，则签订合同时以评审价格为准，同时按比例修正相应子目的单价或合价（采购文件不允许调整的费率和金额除外）。</w:t>
      </w:r>
    </w:p>
    <w:p w14:paraId="0F2EA04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7.8特殊情形处理</w:t>
      </w:r>
    </w:p>
    <w:p w14:paraId="7FE939E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C4A1F9">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8异议</w:t>
      </w:r>
    </w:p>
    <w:p w14:paraId="1D594A5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8.1提出异议</w:t>
      </w:r>
    </w:p>
    <w:p w14:paraId="3B73BE5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供应商或者其他利害关系人可以对预成交结果提出异议。异议应在预成交结果公示期间通过供应商须知前附表规定的异议渠道提出，并递交异议函和必要的证明材料。异议函包括但不限于下列内容：</w:t>
      </w:r>
    </w:p>
    <w:p w14:paraId="3A9BE52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（1）异议人名称、地址、邮政编码、联系人及联系电话；</w:t>
      </w:r>
    </w:p>
    <w:p w14:paraId="3893F06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（2）具体、明确的异议事项、事实依据及与异议事项相关的请求。</w:t>
      </w:r>
    </w:p>
    <w:p w14:paraId="417EC09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异议函应由异议人的法定代表人（单位负责人）或其授权的代理人签字并加盖单位章。</w:t>
      </w:r>
    </w:p>
    <w:p w14:paraId="476F720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8.2异议处理</w:t>
      </w:r>
    </w:p>
    <w:p w14:paraId="0F359D2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将针对异议事项进行核查，经过核查，发现异议人对相关问题理解有误的，应作出解释；发现采购活动中确实存在错误或不当行为的，应及时予以改正或补救。异议人与采购人对异议事项无法达成一致的，异议人可向供应商须知前附表规定的行业组织或专业咨询机构申请调解或进行反映。采购人认为异议不成立或不影响采购结果的，可以继续进行采购活动。</w:t>
      </w:r>
    </w:p>
    <w:p w14:paraId="59B20684">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9纪律要求</w:t>
      </w:r>
    </w:p>
    <w:p w14:paraId="4528D82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9.1对采购人的纪律要求</w:t>
      </w:r>
    </w:p>
    <w:p w14:paraId="53F4FF1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采购人不得泄露谈判采购活动中应当保密的情况和资料，不得与供应商串通损害国家利益、社会公共利益或者他人合法权益。</w:t>
      </w:r>
    </w:p>
    <w:p w14:paraId="1A4747D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9.2对供应商的纪律要求</w:t>
      </w:r>
    </w:p>
    <w:p w14:paraId="688F6F1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供应商不得相互串通或者与采购人串通，不得向采购人或者谈判小组成员行贿谋取成交，不得以他人名义参加谈判采购活动或者以其他方式弄虚作假骗取成交；供应商不得以任何方式干扰、影响评审工作。</w:t>
      </w:r>
    </w:p>
    <w:p w14:paraId="5091432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9.3对谈判小组成员的纪律要求</w:t>
      </w:r>
    </w:p>
    <w:p w14:paraId="4A8C83E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评审办法”没有规定的评审因素和标准进行评审。</w:t>
      </w:r>
    </w:p>
    <w:p w14:paraId="3756F01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9.4对与谈判活动有关的工作人员的纪律要求</w:t>
      </w:r>
    </w:p>
    <w:p w14:paraId="5F803B7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14:paraId="4A656C8D">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10需要补充的其他内容</w:t>
      </w:r>
    </w:p>
    <w:p w14:paraId="6FFC59C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10.1采购代理服务费</w:t>
      </w:r>
    </w:p>
    <w:p w14:paraId="767511B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供应商须知前附表规定由供应商承担采购代理服务费的，供应商应按照供应商须知前附表规定的费用标准或金额、交费时间和方式向采购代理机构支付代理服务费。</w:t>
      </w:r>
    </w:p>
    <w:p w14:paraId="6F5334F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10.2其他</w:t>
      </w:r>
    </w:p>
    <w:p w14:paraId="4421172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需要补充的其他内容：见供应商须知前附表。</w:t>
      </w:r>
    </w:p>
    <w:p w14:paraId="163D4A2A">
      <w:pPr>
        <w:rPr>
          <w:rFonts w:hint="eastAsia"/>
          <w:lang w:eastAsia="zh-CN"/>
        </w:rPr>
      </w:pPr>
      <w:r>
        <w:rPr>
          <w:rFonts w:hint="eastAsia"/>
          <w:lang w:eastAsia="zh-CN"/>
        </w:rPr>
        <w:br w:type="page"/>
      </w:r>
    </w:p>
    <w:p w14:paraId="6708A4D1">
      <w:pPr>
        <w:spacing w:line="360" w:lineRule="auto"/>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附件1：开启记录表</w:t>
      </w:r>
    </w:p>
    <w:p w14:paraId="0306DB13">
      <w:pPr>
        <w:spacing w:line="360" w:lineRule="auto"/>
        <w:rPr>
          <w:rFonts w:hint="eastAsia" w:ascii="仿宋" w:hAnsi="仿宋" w:eastAsia="仿宋" w:cs="仿宋"/>
          <w:lang w:eastAsia="zh-CN"/>
        </w:rPr>
      </w:pPr>
    </w:p>
    <w:p w14:paraId="0851CC2E">
      <w:pPr>
        <w:spacing w:line="360" w:lineRule="auto"/>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开启记录表</w:t>
      </w:r>
    </w:p>
    <w:p w14:paraId="7A19F6C5">
      <w:pPr>
        <w:spacing w:line="360" w:lineRule="auto"/>
        <w:jc w:val="center"/>
        <w:rPr>
          <w:rFonts w:hint="eastAsia" w:eastAsia="仿宋"/>
          <w:lang w:eastAsia="zh-CN"/>
        </w:rPr>
      </w:pPr>
      <w:r>
        <w:rPr>
          <w:rFonts w:hint="eastAsia"/>
        </w:rPr>
        <w:t>开启时间：</w:t>
      </w: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r>
        <w:rPr>
          <w:rFonts w:hint="eastAsia"/>
          <w:u w:val="single"/>
          <w:lang w:eastAsia="zh-CN"/>
        </w:rPr>
        <w:t>　　</w:t>
      </w:r>
      <w:r>
        <w:rPr>
          <w:rFonts w:hint="eastAsia"/>
        </w:rPr>
        <w:t>时</w:t>
      </w:r>
      <w:r>
        <w:rPr>
          <w:rFonts w:hint="eastAsia"/>
          <w:u w:val="single"/>
          <w:lang w:eastAsia="zh-CN"/>
        </w:rPr>
        <w:t>　　</w:t>
      </w:r>
      <w:r>
        <w:rPr>
          <w:rFonts w:hint="eastAsia"/>
        </w:rPr>
        <w:t>分</w:t>
      </w:r>
    </w:p>
    <w:tbl>
      <w:tblPr>
        <w:tblStyle w:val="6"/>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2277"/>
        <w:gridCol w:w="1981"/>
        <w:gridCol w:w="1896"/>
        <w:gridCol w:w="1848"/>
      </w:tblGrid>
      <w:tr w14:paraId="2EE5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6" w:type="dxa"/>
            <w:vAlign w:val="center"/>
          </w:tcPr>
          <w:p w14:paraId="1A08AA6A">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rPr>
              <w:t>序号</w:t>
            </w:r>
          </w:p>
        </w:tc>
        <w:tc>
          <w:tcPr>
            <w:tcW w:w="2277" w:type="dxa"/>
            <w:vAlign w:val="center"/>
          </w:tcPr>
          <w:p w14:paraId="3C2BAFAE">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rPr>
              <w:t>供应商</w:t>
            </w:r>
          </w:p>
        </w:tc>
        <w:tc>
          <w:tcPr>
            <w:tcW w:w="1981" w:type="dxa"/>
            <w:vAlign w:val="center"/>
          </w:tcPr>
          <w:p w14:paraId="4CAA7CA5">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文件密封情况</w:t>
            </w:r>
          </w:p>
          <w:p w14:paraId="5E980B03">
            <w:pPr>
              <w:spacing w:line="360" w:lineRule="auto"/>
              <w:jc w:val="center"/>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（完好</w:t>
            </w:r>
            <w:r>
              <w:rPr>
                <w:rFonts w:hint="eastAsia" w:ascii="仿宋" w:hAnsi="仿宋" w:cs="仿宋"/>
                <w:sz w:val="28"/>
                <w:szCs w:val="28"/>
                <w:vertAlign w:val="baseline"/>
                <w:lang w:val="en-US" w:eastAsia="zh-CN"/>
              </w:rPr>
              <w:t>/破损</w:t>
            </w:r>
            <w:r>
              <w:rPr>
                <w:rFonts w:hint="eastAsia" w:ascii="仿宋" w:hAnsi="仿宋" w:cs="仿宋"/>
                <w:sz w:val="28"/>
                <w:szCs w:val="28"/>
                <w:vertAlign w:val="baseline"/>
                <w:lang w:eastAsia="zh-CN"/>
              </w:rPr>
              <w:t>）</w:t>
            </w:r>
          </w:p>
        </w:tc>
        <w:tc>
          <w:tcPr>
            <w:tcW w:w="1896" w:type="dxa"/>
            <w:vAlign w:val="center"/>
          </w:tcPr>
          <w:p w14:paraId="3A9A1B43">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供应商代表</w:t>
            </w:r>
          </w:p>
          <w:p w14:paraId="34895A69">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签名</w:t>
            </w:r>
          </w:p>
        </w:tc>
        <w:tc>
          <w:tcPr>
            <w:tcW w:w="1848" w:type="dxa"/>
            <w:vAlign w:val="center"/>
          </w:tcPr>
          <w:p w14:paraId="11434263">
            <w:pPr>
              <w:spacing w:line="360" w:lineRule="auto"/>
              <w:jc w:val="center"/>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联系方式</w:t>
            </w:r>
          </w:p>
        </w:tc>
      </w:tr>
      <w:tr w14:paraId="66D3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2EAB5AC2">
            <w:pPr>
              <w:spacing w:line="360" w:lineRule="auto"/>
              <w:rPr>
                <w:rFonts w:hint="eastAsia" w:ascii="仿宋" w:hAnsi="仿宋" w:eastAsia="仿宋" w:cs="仿宋"/>
                <w:sz w:val="28"/>
                <w:szCs w:val="28"/>
                <w:vertAlign w:val="baseline"/>
                <w:lang w:eastAsia="zh-CN"/>
              </w:rPr>
            </w:pPr>
          </w:p>
        </w:tc>
        <w:tc>
          <w:tcPr>
            <w:tcW w:w="2277" w:type="dxa"/>
            <w:vAlign w:val="center"/>
          </w:tcPr>
          <w:p w14:paraId="3ED6FA43">
            <w:pPr>
              <w:spacing w:line="360" w:lineRule="auto"/>
              <w:rPr>
                <w:rFonts w:hint="eastAsia" w:ascii="仿宋" w:hAnsi="仿宋" w:eastAsia="仿宋" w:cs="仿宋"/>
                <w:sz w:val="28"/>
                <w:szCs w:val="28"/>
                <w:vertAlign w:val="baseline"/>
                <w:lang w:eastAsia="zh-CN"/>
              </w:rPr>
            </w:pPr>
          </w:p>
        </w:tc>
        <w:tc>
          <w:tcPr>
            <w:tcW w:w="1981" w:type="dxa"/>
            <w:vAlign w:val="center"/>
          </w:tcPr>
          <w:p w14:paraId="3694FC63">
            <w:pPr>
              <w:spacing w:line="360" w:lineRule="auto"/>
              <w:rPr>
                <w:rFonts w:hint="eastAsia" w:ascii="仿宋" w:hAnsi="仿宋" w:eastAsia="仿宋" w:cs="仿宋"/>
                <w:sz w:val="28"/>
                <w:szCs w:val="28"/>
                <w:vertAlign w:val="baseline"/>
                <w:lang w:eastAsia="zh-CN"/>
              </w:rPr>
            </w:pPr>
          </w:p>
        </w:tc>
        <w:tc>
          <w:tcPr>
            <w:tcW w:w="1896" w:type="dxa"/>
            <w:vAlign w:val="center"/>
          </w:tcPr>
          <w:p w14:paraId="7432CEFD">
            <w:pPr>
              <w:spacing w:line="360" w:lineRule="auto"/>
              <w:rPr>
                <w:rFonts w:hint="eastAsia" w:ascii="仿宋" w:hAnsi="仿宋" w:eastAsia="仿宋" w:cs="仿宋"/>
                <w:sz w:val="28"/>
                <w:szCs w:val="28"/>
                <w:vertAlign w:val="baseline"/>
                <w:lang w:eastAsia="zh-CN"/>
              </w:rPr>
            </w:pPr>
          </w:p>
        </w:tc>
        <w:tc>
          <w:tcPr>
            <w:tcW w:w="1848" w:type="dxa"/>
            <w:vAlign w:val="center"/>
          </w:tcPr>
          <w:p w14:paraId="0F693421">
            <w:pPr>
              <w:spacing w:line="360" w:lineRule="auto"/>
              <w:rPr>
                <w:rFonts w:hint="eastAsia" w:ascii="仿宋" w:hAnsi="仿宋" w:eastAsia="仿宋" w:cs="仿宋"/>
                <w:sz w:val="28"/>
                <w:szCs w:val="28"/>
                <w:vertAlign w:val="baseline"/>
                <w:lang w:eastAsia="zh-CN"/>
              </w:rPr>
            </w:pPr>
          </w:p>
        </w:tc>
      </w:tr>
      <w:tr w14:paraId="193D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1EA9EC39">
            <w:pPr>
              <w:spacing w:line="360" w:lineRule="auto"/>
              <w:rPr>
                <w:rFonts w:hint="eastAsia" w:ascii="仿宋" w:hAnsi="仿宋" w:eastAsia="仿宋" w:cs="仿宋"/>
                <w:sz w:val="28"/>
                <w:szCs w:val="28"/>
                <w:vertAlign w:val="baseline"/>
                <w:lang w:eastAsia="zh-CN"/>
              </w:rPr>
            </w:pPr>
          </w:p>
        </w:tc>
        <w:tc>
          <w:tcPr>
            <w:tcW w:w="2277" w:type="dxa"/>
            <w:vAlign w:val="center"/>
          </w:tcPr>
          <w:p w14:paraId="59D71515">
            <w:pPr>
              <w:spacing w:line="360" w:lineRule="auto"/>
              <w:rPr>
                <w:rFonts w:hint="eastAsia" w:ascii="仿宋" w:hAnsi="仿宋" w:eastAsia="仿宋" w:cs="仿宋"/>
                <w:sz w:val="28"/>
                <w:szCs w:val="28"/>
                <w:vertAlign w:val="baseline"/>
                <w:lang w:eastAsia="zh-CN"/>
              </w:rPr>
            </w:pPr>
          </w:p>
        </w:tc>
        <w:tc>
          <w:tcPr>
            <w:tcW w:w="1981" w:type="dxa"/>
            <w:vAlign w:val="center"/>
          </w:tcPr>
          <w:p w14:paraId="59DF8929">
            <w:pPr>
              <w:spacing w:line="360" w:lineRule="auto"/>
              <w:rPr>
                <w:rFonts w:hint="eastAsia" w:ascii="仿宋" w:hAnsi="仿宋" w:eastAsia="仿宋" w:cs="仿宋"/>
                <w:sz w:val="28"/>
                <w:szCs w:val="28"/>
                <w:vertAlign w:val="baseline"/>
                <w:lang w:eastAsia="zh-CN"/>
              </w:rPr>
            </w:pPr>
          </w:p>
        </w:tc>
        <w:tc>
          <w:tcPr>
            <w:tcW w:w="1896" w:type="dxa"/>
            <w:vAlign w:val="center"/>
          </w:tcPr>
          <w:p w14:paraId="49F6008A">
            <w:pPr>
              <w:spacing w:line="360" w:lineRule="auto"/>
              <w:rPr>
                <w:rFonts w:hint="eastAsia" w:ascii="仿宋" w:hAnsi="仿宋" w:eastAsia="仿宋" w:cs="仿宋"/>
                <w:sz w:val="28"/>
                <w:szCs w:val="28"/>
                <w:vertAlign w:val="baseline"/>
                <w:lang w:eastAsia="zh-CN"/>
              </w:rPr>
            </w:pPr>
          </w:p>
        </w:tc>
        <w:tc>
          <w:tcPr>
            <w:tcW w:w="1848" w:type="dxa"/>
            <w:vAlign w:val="center"/>
          </w:tcPr>
          <w:p w14:paraId="10E87C12">
            <w:pPr>
              <w:spacing w:line="360" w:lineRule="auto"/>
              <w:rPr>
                <w:rFonts w:hint="eastAsia" w:ascii="仿宋" w:hAnsi="仿宋" w:eastAsia="仿宋" w:cs="仿宋"/>
                <w:sz w:val="28"/>
                <w:szCs w:val="28"/>
                <w:vertAlign w:val="baseline"/>
                <w:lang w:eastAsia="zh-CN"/>
              </w:rPr>
            </w:pPr>
          </w:p>
        </w:tc>
      </w:tr>
      <w:tr w14:paraId="4A8E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1BC3FA02">
            <w:pPr>
              <w:spacing w:line="360" w:lineRule="auto"/>
              <w:rPr>
                <w:rFonts w:hint="eastAsia" w:ascii="仿宋" w:hAnsi="仿宋" w:eastAsia="仿宋" w:cs="仿宋"/>
                <w:sz w:val="28"/>
                <w:szCs w:val="28"/>
                <w:vertAlign w:val="baseline"/>
                <w:lang w:eastAsia="zh-CN"/>
              </w:rPr>
            </w:pPr>
          </w:p>
        </w:tc>
        <w:tc>
          <w:tcPr>
            <w:tcW w:w="2277" w:type="dxa"/>
            <w:vAlign w:val="center"/>
          </w:tcPr>
          <w:p w14:paraId="07EFFC05">
            <w:pPr>
              <w:spacing w:line="360" w:lineRule="auto"/>
              <w:rPr>
                <w:rFonts w:hint="eastAsia" w:ascii="仿宋" w:hAnsi="仿宋" w:eastAsia="仿宋" w:cs="仿宋"/>
                <w:sz w:val="28"/>
                <w:szCs w:val="28"/>
                <w:vertAlign w:val="baseline"/>
                <w:lang w:eastAsia="zh-CN"/>
              </w:rPr>
            </w:pPr>
          </w:p>
        </w:tc>
        <w:tc>
          <w:tcPr>
            <w:tcW w:w="1981" w:type="dxa"/>
            <w:vAlign w:val="center"/>
          </w:tcPr>
          <w:p w14:paraId="45B2CBD6">
            <w:pPr>
              <w:spacing w:line="360" w:lineRule="auto"/>
              <w:rPr>
                <w:rFonts w:hint="eastAsia" w:ascii="仿宋" w:hAnsi="仿宋" w:eastAsia="仿宋" w:cs="仿宋"/>
                <w:sz w:val="28"/>
                <w:szCs w:val="28"/>
                <w:vertAlign w:val="baseline"/>
                <w:lang w:eastAsia="zh-CN"/>
              </w:rPr>
            </w:pPr>
          </w:p>
        </w:tc>
        <w:tc>
          <w:tcPr>
            <w:tcW w:w="1896" w:type="dxa"/>
            <w:vAlign w:val="center"/>
          </w:tcPr>
          <w:p w14:paraId="6C8CEC41">
            <w:pPr>
              <w:spacing w:line="360" w:lineRule="auto"/>
              <w:rPr>
                <w:rFonts w:hint="eastAsia" w:ascii="仿宋" w:hAnsi="仿宋" w:eastAsia="仿宋" w:cs="仿宋"/>
                <w:sz w:val="28"/>
                <w:szCs w:val="28"/>
                <w:vertAlign w:val="baseline"/>
                <w:lang w:eastAsia="zh-CN"/>
              </w:rPr>
            </w:pPr>
          </w:p>
        </w:tc>
        <w:tc>
          <w:tcPr>
            <w:tcW w:w="1848" w:type="dxa"/>
            <w:vAlign w:val="center"/>
          </w:tcPr>
          <w:p w14:paraId="14756385">
            <w:pPr>
              <w:spacing w:line="360" w:lineRule="auto"/>
              <w:rPr>
                <w:rFonts w:hint="eastAsia" w:ascii="仿宋" w:hAnsi="仿宋" w:eastAsia="仿宋" w:cs="仿宋"/>
                <w:sz w:val="28"/>
                <w:szCs w:val="28"/>
                <w:vertAlign w:val="baseline"/>
                <w:lang w:eastAsia="zh-CN"/>
              </w:rPr>
            </w:pPr>
          </w:p>
        </w:tc>
      </w:tr>
      <w:tr w14:paraId="29DD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76F1D7EA">
            <w:pPr>
              <w:spacing w:line="360" w:lineRule="auto"/>
              <w:rPr>
                <w:rFonts w:hint="eastAsia" w:ascii="仿宋" w:hAnsi="仿宋" w:eastAsia="仿宋" w:cs="仿宋"/>
                <w:sz w:val="28"/>
                <w:szCs w:val="28"/>
                <w:vertAlign w:val="baseline"/>
                <w:lang w:eastAsia="zh-CN"/>
              </w:rPr>
            </w:pPr>
          </w:p>
        </w:tc>
        <w:tc>
          <w:tcPr>
            <w:tcW w:w="2277" w:type="dxa"/>
            <w:vAlign w:val="center"/>
          </w:tcPr>
          <w:p w14:paraId="1B6027DA">
            <w:pPr>
              <w:spacing w:line="360" w:lineRule="auto"/>
              <w:rPr>
                <w:rFonts w:hint="eastAsia" w:ascii="仿宋" w:hAnsi="仿宋" w:eastAsia="仿宋" w:cs="仿宋"/>
                <w:sz w:val="28"/>
                <w:szCs w:val="28"/>
                <w:vertAlign w:val="baseline"/>
                <w:lang w:eastAsia="zh-CN"/>
              </w:rPr>
            </w:pPr>
          </w:p>
        </w:tc>
        <w:tc>
          <w:tcPr>
            <w:tcW w:w="1981" w:type="dxa"/>
            <w:vAlign w:val="center"/>
          </w:tcPr>
          <w:p w14:paraId="59D34D88">
            <w:pPr>
              <w:spacing w:line="360" w:lineRule="auto"/>
              <w:rPr>
                <w:rFonts w:hint="eastAsia" w:ascii="仿宋" w:hAnsi="仿宋" w:eastAsia="仿宋" w:cs="仿宋"/>
                <w:sz w:val="28"/>
                <w:szCs w:val="28"/>
                <w:vertAlign w:val="baseline"/>
                <w:lang w:eastAsia="zh-CN"/>
              </w:rPr>
            </w:pPr>
          </w:p>
        </w:tc>
        <w:tc>
          <w:tcPr>
            <w:tcW w:w="1896" w:type="dxa"/>
            <w:vAlign w:val="center"/>
          </w:tcPr>
          <w:p w14:paraId="21BF3B7B">
            <w:pPr>
              <w:spacing w:line="360" w:lineRule="auto"/>
              <w:rPr>
                <w:rFonts w:hint="eastAsia" w:ascii="仿宋" w:hAnsi="仿宋" w:eastAsia="仿宋" w:cs="仿宋"/>
                <w:sz w:val="28"/>
                <w:szCs w:val="28"/>
                <w:vertAlign w:val="baseline"/>
                <w:lang w:eastAsia="zh-CN"/>
              </w:rPr>
            </w:pPr>
          </w:p>
        </w:tc>
        <w:tc>
          <w:tcPr>
            <w:tcW w:w="1848" w:type="dxa"/>
            <w:vAlign w:val="center"/>
          </w:tcPr>
          <w:p w14:paraId="079D7487">
            <w:pPr>
              <w:spacing w:line="360" w:lineRule="auto"/>
              <w:rPr>
                <w:rFonts w:hint="eastAsia" w:ascii="仿宋" w:hAnsi="仿宋" w:eastAsia="仿宋" w:cs="仿宋"/>
                <w:sz w:val="28"/>
                <w:szCs w:val="28"/>
                <w:vertAlign w:val="baseline"/>
                <w:lang w:eastAsia="zh-CN"/>
              </w:rPr>
            </w:pPr>
          </w:p>
        </w:tc>
      </w:tr>
      <w:tr w14:paraId="5398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17ED2F44">
            <w:pPr>
              <w:spacing w:line="360" w:lineRule="auto"/>
              <w:rPr>
                <w:rFonts w:hint="eastAsia" w:ascii="仿宋" w:hAnsi="仿宋" w:eastAsia="仿宋" w:cs="仿宋"/>
                <w:sz w:val="28"/>
                <w:szCs w:val="28"/>
                <w:vertAlign w:val="baseline"/>
                <w:lang w:eastAsia="zh-CN"/>
              </w:rPr>
            </w:pPr>
          </w:p>
        </w:tc>
        <w:tc>
          <w:tcPr>
            <w:tcW w:w="2277" w:type="dxa"/>
            <w:vAlign w:val="center"/>
          </w:tcPr>
          <w:p w14:paraId="1E84ACEF">
            <w:pPr>
              <w:spacing w:line="360" w:lineRule="auto"/>
              <w:rPr>
                <w:rFonts w:hint="eastAsia" w:ascii="仿宋" w:hAnsi="仿宋" w:eastAsia="仿宋" w:cs="仿宋"/>
                <w:sz w:val="28"/>
                <w:szCs w:val="28"/>
                <w:vertAlign w:val="baseline"/>
                <w:lang w:eastAsia="zh-CN"/>
              </w:rPr>
            </w:pPr>
          </w:p>
        </w:tc>
        <w:tc>
          <w:tcPr>
            <w:tcW w:w="1981" w:type="dxa"/>
            <w:vAlign w:val="center"/>
          </w:tcPr>
          <w:p w14:paraId="56759CD4">
            <w:pPr>
              <w:spacing w:line="360" w:lineRule="auto"/>
              <w:rPr>
                <w:rFonts w:hint="eastAsia" w:ascii="仿宋" w:hAnsi="仿宋" w:eastAsia="仿宋" w:cs="仿宋"/>
                <w:sz w:val="28"/>
                <w:szCs w:val="28"/>
                <w:vertAlign w:val="baseline"/>
                <w:lang w:eastAsia="zh-CN"/>
              </w:rPr>
            </w:pPr>
          </w:p>
        </w:tc>
        <w:tc>
          <w:tcPr>
            <w:tcW w:w="1896" w:type="dxa"/>
            <w:vAlign w:val="center"/>
          </w:tcPr>
          <w:p w14:paraId="08172862">
            <w:pPr>
              <w:spacing w:line="360" w:lineRule="auto"/>
              <w:rPr>
                <w:rFonts w:hint="eastAsia" w:ascii="仿宋" w:hAnsi="仿宋" w:eastAsia="仿宋" w:cs="仿宋"/>
                <w:sz w:val="28"/>
                <w:szCs w:val="28"/>
                <w:vertAlign w:val="baseline"/>
                <w:lang w:eastAsia="zh-CN"/>
              </w:rPr>
            </w:pPr>
          </w:p>
        </w:tc>
        <w:tc>
          <w:tcPr>
            <w:tcW w:w="1848" w:type="dxa"/>
            <w:vAlign w:val="center"/>
          </w:tcPr>
          <w:p w14:paraId="5B6F4886">
            <w:pPr>
              <w:spacing w:line="360" w:lineRule="auto"/>
              <w:rPr>
                <w:rFonts w:hint="eastAsia" w:ascii="仿宋" w:hAnsi="仿宋" w:eastAsia="仿宋" w:cs="仿宋"/>
                <w:sz w:val="28"/>
                <w:szCs w:val="28"/>
                <w:vertAlign w:val="baseline"/>
                <w:lang w:eastAsia="zh-CN"/>
              </w:rPr>
            </w:pPr>
          </w:p>
        </w:tc>
      </w:tr>
      <w:tr w14:paraId="53A2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5451FC2E">
            <w:pPr>
              <w:spacing w:line="360" w:lineRule="auto"/>
              <w:rPr>
                <w:rFonts w:hint="eastAsia" w:ascii="仿宋" w:hAnsi="仿宋" w:eastAsia="仿宋" w:cs="仿宋"/>
                <w:sz w:val="28"/>
                <w:szCs w:val="28"/>
                <w:vertAlign w:val="baseline"/>
                <w:lang w:eastAsia="zh-CN"/>
              </w:rPr>
            </w:pPr>
          </w:p>
        </w:tc>
        <w:tc>
          <w:tcPr>
            <w:tcW w:w="2277" w:type="dxa"/>
            <w:vAlign w:val="center"/>
          </w:tcPr>
          <w:p w14:paraId="70884122">
            <w:pPr>
              <w:spacing w:line="360" w:lineRule="auto"/>
              <w:rPr>
                <w:rFonts w:hint="eastAsia" w:ascii="仿宋" w:hAnsi="仿宋" w:eastAsia="仿宋" w:cs="仿宋"/>
                <w:sz w:val="28"/>
                <w:szCs w:val="28"/>
                <w:vertAlign w:val="baseline"/>
                <w:lang w:eastAsia="zh-CN"/>
              </w:rPr>
            </w:pPr>
          </w:p>
        </w:tc>
        <w:tc>
          <w:tcPr>
            <w:tcW w:w="1981" w:type="dxa"/>
            <w:vAlign w:val="center"/>
          </w:tcPr>
          <w:p w14:paraId="655E4AAC">
            <w:pPr>
              <w:spacing w:line="360" w:lineRule="auto"/>
              <w:rPr>
                <w:rFonts w:hint="eastAsia" w:ascii="仿宋" w:hAnsi="仿宋" w:eastAsia="仿宋" w:cs="仿宋"/>
                <w:sz w:val="28"/>
                <w:szCs w:val="28"/>
                <w:vertAlign w:val="baseline"/>
                <w:lang w:eastAsia="zh-CN"/>
              </w:rPr>
            </w:pPr>
          </w:p>
        </w:tc>
        <w:tc>
          <w:tcPr>
            <w:tcW w:w="1896" w:type="dxa"/>
            <w:vAlign w:val="center"/>
          </w:tcPr>
          <w:p w14:paraId="24C179EF">
            <w:pPr>
              <w:spacing w:line="360" w:lineRule="auto"/>
              <w:rPr>
                <w:rFonts w:hint="eastAsia" w:ascii="仿宋" w:hAnsi="仿宋" w:eastAsia="仿宋" w:cs="仿宋"/>
                <w:sz w:val="28"/>
                <w:szCs w:val="28"/>
                <w:vertAlign w:val="baseline"/>
                <w:lang w:eastAsia="zh-CN"/>
              </w:rPr>
            </w:pPr>
          </w:p>
        </w:tc>
        <w:tc>
          <w:tcPr>
            <w:tcW w:w="1848" w:type="dxa"/>
            <w:vAlign w:val="center"/>
          </w:tcPr>
          <w:p w14:paraId="715BFA5C">
            <w:pPr>
              <w:spacing w:line="360" w:lineRule="auto"/>
              <w:rPr>
                <w:rFonts w:hint="eastAsia" w:ascii="仿宋" w:hAnsi="仿宋" w:eastAsia="仿宋" w:cs="仿宋"/>
                <w:sz w:val="28"/>
                <w:szCs w:val="28"/>
                <w:vertAlign w:val="baseline"/>
                <w:lang w:eastAsia="zh-CN"/>
              </w:rPr>
            </w:pPr>
          </w:p>
        </w:tc>
      </w:tr>
      <w:tr w14:paraId="2863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30338104">
            <w:pPr>
              <w:spacing w:line="360" w:lineRule="auto"/>
              <w:rPr>
                <w:rFonts w:hint="eastAsia" w:ascii="仿宋" w:hAnsi="仿宋" w:eastAsia="仿宋" w:cs="仿宋"/>
                <w:sz w:val="28"/>
                <w:szCs w:val="28"/>
                <w:vertAlign w:val="baseline"/>
                <w:lang w:eastAsia="zh-CN"/>
              </w:rPr>
            </w:pPr>
          </w:p>
        </w:tc>
        <w:tc>
          <w:tcPr>
            <w:tcW w:w="2277" w:type="dxa"/>
            <w:vAlign w:val="center"/>
          </w:tcPr>
          <w:p w14:paraId="1FF183A4">
            <w:pPr>
              <w:spacing w:line="360" w:lineRule="auto"/>
              <w:rPr>
                <w:rFonts w:hint="eastAsia" w:ascii="仿宋" w:hAnsi="仿宋" w:eastAsia="仿宋" w:cs="仿宋"/>
                <w:sz w:val="28"/>
                <w:szCs w:val="28"/>
                <w:vertAlign w:val="baseline"/>
                <w:lang w:eastAsia="zh-CN"/>
              </w:rPr>
            </w:pPr>
          </w:p>
        </w:tc>
        <w:tc>
          <w:tcPr>
            <w:tcW w:w="1981" w:type="dxa"/>
            <w:vAlign w:val="center"/>
          </w:tcPr>
          <w:p w14:paraId="5C8F5509">
            <w:pPr>
              <w:spacing w:line="360" w:lineRule="auto"/>
              <w:rPr>
                <w:rFonts w:hint="eastAsia" w:ascii="仿宋" w:hAnsi="仿宋" w:eastAsia="仿宋" w:cs="仿宋"/>
                <w:sz w:val="28"/>
                <w:szCs w:val="28"/>
                <w:vertAlign w:val="baseline"/>
                <w:lang w:eastAsia="zh-CN"/>
              </w:rPr>
            </w:pPr>
          </w:p>
        </w:tc>
        <w:tc>
          <w:tcPr>
            <w:tcW w:w="1896" w:type="dxa"/>
            <w:vAlign w:val="center"/>
          </w:tcPr>
          <w:p w14:paraId="1D6B07C1">
            <w:pPr>
              <w:spacing w:line="360" w:lineRule="auto"/>
              <w:rPr>
                <w:rFonts w:hint="eastAsia" w:ascii="仿宋" w:hAnsi="仿宋" w:eastAsia="仿宋" w:cs="仿宋"/>
                <w:sz w:val="28"/>
                <w:szCs w:val="28"/>
                <w:vertAlign w:val="baseline"/>
                <w:lang w:eastAsia="zh-CN"/>
              </w:rPr>
            </w:pPr>
          </w:p>
        </w:tc>
        <w:tc>
          <w:tcPr>
            <w:tcW w:w="1848" w:type="dxa"/>
            <w:vAlign w:val="center"/>
          </w:tcPr>
          <w:p w14:paraId="3D01D129">
            <w:pPr>
              <w:spacing w:line="360" w:lineRule="auto"/>
              <w:rPr>
                <w:rFonts w:hint="eastAsia" w:ascii="仿宋" w:hAnsi="仿宋" w:eastAsia="仿宋" w:cs="仿宋"/>
                <w:sz w:val="28"/>
                <w:szCs w:val="28"/>
                <w:vertAlign w:val="baseline"/>
                <w:lang w:eastAsia="zh-CN"/>
              </w:rPr>
            </w:pPr>
          </w:p>
        </w:tc>
      </w:tr>
    </w:tbl>
    <w:p w14:paraId="5271ABD6">
      <w:pPr>
        <w:spacing w:line="360" w:lineRule="auto"/>
        <w:rPr>
          <w:rFonts w:hint="eastAsia"/>
          <w:lang w:eastAsia="zh-CN"/>
        </w:rPr>
      </w:pPr>
      <w:r>
        <w:rPr>
          <w:rFonts w:hint="eastAsia"/>
          <w:b w:val="0"/>
          <w:bCs w:val="0"/>
          <w:u w:val="none"/>
          <w:lang w:eastAsia="zh-CN"/>
        </w:rPr>
        <w:t>　　</w:t>
      </w:r>
    </w:p>
    <w:p w14:paraId="15C272D2">
      <w:pPr>
        <w:spacing w:line="360" w:lineRule="auto"/>
        <w:rPr>
          <w:rFonts w:hint="eastAsia"/>
          <w:u w:val="single"/>
          <w:lang w:eastAsia="zh-CN"/>
        </w:rPr>
      </w:pPr>
      <w:r>
        <w:rPr>
          <w:rFonts w:hint="eastAsia"/>
          <w:b w:val="0"/>
          <w:bCs w:val="0"/>
          <w:u w:val="none"/>
          <w:lang w:eastAsia="zh-CN"/>
        </w:rPr>
        <w:t>　　　　　　　　</w:t>
      </w:r>
      <w:r>
        <w:rPr>
          <w:rFonts w:hint="eastAsia"/>
        </w:rPr>
        <w:t>采购人代表：</w:t>
      </w:r>
      <w:r>
        <w:rPr>
          <w:rFonts w:hint="eastAsia"/>
          <w:u w:val="single"/>
          <w:lang w:eastAsia="zh-CN"/>
        </w:rPr>
        <w:t>　　　　</w:t>
      </w:r>
      <w:r>
        <w:rPr>
          <w:rFonts w:hint="eastAsia"/>
        </w:rPr>
        <w:t>记录人：</w:t>
      </w:r>
      <w:r>
        <w:rPr>
          <w:rFonts w:hint="eastAsia"/>
          <w:u w:val="single"/>
          <w:lang w:eastAsia="zh-CN"/>
        </w:rPr>
        <w:t>　　　　</w:t>
      </w:r>
    </w:p>
    <w:p w14:paraId="4A6B37F6">
      <w:pPr>
        <w:spacing w:line="360" w:lineRule="auto"/>
        <w:jc w:val="right"/>
        <w:rPr>
          <w:rFonts w:hint="eastAsia" w:eastAsia="仿宋"/>
          <w:lang w:eastAsia="zh-CN"/>
        </w:rPr>
      </w:pPr>
      <w:r>
        <w:rPr>
          <w:rFonts w:hint="eastAsia"/>
          <w:b w:val="0"/>
          <w:bCs w:val="0"/>
          <w:u w:val="none"/>
          <w:lang w:eastAsia="zh-CN"/>
        </w:rPr>
        <w:t>　　　　</w:t>
      </w: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p>
    <w:p w14:paraId="44B436F9">
      <w:pPr>
        <w:rPr>
          <w:rFonts w:hint="eastAsia"/>
          <w:lang w:eastAsia="zh-CN"/>
        </w:rPr>
      </w:pPr>
      <w:r>
        <w:rPr>
          <w:rFonts w:hint="eastAsia"/>
          <w:lang w:eastAsia="zh-CN"/>
        </w:rPr>
        <w:br w:type="page"/>
      </w:r>
    </w:p>
    <w:p w14:paraId="4FA6C28C">
      <w:pPr>
        <w:spacing w:line="360" w:lineRule="auto"/>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附件2：问题澄清通知</w:t>
      </w:r>
    </w:p>
    <w:p w14:paraId="1AA66731">
      <w:pPr>
        <w:spacing w:line="360" w:lineRule="auto"/>
        <w:rPr>
          <w:rFonts w:hint="eastAsia" w:ascii="仿宋" w:hAnsi="仿宋" w:eastAsia="仿宋" w:cs="仿宋"/>
          <w:lang w:eastAsia="zh-CN"/>
        </w:rPr>
      </w:pPr>
    </w:p>
    <w:p w14:paraId="21766656">
      <w:pPr>
        <w:spacing w:line="360" w:lineRule="auto"/>
        <w:jc w:val="center"/>
        <w:rPr>
          <w:rFonts w:hint="eastAsia" w:ascii="黑体" w:hAnsi="黑体" w:eastAsia="黑体" w:cs="黑体"/>
          <w:sz w:val="44"/>
          <w:szCs w:val="44"/>
          <w:lang w:eastAsia="zh-CN"/>
        </w:rPr>
      </w:pPr>
      <w:r>
        <w:rPr>
          <w:rFonts w:hint="eastAsia" w:ascii="黑体" w:hAnsi="黑体" w:eastAsia="黑体" w:cs="黑体"/>
          <w:sz w:val="44"/>
          <w:szCs w:val="44"/>
        </w:rPr>
        <w:t>问题澄清通知</w:t>
      </w:r>
    </w:p>
    <w:p w14:paraId="30351DCA">
      <w:pPr>
        <w:spacing w:line="360" w:lineRule="auto"/>
        <w:jc w:val="center"/>
        <w:rPr>
          <w:rFonts w:hint="eastAsia" w:eastAsia="仿宋"/>
          <w:lang w:eastAsia="zh-CN"/>
        </w:rPr>
      </w:pPr>
      <w:r>
        <w:rPr>
          <w:rFonts w:hint="eastAsia"/>
        </w:rPr>
        <w:t>（编号：</w:t>
      </w:r>
      <w:r>
        <w:rPr>
          <w:rFonts w:hint="eastAsia"/>
          <w:u w:val="single"/>
          <w:lang w:eastAsia="zh-CN"/>
        </w:rPr>
        <w:t>　　　　</w:t>
      </w:r>
      <w:r>
        <w:rPr>
          <w:rFonts w:hint="eastAsia"/>
        </w:rPr>
        <w:t>）</w:t>
      </w:r>
    </w:p>
    <w:p w14:paraId="27E9B42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（供应商名称）：</w:t>
      </w:r>
    </w:p>
    <w:p w14:paraId="52A6F23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谈判小组对你方的响应文件进行了仔细审查，现需你方对下列问题以书面形式予以</w:t>
      </w:r>
    </w:p>
    <w:p w14:paraId="48C74DB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澄清、说明和补正：</w:t>
      </w:r>
    </w:p>
    <w:p w14:paraId="7409B74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w:t>
      </w:r>
    </w:p>
    <w:p w14:paraId="7D7A62A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w:t>
      </w:r>
    </w:p>
    <w:p w14:paraId="0F8CCEC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w:t>
      </w:r>
    </w:p>
    <w:p w14:paraId="6205BFB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请将上述问题的澄清、说明和补正于</w:t>
      </w:r>
      <w:r>
        <w:rPr>
          <w:rFonts w:hint="eastAsia" w:ascii="仿宋" w:hAnsi="仿宋" w:eastAsia="仿宋" w:cs="仿宋"/>
          <w:u w:val="single"/>
          <w:lang w:eastAsia="zh-CN"/>
        </w:rPr>
        <w:t>　　</w:t>
      </w:r>
      <w:r>
        <w:rPr>
          <w:rFonts w:hint="eastAsia" w:ascii="仿宋" w:hAnsi="仿宋" w:eastAsia="仿宋" w:cs="仿宋"/>
        </w:rPr>
        <w:t>年</w:t>
      </w:r>
      <w:r>
        <w:rPr>
          <w:rFonts w:hint="eastAsia" w:ascii="仿宋" w:hAnsi="仿宋" w:eastAsia="仿宋" w:cs="仿宋"/>
          <w:u w:val="single"/>
          <w:lang w:eastAsia="zh-CN"/>
        </w:rPr>
        <w:t>　　</w:t>
      </w:r>
      <w:r>
        <w:rPr>
          <w:rFonts w:hint="eastAsia" w:ascii="仿宋" w:hAnsi="仿宋" w:eastAsia="仿宋" w:cs="仿宋"/>
        </w:rPr>
        <w:t>月</w:t>
      </w:r>
      <w:r>
        <w:rPr>
          <w:rFonts w:hint="eastAsia" w:ascii="仿宋" w:hAnsi="仿宋" w:eastAsia="仿宋" w:cs="仿宋"/>
          <w:u w:val="single"/>
          <w:lang w:eastAsia="zh-CN"/>
        </w:rPr>
        <w:t>　　</w:t>
      </w:r>
      <w:r>
        <w:rPr>
          <w:rFonts w:hint="eastAsia" w:ascii="仿宋" w:hAnsi="仿宋" w:eastAsia="仿宋" w:cs="仿宋"/>
        </w:rPr>
        <w:t>日</w:t>
      </w:r>
      <w:r>
        <w:rPr>
          <w:rFonts w:hint="eastAsia" w:ascii="仿宋" w:hAnsi="仿宋" w:eastAsia="仿宋" w:cs="仿宋"/>
          <w:u w:val="single"/>
          <w:lang w:eastAsia="zh-CN"/>
        </w:rPr>
        <w:t>　　</w:t>
      </w:r>
      <w:r>
        <w:rPr>
          <w:rFonts w:hint="eastAsia" w:ascii="仿宋" w:hAnsi="仿宋" w:eastAsia="仿宋" w:cs="仿宋"/>
        </w:rPr>
        <w:t>时前递交至</w:t>
      </w:r>
      <w:r>
        <w:rPr>
          <w:rFonts w:hint="eastAsia" w:ascii="仿宋" w:hAnsi="仿宋" w:eastAsia="仿宋" w:cs="仿宋"/>
          <w:u w:val="single"/>
          <w:lang w:eastAsia="zh-CN"/>
        </w:rPr>
        <w:t>　　　　　　　　　　</w:t>
      </w:r>
      <w:r>
        <w:rPr>
          <w:rFonts w:hint="eastAsia" w:ascii="仿宋" w:hAnsi="仿宋" w:eastAsia="仿宋" w:cs="仿宋"/>
        </w:rPr>
        <w:t>或发电子邮件至</w:t>
      </w:r>
      <w:r>
        <w:rPr>
          <w:rFonts w:hint="eastAsia" w:ascii="仿宋" w:hAnsi="仿宋" w:eastAsia="仿宋" w:cs="仿宋"/>
          <w:lang w:eastAsia="zh-CN"/>
        </w:rPr>
        <w:t>　　</w:t>
      </w:r>
      <w:r>
        <w:rPr>
          <w:rFonts w:hint="eastAsia" w:ascii="仿宋" w:hAnsi="仿宋" w:eastAsia="仿宋" w:cs="仿宋"/>
        </w:rPr>
        <w:t>（电子邮箱地</w:t>
      </w:r>
      <w:r>
        <w:rPr>
          <w:rFonts w:hint="eastAsia" w:ascii="仿宋" w:hAnsi="仿宋" w:eastAsia="仿宋" w:cs="仿宋"/>
          <w:lang w:eastAsia="zh-CN"/>
        </w:rPr>
        <w:t>　　</w:t>
      </w:r>
      <w:r>
        <w:rPr>
          <w:rFonts w:hint="eastAsia" w:ascii="仿宋" w:hAnsi="仿宋" w:eastAsia="仿宋" w:cs="仿宋"/>
        </w:rPr>
        <w:t>址）。采用电子邮件方式的，应在（详细地址）。</w:t>
      </w:r>
      <w:r>
        <w:rPr>
          <w:rFonts w:hint="eastAsia" w:ascii="仿宋" w:hAnsi="仿宋" w:eastAsia="仿宋" w:cs="仿宋"/>
          <w:u w:val="single"/>
          <w:lang w:eastAsia="zh-CN"/>
        </w:rPr>
        <w:t>　　</w:t>
      </w:r>
      <w:r>
        <w:rPr>
          <w:rFonts w:hint="eastAsia" w:ascii="仿宋" w:hAnsi="仿宋" w:eastAsia="仿宋" w:cs="仿宋"/>
        </w:rPr>
        <w:t>年</w:t>
      </w:r>
      <w:r>
        <w:rPr>
          <w:rFonts w:hint="eastAsia" w:ascii="仿宋" w:hAnsi="仿宋" w:eastAsia="仿宋" w:cs="仿宋"/>
          <w:u w:val="single"/>
          <w:lang w:eastAsia="zh-CN"/>
        </w:rPr>
        <w:t>　　</w:t>
      </w:r>
      <w:r>
        <w:rPr>
          <w:rFonts w:hint="eastAsia" w:ascii="仿宋" w:hAnsi="仿宋" w:eastAsia="仿宋" w:cs="仿宋"/>
        </w:rPr>
        <w:t>月</w:t>
      </w:r>
      <w:r>
        <w:rPr>
          <w:rFonts w:hint="eastAsia" w:ascii="仿宋" w:hAnsi="仿宋" w:eastAsia="仿宋" w:cs="仿宋"/>
          <w:u w:val="single"/>
          <w:lang w:eastAsia="zh-CN"/>
        </w:rPr>
        <w:t>　　</w:t>
      </w:r>
      <w:r>
        <w:rPr>
          <w:rFonts w:hint="eastAsia" w:ascii="仿宋" w:hAnsi="仿宋" w:eastAsia="仿宋" w:cs="仿宋"/>
        </w:rPr>
        <w:t>日</w:t>
      </w:r>
      <w:r>
        <w:rPr>
          <w:rFonts w:hint="eastAsia" w:ascii="仿宋" w:hAnsi="仿宋" w:eastAsia="仿宋" w:cs="仿宋"/>
          <w:u w:val="single"/>
          <w:lang w:eastAsia="zh-CN"/>
        </w:rPr>
        <w:t>　　</w:t>
      </w:r>
      <w:r>
        <w:rPr>
          <w:rFonts w:hint="eastAsia" w:ascii="仿宋" w:hAnsi="仿宋" w:eastAsia="仿宋" w:cs="仿宋"/>
        </w:rPr>
        <w:t>时前将原件递交至</w:t>
      </w:r>
      <w:r>
        <w:rPr>
          <w:rFonts w:hint="eastAsia" w:ascii="仿宋" w:hAnsi="仿宋" w:eastAsia="仿宋" w:cs="仿宋"/>
          <w:u w:val="single"/>
          <w:lang w:eastAsia="zh-CN"/>
        </w:rPr>
        <w:t>　　　　　　　　　　</w:t>
      </w:r>
    </w:p>
    <w:p w14:paraId="4E9C888A">
      <w:pPr>
        <w:spacing w:line="360" w:lineRule="auto"/>
        <w:rPr>
          <w:rFonts w:hint="eastAsia" w:ascii="仿宋" w:hAnsi="仿宋" w:eastAsia="仿宋" w:cs="仿宋"/>
          <w:u w:val="single"/>
          <w:lang w:eastAsia="zh-CN"/>
        </w:rPr>
      </w:pPr>
      <w:r>
        <w:rPr>
          <w:rFonts w:hint="eastAsia" w:ascii="仿宋" w:hAnsi="仿宋" w:eastAsia="仿宋" w:cs="仿宋"/>
          <w:u w:val="single"/>
          <w:lang w:eastAsia="zh-CN"/>
        </w:rPr>
        <w:t>　　　　　　　　　　</w:t>
      </w:r>
    </w:p>
    <w:p w14:paraId="7A65C06F">
      <w:pPr>
        <w:spacing w:line="360" w:lineRule="auto"/>
        <w:rPr>
          <w:rFonts w:hint="eastAsia"/>
          <w:lang w:eastAsia="zh-CN"/>
        </w:rPr>
      </w:pPr>
      <w:r>
        <w:rPr>
          <w:rFonts w:hint="eastAsia"/>
          <w:lang w:eastAsia="zh-CN"/>
        </w:rPr>
        <w:t>　　</w:t>
      </w:r>
    </w:p>
    <w:p w14:paraId="12C7330A">
      <w:pPr>
        <w:spacing w:line="360" w:lineRule="auto"/>
        <w:rPr>
          <w:rFonts w:hint="eastAsia"/>
          <w:lang w:eastAsia="zh-CN"/>
        </w:rPr>
      </w:pPr>
      <w:r>
        <w:rPr>
          <w:rFonts w:hint="eastAsia"/>
          <w:lang w:eastAsia="zh-CN"/>
        </w:rPr>
        <w:t>　　</w:t>
      </w:r>
    </w:p>
    <w:p w14:paraId="39A59289">
      <w:pPr>
        <w:spacing w:line="360" w:lineRule="auto"/>
        <w:rPr>
          <w:rFonts w:hint="eastAsia" w:eastAsia="仿宋"/>
          <w:lang w:eastAsia="zh-CN"/>
        </w:rPr>
      </w:pPr>
      <w:r>
        <w:rPr>
          <w:rFonts w:hint="eastAsia"/>
          <w:lang w:eastAsia="zh-CN"/>
        </w:rPr>
        <w:t>　　　　　　　　　　　　</w:t>
      </w:r>
      <w:r>
        <w:rPr>
          <w:rFonts w:hint="eastAsia"/>
        </w:rPr>
        <w:t>谈判小组组长：</w:t>
      </w:r>
      <w:r>
        <w:rPr>
          <w:rFonts w:hint="eastAsia"/>
          <w:lang w:eastAsia="zh-CN"/>
        </w:rPr>
        <w:t>　</w:t>
      </w:r>
      <w:r>
        <w:rPr>
          <w:rFonts w:hint="eastAsia"/>
        </w:rPr>
        <w:t>（签字）</w:t>
      </w:r>
    </w:p>
    <w:p w14:paraId="00819910">
      <w:pPr>
        <w:spacing w:line="360" w:lineRule="auto"/>
        <w:rPr>
          <w:rFonts w:hint="eastAsia" w:eastAsia="仿宋"/>
          <w:lang w:eastAsia="zh-CN"/>
        </w:rPr>
      </w:pPr>
      <w:r>
        <w:rPr>
          <w:rFonts w:hint="eastAsia"/>
          <w:lang w:eastAsia="zh-CN"/>
        </w:rPr>
        <w:t>　　　　　　　　　　　　</w:t>
      </w:r>
      <w:r>
        <w:rPr>
          <w:rFonts w:hint="eastAsia"/>
        </w:rPr>
        <w:t>采购人：</w:t>
      </w:r>
      <w:r>
        <w:rPr>
          <w:rFonts w:hint="eastAsia"/>
          <w:lang w:eastAsia="zh-CN"/>
        </w:rPr>
        <w:t>　　</w:t>
      </w:r>
      <w:r>
        <w:rPr>
          <w:rFonts w:hint="eastAsia"/>
        </w:rPr>
        <w:t>（签字或盖单位章）</w:t>
      </w:r>
    </w:p>
    <w:p w14:paraId="000E9AD5">
      <w:pPr>
        <w:spacing w:line="360" w:lineRule="auto"/>
        <w:jc w:val="right"/>
        <w:rPr>
          <w:rFonts w:hint="eastAsia"/>
        </w:rPr>
      </w:pP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p>
    <w:p w14:paraId="7108854A">
      <w:pPr>
        <w:rPr>
          <w:rFonts w:hint="eastAsia"/>
        </w:rPr>
      </w:pPr>
      <w:r>
        <w:rPr>
          <w:rFonts w:hint="eastAsia"/>
        </w:rPr>
        <w:br w:type="page"/>
      </w:r>
    </w:p>
    <w:p w14:paraId="6A2383A0">
      <w:pPr>
        <w:spacing w:line="360" w:lineRule="auto"/>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附件3：问题的澄清</w:t>
      </w:r>
    </w:p>
    <w:p w14:paraId="7331EB6A">
      <w:pPr>
        <w:spacing w:line="360" w:lineRule="auto"/>
        <w:rPr>
          <w:rFonts w:hint="eastAsia"/>
          <w:lang w:eastAsia="zh-CN"/>
        </w:rPr>
      </w:pPr>
    </w:p>
    <w:p w14:paraId="505D8841">
      <w:pPr>
        <w:spacing w:line="360" w:lineRule="auto"/>
        <w:jc w:val="center"/>
        <w:rPr>
          <w:rFonts w:hint="eastAsia" w:ascii="黑体" w:hAnsi="黑体" w:eastAsia="黑体" w:cs="黑体"/>
          <w:sz w:val="44"/>
          <w:szCs w:val="44"/>
          <w:lang w:eastAsia="zh-CN"/>
        </w:rPr>
      </w:pPr>
      <w:r>
        <w:rPr>
          <w:rFonts w:hint="eastAsia" w:ascii="黑体" w:hAnsi="黑体" w:eastAsia="黑体" w:cs="黑体"/>
          <w:sz w:val="44"/>
          <w:szCs w:val="44"/>
        </w:rPr>
        <w:t>问题的澄清</w:t>
      </w:r>
    </w:p>
    <w:p w14:paraId="2150D7A1">
      <w:pPr>
        <w:spacing w:line="360" w:lineRule="auto"/>
        <w:jc w:val="center"/>
        <w:rPr>
          <w:rFonts w:hint="eastAsia" w:eastAsia="仿宋"/>
          <w:lang w:eastAsia="zh-CN"/>
        </w:rPr>
      </w:pPr>
      <w:r>
        <w:rPr>
          <w:rFonts w:hint="eastAsia"/>
        </w:rPr>
        <w:t>（编号：</w:t>
      </w:r>
      <w:r>
        <w:rPr>
          <w:rFonts w:hint="eastAsia"/>
          <w:u w:val="single"/>
          <w:lang w:eastAsia="zh-CN"/>
        </w:rPr>
        <w:t>　　　　</w:t>
      </w:r>
      <w:r>
        <w:rPr>
          <w:rFonts w:hint="eastAsia"/>
        </w:rPr>
        <w:t>）</w:t>
      </w:r>
    </w:p>
    <w:p w14:paraId="12649346">
      <w:pPr>
        <w:spacing w:line="360" w:lineRule="auto"/>
        <w:rPr>
          <w:rFonts w:hint="eastAsia" w:ascii="仿宋" w:hAnsi="仿宋" w:eastAsia="仿宋" w:cs="仿宋"/>
          <w:lang w:eastAsia="zh-CN"/>
        </w:rPr>
      </w:pPr>
      <w:r>
        <w:rPr>
          <w:rFonts w:hint="eastAsia" w:ascii="仿宋" w:hAnsi="仿宋" w:eastAsia="仿宋" w:cs="仿宋"/>
        </w:rPr>
        <w:t>谈判小组：</w:t>
      </w:r>
    </w:p>
    <w:p w14:paraId="3DE0DE5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问题澄清通知（编号：</w:t>
      </w:r>
      <w:r>
        <w:rPr>
          <w:rFonts w:hint="eastAsia" w:ascii="仿宋" w:hAnsi="仿宋" w:eastAsia="仿宋" w:cs="仿宋"/>
          <w:u w:val="single"/>
          <w:lang w:eastAsia="zh-CN"/>
        </w:rPr>
        <w:t>　　　　</w:t>
      </w:r>
      <w:r>
        <w:rPr>
          <w:rFonts w:hint="eastAsia" w:ascii="仿宋" w:hAnsi="仿宋" w:eastAsia="仿宋" w:cs="仿宋"/>
        </w:rPr>
        <w:t>）已收悉，现澄清、说明和补正如下：</w:t>
      </w:r>
    </w:p>
    <w:p w14:paraId="205C106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w:t>
      </w:r>
    </w:p>
    <w:p w14:paraId="457CE95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w:t>
      </w:r>
    </w:p>
    <w:p w14:paraId="30720DC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w:t>
      </w:r>
    </w:p>
    <w:p w14:paraId="10F740F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上述问题澄清、说明和补正，构成我方响应文件的组成部分。</w:t>
      </w:r>
    </w:p>
    <w:p w14:paraId="2B17BBDE">
      <w:pPr>
        <w:spacing w:line="360" w:lineRule="auto"/>
        <w:rPr>
          <w:rFonts w:hint="eastAsia" w:ascii="仿宋" w:hAnsi="仿宋" w:eastAsia="仿宋" w:cs="仿宋"/>
          <w:lang w:eastAsia="zh-CN"/>
        </w:rPr>
      </w:pPr>
      <w:r>
        <w:rPr>
          <w:rFonts w:hint="eastAsia" w:ascii="仿宋" w:hAnsi="仿宋" w:eastAsia="仿宋" w:cs="仿宋"/>
          <w:lang w:eastAsia="zh-CN"/>
        </w:rPr>
        <w:t>　　</w:t>
      </w:r>
    </w:p>
    <w:p w14:paraId="5A900245">
      <w:pPr>
        <w:spacing w:line="360" w:lineRule="auto"/>
        <w:rPr>
          <w:rFonts w:hint="eastAsia" w:ascii="仿宋" w:hAnsi="仿宋" w:eastAsia="仿宋" w:cs="仿宋"/>
          <w:lang w:eastAsia="zh-CN"/>
        </w:rPr>
      </w:pPr>
      <w:r>
        <w:rPr>
          <w:rFonts w:hint="eastAsia" w:ascii="仿宋" w:hAnsi="仿宋" w:eastAsia="仿宋" w:cs="仿宋"/>
          <w:lang w:eastAsia="zh-CN"/>
        </w:rPr>
        <w:t>　　</w:t>
      </w:r>
    </w:p>
    <w:p w14:paraId="5913AC99">
      <w:pPr>
        <w:spacing w:line="360" w:lineRule="auto"/>
        <w:rPr>
          <w:rFonts w:hint="eastAsia" w:ascii="仿宋" w:hAnsi="仿宋" w:eastAsia="仿宋" w:cs="仿宋"/>
          <w:lang w:eastAsia="zh-CN"/>
        </w:rPr>
      </w:pPr>
      <w:r>
        <w:rPr>
          <w:rFonts w:hint="eastAsia" w:ascii="仿宋" w:hAnsi="仿宋" w:eastAsia="仿宋" w:cs="仿宋"/>
          <w:lang w:eastAsia="zh-CN"/>
        </w:rPr>
        <w:t>　　</w:t>
      </w:r>
    </w:p>
    <w:p w14:paraId="6EF6B0EB">
      <w:pPr>
        <w:spacing w:line="360" w:lineRule="auto"/>
        <w:rPr>
          <w:rFonts w:hint="eastAsia" w:ascii="仿宋" w:hAnsi="仿宋" w:eastAsia="仿宋" w:cs="仿宋"/>
          <w:lang w:eastAsia="zh-CN"/>
        </w:rPr>
      </w:pPr>
      <w:r>
        <w:rPr>
          <w:rFonts w:hint="eastAsia" w:ascii="仿宋" w:hAnsi="仿宋" w:eastAsia="仿宋" w:cs="仿宋"/>
          <w:lang w:eastAsia="zh-CN"/>
        </w:rPr>
        <w:t>　　</w:t>
      </w:r>
    </w:p>
    <w:p w14:paraId="46D1537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供应商：</w:t>
      </w:r>
      <w:r>
        <w:rPr>
          <w:rFonts w:hint="eastAsia" w:ascii="仿宋" w:hAnsi="仿宋" w:eastAsia="仿宋" w:cs="仿宋"/>
          <w:lang w:eastAsia="zh-CN"/>
        </w:rPr>
        <w:t>　　</w:t>
      </w:r>
      <w:r>
        <w:rPr>
          <w:rFonts w:hint="eastAsia" w:ascii="仿宋" w:hAnsi="仿宋" w:eastAsia="仿宋" w:cs="仿宋"/>
        </w:rPr>
        <w:t>（盖单位章）</w:t>
      </w:r>
    </w:p>
    <w:p w14:paraId="6172F44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法定代表人（单位负责人）或其授权的代理人：（</w:t>
      </w:r>
      <w:r>
        <w:rPr>
          <w:rFonts w:hint="eastAsia" w:ascii="仿宋" w:hAnsi="仿宋" w:eastAsia="仿宋" w:cs="仿宋"/>
          <w:lang w:eastAsia="zh-CN"/>
        </w:rPr>
        <w:t>签字</w:t>
      </w:r>
      <w:r>
        <w:rPr>
          <w:rFonts w:hint="eastAsia" w:ascii="仿宋" w:hAnsi="仿宋" w:eastAsia="仿宋" w:cs="仿宋"/>
        </w:rPr>
        <w:t>）</w:t>
      </w:r>
    </w:p>
    <w:p w14:paraId="5C0B7C61">
      <w:pPr>
        <w:spacing w:line="360" w:lineRule="auto"/>
        <w:jc w:val="right"/>
        <w:rPr>
          <w:rFonts w:hint="eastAsia" w:ascii="仿宋" w:hAnsi="仿宋" w:eastAsia="仿宋" w:cs="仿宋"/>
        </w:rPr>
      </w:pPr>
      <w:r>
        <w:rPr>
          <w:rFonts w:hint="eastAsia" w:ascii="仿宋" w:hAnsi="仿宋" w:eastAsia="仿宋" w:cs="仿宋"/>
          <w:u w:val="single"/>
          <w:lang w:eastAsia="zh-CN"/>
        </w:rPr>
        <w:t>　　</w:t>
      </w:r>
      <w:r>
        <w:rPr>
          <w:rFonts w:hint="eastAsia" w:ascii="仿宋" w:hAnsi="仿宋" w:eastAsia="仿宋" w:cs="仿宋"/>
        </w:rPr>
        <w:t>年</w:t>
      </w:r>
      <w:r>
        <w:rPr>
          <w:rFonts w:hint="eastAsia" w:ascii="仿宋" w:hAnsi="仿宋" w:eastAsia="仿宋" w:cs="仿宋"/>
          <w:u w:val="single"/>
          <w:lang w:eastAsia="zh-CN"/>
        </w:rPr>
        <w:t>　　</w:t>
      </w:r>
      <w:r>
        <w:rPr>
          <w:rFonts w:hint="eastAsia" w:ascii="仿宋" w:hAnsi="仿宋" w:eastAsia="仿宋" w:cs="仿宋"/>
        </w:rPr>
        <w:t>月</w:t>
      </w:r>
      <w:r>
        <w:rPr>
          <w:rFonts w:hint="eastAsia" w:ascii="仿宋" w:hAnsi="仿宋" w:eastAsia="仿宋" w:cs="仿宋"/>
          <w:u w:val="single"/>
          <w:lang w:eastAsia="zh-CN"/>
        </w:rPr>
        <w:t>　　</w:t>
      </w:r>
      <w:r>
        <w:rPr>
          <w:rFonts w:hint="eastAsia" w:ascii="仿宋" w:hAnsi="仿宋" w:eastAsia="仿宋" w:cs="仿宋"/>
        </w:rPr>
        <w:t>日</w:t>
      </w:r>
    </w:p>
    <w:p w14:paraId="0E66AAFA">
      <w:pPr>
        <w:rPr>
          <w:rFonts w:hint="eastAsia" w:ascii="仿宋" w:hAnsi="仿宋" w:eastAsia="仿宋" w:cs="仿宋"/>
          <w:lang w:eastAsia="zh-CN"/>
        </w:rPr>
      </w:pPr>
      <w:r>
        <w:rPr>
          <w:rFonts w:hint="eastAsia" w:ascii="仿宋" w:hAnsi="仿宋" w:eastAsia="仿宋" w:cs="仿宋"/>
          <w:lang w:eastAsia="zh-CN"/>
        </w:rPr>
        <w:br w:type="page"/>
      </w:r>
    </w:p>
    <w:p w14:paraId="19289580">
      <w:pPr>
        <w:spacing w:line="360" w:lineRule="auto"/>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附件4成交通知书</w:t>
      </w:r>
    </w:p>
    <w:p w14:paraId="46B255EC">
      <w:pPr>
        <w:spacing w:line="360" w:lineRule="auto"/>
        <w:rPr>
          <w:rFonts w:hint="eastAsia"/>
          <w:lang w:eastAsia="zh-CN"/>
        </w:rPr>
      </w:pPr>
    </w:p>
    <w:p w14:paraId="6E07F21B">
      <w:pPr>
        <w:spacing w:line="360" w:lineRule="auto"/>
        <w:jc w:val="center"/>
        <w:rPr>
          <w:rFonts w:hint="eastAsia" w:ascii="黑体" w:hAnsi="黑体" w:eastAsia="黑体" w:cs="黑体"/>
          <w:sz w:val="44"/>
          <w:szCs w:val="44"/>
          <w:lang w:eastAsia="zh-CN"/>
        </w:rPr>
      </w:pPr>
      <w:r>
        <w:rPr>
          <w:rFonts w:hint="eastAsia" w:ascii="黑体" w:hAnsi="黑体" w:eastAsia="黑体" w:cs="黑体"/>
          <w:sz w:val="44"/>
          <w:szCs w:val="44"/>
        </w:rPr>
        <w:t>成交通知书</w:t>
      </w:r>
    </w:p>
    <w:p w14:paraId="02E20BBC">
      <w:pPr>
        <w:spacing w:line="360" w:lineRule="auto"/>
        <w:jc w:val="center"/>
        <w:rPr>
          <w:rFonts w:hint="eastAsia" w:eastAsia="仿宋"/>
          <w:lang w:eastAsia="zh-CN"/>
        </w:rPr>
      </w:pPr>
      <w:r>
        <w:rPr>
          <w:rFonts w:hint="eastAsia"/>
        </w:rPr>
        <w:t>（编号：</w:t>
      </w:r>
      <w:r>
        <w:rPr>
          <w:rFonts w:hint="eastAsia"/>
          <w:u w:val="single"/>
          <w:lang w:eastAsia="zh-CN"/>
        </w:rPr>
        <w:t>　　　　</w:t>
      </w:r>
      <w:r>
        <w:rPr>
          <w:rFonts w:hint="eastAsia"/>
        </w:rPr>
        <w:t>）</w:t>
      </w:r>
    </w:p>
    <w:p w14:paraId="373BA84B">
      <w:pPr>
        <w:spacing w:line="360" w:lineRule="auto"/>
        <w:rPr>
          <w:rFonts w:hint="eastAsia" w:eastAsia="仿宋"/>
          <w:lang w:eastAsia="zh-CN"/>
        </w:rPr>
      </w:pPr>
      <w:r>
        <w:rPr>
          <w:rFonts w:hint="eastAsia"/>
          <w:lang w:eastAsia="zh-CN"/>
        </w:rPr>
        <w:t>　　</w:t>
      </w:r>
      <w:r>
        <w:rPr>
          <w:rFonts w:hint="eastAsia"/>
        </w:rPr>
        <w:t>（成交供应商名称）：</w:t>
      </w:r>
    </w:p>
    <w:p w14:paraId="29A1297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你方所递交的</w:t>
      </w:r>
      <w:r>
        <w:rPr>
          <w:rFonts w:hint="eastAsia" w:ascii="仿宋" w:hAnsi="仿宋" w:eastAsia="仿宋" w:cs="仿宋"/>
          <w:u w:val="single"/>
          <w:lang w:eastAsia="zh-CN"/>
        </w:rPr>
        <w:t>　　　　　　　　</w:t>
      </w:r>
      <w:r>
        <w:rPr>
          <w:rFonts w:hint="eastAsia" w:ascii="仿宋" w:hAnsi="仿宋" w:eastAsia="仿宋" w:cs="仿宋"/>
        </w:rPr>
        <w:t>（项目名称）的响应文件已被我方接受，被确定为成交供应商。</w:t>
      </w:r>
    </w:p>
    <w:p w14:paraId="6B444ED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成交价：</w:t>
      </w:r>
      <w:r>
        <w:rPr>
          <w:rFonts w:hint="eastAsia" w:ascii="仿宋" w:hAnsi="仿宋" w:eastAsia="仿宋" w:cs="仿宋"/>
          <w:u w:val="single"/>
          <w:lang w:eastAsia="zh-CN"/>
        </w:rPr>
        <w:t>　　　　</w:t>
      </w:r>
      <w:r>
        <w:rPr>
          <w:rFonts w:hint="eastAsia" w:ascii="仿宋" w:hAnsi="仿宋" w:eastAsia="仿宋" w:cs="仿宋"/>
          <w:u w:val="none"/>
          <w:lang w:eastAsia="zh-CN"/>
        </w:rPr>
        <w:t>元</w:t>
      </w:r>
    </w:p>
    <w:p w14:paraId="374FBBE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成交份额：</w:t>
      </w:r>
      <w:r>
        <w:rPr>
          <w:rFonts w:hint="eastAsia" w:ascii="仿宋" w:hAnsi="仿宋" w:eastAsia="仿宋" w:cs="仿宋"/>
          <w:lang w:eastAsia="zh-CN"/>
        </w:rPr>
        <w:t>　　</w:t>
      </w:r>
      <w:r>
        <w:rPr>
          <w:rFonts w:hint="eastAsia" w:ascii="仿宋" w:hAnsi="仿宋" w:eastAsia="仿宋" w:cs="仿宋"/>
        </w:rPr>
        <w:t>（如有）</w:t>
      </w:r>
    </w:p>
    <w:p w14:paraId="303D281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请你方在接到本通知书后的</w:t>
      </w:r>
      <w:r>
        <w:rPr>
          <w:rFonts w:hint="eastAsia" w:ascii="仿宋" w:hAnsi="仿宋" w:eastAsia="仿宋" w:cs="仿宋"/>
          <w:lang w:eastAsia="zh-CN"/>
        </w:rPr>
        <w:t>　</w:t>
      </w:r>
      <w:r>
        <w:rPr>
          <w:rFonts w:hint="eastAsia" w:ascii="仿宋" w:hAnsi="仿宋" w:eastAsia="仿宋" w:cs="仿宋"/>
        </w:rPr>
        <w:t>日内到</w:t>
      </w:r>
      <w:r>
        <w:rPr>
          <w:rFonts w:hint="eastAsia" w:ascii="仿宋" w:hAnsi="仿宋" w:eastAsia="仿宋" w:cs="仿宋"/>
          <w:lang w:eastAsia="zh-CN"/>
        </w:rPr>
        <w:t>　　</w:t>
      </w:r>
      <w:r>
        <w:rPr>
          <w:rFonts w:hint="eastAsia" w:ascii="仿宋" w:hAnsi="仿宋" w:eastAsia="仿宋" w:cs="仿宋"/>
        </w:rPr>
        <w:t>（指定地点）与我方签订采购合同，并按采购文件第二章“供应商须知”第7.6款规定向我方递交履约保证金。</w:t>
      </w:r>
    </w:p>
    <w:p w14:paraId="4A2CE90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特此通知。</w:t>
      </w:r>
    </w:p>
    <w:p w14:paraId="063FDC76">
      <w:pPr>
        <w:spacing w:line="360" w:lineRule="auto"/>
        <w:rPr>
          <w:rFonts w:hint="eastAsia" w:ascii="仿宋" w:hAnsi="仿宋" w:eastAsia="仿宋" w:cs="仿宋"/>
          <w:lang w:eastAsia="zh-CN"/>
        </w:rPr>
      </w:pPr>
      <w:r>
        <w:rPr>
          <w:rFonts w:hint="eastAsia" w:ascii="仿宋" w:hAnsi="仿宋" w:eastAsia="仿宋" w:cs="仿宋"/>
          <w:lang w:eastAsia="zh-CN"/>
        </w:rPr>
        <w:t>　　</w:t>
      </w:r>
    </w:p>
    <w:p w14:paraId="31657A65">
      <w:pPr>
        <w:spacing w:line="360" w:lineRule="auto"/>
        <w:rPr>
          <w:rFonts w:hint="eastAsia" w:ascii="仿宋" w:hAnsi="仿宋" w:eastAsia="仿宋" w:cs="仿宋"/>
          <w:lang w:eastAsia="zh-CN"/>
        </w:rPr>
      </w:pPr>
      <w:r>
        <w:rPr>
          <w:rFonts w:hint="eastAsia" w:ascii="仿宋" w:hAnsi="仿宋" w:eastAsia="仿宋" w:cs="仿宋"/>
          <w:lang w:eastAsia="zh-CN"/>
        </w:rPr>
        <w:t>　　</w:t>
      </w:r>
    </w:p>
    <w:p w14:paraId="1B8BA6D1">
      <w:pPr>
        <w:spacing w:line="360" w:lineRule="auto"/>
        <w:rPr>
          <w:rFonts w:hint="eastAsia" w:ascii="仿宋" w:hAnsi="仿宋" w:eastAsia="仿宋" w:cs="仿宋"/>
          <w:lang w:eastAsia="zh-CN"/>
        </w:rPr>
      </w:pPr>
      <w:r>
        <w:rPr>
          <w:rFonts w:hint="eastAsia" w:ascii="仿宋" w:hAnsi="仿宋" w:eastAsia="仿宋" w:cs="仿宋"/>
          <w:lang w:eastAsia="zh-CN"/>
        </w:rPr>
        <w:t>　　</w:t>
      </w:r>
    </w:p>
    <w:p w14:paraId="1F225CA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采购人：</w:t>
      </w:r>
      <w:r>
        <w:rPr>
          <w:rFonts w:hint="eastAsia" w:ascii="仿宋" w:hAnsi="仿宋" w:eastAsia="仿宋" w:cs="仿宋"/>
          <w:lang w:eastAsia="zh-CN"/>
        </w:rPr>
        <w:t>　　</w:t>
      </w:r>
      <w:r>
        <w:rPr>
          <w:rFonts w:hint="eastAsia" w:ascii="仿宋" w:hAnsi="仿宋" w:eastAsia="仿宋" w:cs="仿宋"/>
        </w:rPr>
        <w:t>（盖单位章）</w:t>
      </w:r>
    </w:p>
    <w:p w14:paraId="6A7DF91E">
      <w:pPr>
        <w:spacing w:line="360" w:lineRule="auto"/>
        <w:jc w:val="right"/>
        <w:rPr>
          <w:rFonts w:hint="eastAsia" w:ascii="仿宋" w:hAnsi="仿宋" w:eastAsia="仿宋" w:cs="仿宋"/>
        </w:rPr>
      </w:pPr>
      <w:r>
        <w:rPr>
          <w:rFonts w:hint="eastAsia" w:ascii="仿宋" w:hAnsi="仿宋" w:eastAsia="仿宋" w:cs="仿宋"/>
          <w:u w:val="single"/>
          <w:lang w:eastAsia="zh-CN"/>
        </w:rPr>
        <w:t>　　</w:t>
      </w:r>
      <w:r>
        <w:rPr>
          <w:rFonts w:hint="eastAsia" w:ascii="仿宋" w:hAnsi="仿宋" w:eastAsia="仿宋" w:cs="仿宋"/>
        </w:rPr>
        <w:t>年</w:t>
      </w:r>
      <w:r>
        <w:rPr>
          <w:rFonts w:hint="eastAsia" w:ascii="仿宋" w:hAnsi="仿宋" w:eastAsia="仿宋" w:cs="仿宋"/>
          <w:u w:val="single"/>
          <w:lang w:eastAsia="zh-CN"/>
        </w:rPr>
        <w:t>　　</w:t>
      </w:r>
      <w:r>
        <w:rPr>
          <w:rFonts w:hint="eastAsia" w:ascii="仿宋" w:hAnsi="仿宋" w:eastAsia="仿宋" w:cs="仿宋"/>
        </w:rPr>
        <w:t>月</w:t>
      </w:r>
      <w:r>
        <w:rPr>
          <w:rFonts w:hint="eastAsia" w:ascii="仿宋" w:hAnsi="仿宋" w:eastAsia="仿宋" w:cs="仿宋"/>
          <w:u w:val="single"/>
          <w:lang w:eastAsia="zh-CN"/>
        </w:rPr>
        <w:t>　　</w:t>
      </w:r>
      <w:r>
        <w:rPr>
          <w:rFonts w:hint="eastAsia" w:ascii="仿宋" w:hAnsi="仿宋" w:eastAsia="仿宋" w:cs="仿宋"/>
        </w:rPr>
        <w:t>日</w:t>
      </w:r>
    </w:p>
    <w:p w14:paraId="7D012CEA">
      <w:pPr>
        <w:rPr>
          <w:rFonts w:hint="eastAsia" w:ascii="仿宋" w:hAnsi="仿宋" w:eastAsia="仿宋" w:cs="仿宋"/>
          <w:lang w:eastAsia="zh-CN"/>
        </w:rPr>
      </w:pPr>
      <w:r>
        <w:rPr>
          <w:rFonts w:hint="eastAsia" w:ascii="仿宋" w:hAnsi="仿宋" w:eastAsia="仿宋" w:cs="仿宋"/>
          <w:lang w:eastAsia="zh-CN"/>
        </w:rPr>
        <w:br w:type="page"/>
      </w:r>
    </w:p>
    <w:p w14:paraId="0EF84791">
      <w:pPr>
        <w:spacing w:line="360" w:lineRule="auto"/>
        <w:jc w:val="center"/>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评审办法</w:t>
      </w:r>
    </w:p>
    <w:p w14:paraId="1BE10BE2">
      <w:pPr>
        <w:spacing w:line="360" w:lineRule="auto"/>
        <w:outlineLvl w:val="1"/>
        <w:rPr>
          <w:rFonts w:hint="eastAsia" w:ascii="仿宋" w:hAnsi="仿宋" w:eastAsia="仿宋" w:cs="仿宋"/>
          <w:b/>
          <w:bCs/>
          <w:sz w:val="32"/>
          <w:szCs w:val="32"/>
          <w:lang w:eastAsia="zh-CN"/>
        </w:rPr>
      </w:pPr>
      <w:r>
        <w:rPr>
          <w:rFonts w:hint="eastAsia" w:ascii="仿宋" w:hAnsi="仿宋" w:cs="仿宋"/>
          <w:b/>
          <w:bCs/>
          <w:sz w:val="32"/>
          <w:szCs w:val="32"/>
          <w:lang w:eastAsia="zh-CN"/>
        </w:rPr>
        <w:t>　　</w:t>
      </w:r>
      <w:r>
        <w:rPr>
          <w:rFonts w:hint="eastAsia" w:ascii="仿宋" w:hAnsi="仿宋" w:eastAsia="仿宋" w:cs="仿宋"/>
          <w:b/>
          <w:bCs/>
          <w:sz w:val="32"/>
          <w:szCs w:val="32"/>
          <w:lang w:eastAsia="zh-CN"/>
        </w:rPr>
        <w:t>评审办法前附表</w:t>
      </w:r>
    </w:p>
    <w:tbl>
      <w:tblPr>
        <w:tblStyle w:val="5"/>
        <w:tblW w:w="9927" w:type="dxa"/>
        <w:jc w:val="center"/>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Layout w:type="fixed"/>
        <w:tblCellMar>
          <w:top w:w="0" w:type="dxa"/>
          <w:left w:w="0" w:type="dxa"/>
          <w:bottom w:w="0" w:type="dxa"/>
          <w:right w:w="0" w:type="dxa"/>
        </w:tblCellMar>
      </w:tblPr>
      <w:tblGrid>
        <w:gridCol w:w="1119"/>
        <w:gridCol w:w="1382"/>
        <w:gridCol w:w="2593"/>
        <w:gridCol w:w="4833"/>
      </w:tblGrid>
      <w:tr w14:paraId="3216AD6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172" w:hRule="atLeast"/>
          <w:tblHeader/>
          <w:jc w:val="center"/>
        </w:trPr>
        <w:tc>
          <w:tcPr>
            <w:tcW w:w="2501" w:type="dxa"/>
            <w:gridSpan w:val="2"/>
            <w:tcBorders>
              <w:tl2br w:val="nil"/>
              <w:tr2bl w:val="nil"/>
            </w:tcBorders>
            <w:noWrap w:val="0"/>
            <w:vAlign w:val="center"/>
          </w:tcPr>
          <w:p w14:paraId="77FB82C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条款号及名称</w:t>
            </w:r>
          </w:p>
        </w:tc>
        <w:tc>
          <w:tcPr>
            <w:tcW w:w="2593" w:type="dxa"/>
            <w:tcBorders>
              <w:tl2br w:val="nil"/>
              <w:tr2bl w:val="nil"/>
            </w:tcBorders>
            <w:noWrap w:val="0"/>
            <w:vAlign w:val="center"/>
          </w:tcPr>
          <w:p w14:paraId="3189C4A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评审因素</w:t>
            </w:r>
          </w:p>
        </w:tc>
        <w:tc>
          <w:tcPr>
            <w:tcW w:w="4833" w:type="dxa"/>
            <w:tcBorders>
              <w:tl2br w:val="nil"/>
              <w:tr2bl w:val="nil"/>
            </w:tcBorders>
            <w:noWrap w:val="0"/>
            <w:vAlign w:val="center"/>
          </w:tcPr>
          <w:p w14:paraId="4AC2934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评审标准</w:t>
            </w:r>
          </w:p>
        </w:tc>
      </w:tr>
      <w:tr w14:paraId="174EF83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6" w:hRule="atLeast"/>
          <w:jc w:val="center"/>
        </w:trPr>
        <w:tc>
          <w:tcPr>
            <w:tcW w:w="1119" w:type="dxa"/>
            <w:tcBorders>
              <w:tl2br w:val="nil"/>
              <w:tr2bl w:val="nil"/>
            </w:tcBorders>
            <w:noWrap w:val="0"/>
            <w:vAlign w:val="center"/>
          </w:tcPr>
          <w:p w14:paraId="5B13130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1</w:t>
            </w:r>
          </w:p>
        </w:tc>
        <w:tc>
          <w:tcPr>
            <w:tcW w:w="1382" w:type="dxa"/>
            <w:tcBorders>
              <w:tl2br w:val="nil"/>
              <w:tr2bl w:val="nil"/>
            </w:tcBorders>
            <w:noWrap w:val="0"/>
            <w:vAlign w:val="center"/>
          </w:tcPr>
          <w:p w14:paraId="510DFF8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评审方法</w:t>
            </w:r>
          </w:p>
        </w:tc>
        <w:tc>
          <w:tcPr>
            <w:tcW w:w="2593" w:type="dxa"/>
            <w:tcBorders>
              <w:tl2br w:val="nil"/>
              <w:tr2bl w:val="nil"/>
            </w:tcBorders>
            <w:noWrap w:val="0"/>
            <w:vAlign w:val="center"/>
          </w:tcPr>
          <w:p w14:paraId="76AB9EA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评审方法</w:t>
            </w:r>
          </w:p>
        </w:tc>
        <w:tc>
          <w:tcPr>
            <w:tcW w:w="4833" w:type="dxa"/>
            <w:tcBorders>
              <w:tl2br w:val="nil"/>
              <w:tr2bl w:val="nil"/>
            </w:tcBorders>
            <w:noWrap w:val="0"/>
            <w:vAlign w:val="center"/>
          </w:tcPr>
          <w:p w14:paraId="1F445274">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□最低价法</w:t>
            </w:r>
          </w:p>
          <w:p w14:paraId="0A4231E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☑综合评分法</w:t>
            </w:r>
          </w:p>
          <w:p w14:paraId="5C847F11">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□投票法</w:t>
            </w:r>
          </w:p>
        </w:tc>
      </w:tr>
      <w:tr w14:paraId="049B260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restart"/>
            <w:tcBorders>
              <w:tl2br w:val="nil"/>
              <w:tr2bl w:val="nil"/>
            </w:tcBorders>
            <w:noWrap w:val="0"/>
            <w:vAlign w:val="center"/>
          </w:tcPr>
          <w:p w14:paraId="4920EAA9">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2.1.1</w:t>
            </w:r>
          </w:p>
        </w:tc>
        <w:tc>
          <w:tcPr>
            <w:tcW w:w="1382" w:type="dxa"/>
            <w:vMerge w:val="restart"/>
            <w:tcBorders>
              <w:tl2br w:val="nil"/>
              <w:tr2bl w:val="nil"/>
            </w:tcBorders>
            <w:noWrap w:val="0"/>
            <w:vAlign w:val="center"/>
          </w:tcPr>
          <w:p w14:paraId="0455B90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形式评审标准</w:t>
            </w:r>
          </w:p>
        </w:tc>
        <w:tc>
          <w:tcPr>
            <w:tcW w:w="2593" w:type="dxa"/>
            <w:tcBorders>
              <w:tl2br w:val="nil"/>
              <w:tr2bl w:val="nil"/>
            </w:tcBorders>
            <w:noWrap w:val="0"/>
            <w:vAlign w:val="center"/>
          </w:tcPr>
          <w:p w14:paraId="5C1161C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供应商名称</w:t>
            </w:r>
          </w:p>
        </w:tc>
        <w:tc>
          <w:tcPr>
            <w:tcW w:w="4833" w:type="dxa"/>
            <w:tcBorders>
              <w:tl2br w:val="nil"/>
              <w:tr2bl w:val="nil"/>
            </w:tcBorders>
            <w:noWrap w:val="0"/>
            <w:vAlign w:val="center"/>
          </w:tcPr>
          <w:p w14:paraId="17A0CD0F">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与市场监管部门或其他行政机关颁发的可以合法开展业务的执照或证书一致</w:t>
            </w:r>
          </w:p>
        </w:tc>
      </w:tr>
      <w:tr w14:paraId="04582C71">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42C6838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004D1A2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4FA3839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响应文件签字盖章</w:t>
            </w:r>
          </w:p>
        </w:tc>
        <w:tc>
          <w:tcPr>
            <w:tcW w:w="4833" w:type="dxa"/>
            <w:tcBorders>
              <w:tl2br w:val="nil"/>
              <w:tr2bl w:val="nil"/>
            </w:tcBorders>
            <w:noWrap w:val="0"/>
            <w:vAlign w:val="center"/>
          </w:tcPr>
          <w:p w14:paraId="342F55C7">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符合第二章第3.7.2项及第3.7.3项的规定</w:t>
            </w:r>
          </w:p>
        </w:tc>
      </w:tr>
      <w:tr w14:paraId="55513A2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1A0F5A2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014EF1D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359AEE6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联合体协议书</w:t>
            </w:r>
          </w:p>
        </w:tc>
        <w:tc>
          <w:tcPr>
            <w:tcW w:w="4833" w:type="dxa"/>
            <w:tcBorders>
              <w:tl2br w:val="nil"/>
              <w:tr2bl w:val="nil"/>
            </w:tcBorders>
            <w:noWrap w:val="0"/>
            <w:vAlign w:val="center"/>
          </w:tcPr>
          <w:p w14:paraId="2245392D">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不适用</w:t>
            </w:r>
          </w:p>
        </w:tc>
      </w:tr>
      <w:tr w14:paraId="3EA07CA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6257254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33037AE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027313A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响应函实质性内容</w:t>
            </w:r>
          </w:p>
        </w:tc>
        <w:tc>
          <w:tcPr>
            <w:tcW w:w="4833" w:type="dxa"/>
            <w:tcBorders>
              <w:tl2br w:val="nil"/>
              <w:tr2bl w:val="nil"/>
            </w:tcBorders>
            <w:noWrap w:val="0"/>
            <w:vAlign w:val="center"/>
          </w:tcPr>
          <w:p w14:paraId="41E64FCE">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p>
        </w:tc>
      </w:tr>
      <w:tr w14:paraId="26D4086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restart"/>
            <w:tcBorders>
              <w:tl2br w:val="nil"/>
              <w:tr2bl w:val="nil"/>
            </w:tcBorders>
            <w:noWrap w:val="0"/>
            <w:vAlign w:val="center"/>
          </w:tcPr>
          <w:p w14:paraId="12066DF6">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2.1.2</w:t>
            </w:r>
          </w:p>
        </w:tc>
        <w:tc>
          <w:tcPr>
            <w:tcW w:w="1382" w:type="dxa"/>
            <w:vMerge w:val="restart"/>
            <w:tcBorders>
              <w:tl2br w:val="nil"/>
              <w:tr2bl w:val="nil"/>
            </w:tcBorders>
            <w:noWrap w:val="0"/>
            <w:vAlign w:val="center"/>
          </w:tcPr>
          <w:p w14:paraId="643AE9C7">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资格评审标准</w:t>
            </w:r>
          </w:p>
        </w:tc>
        <w:tc>
          <w:tcPr>
            <w:tcW w:w="2593" w:type="dxa"/>
            <w:tcBorders>
              <w:tl2br w:val="nil"/>
              <w:tr2bl w:val="nil"/>
            </w:tcBorders>
            <w:noWrap w:val="0"/>
            <w:vAlign w:val="center"/>
          </w:tcPr>
          <w:p w14:paraId="215555F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依法设立</w:t>
            </w:r>
          </w:p>
        </w:tc>
        <w:tc>
          <w:tcPr>
            <w:tcW w:w="4833" w:type="dxa"/>
            <w:tcBorders>
              <w:tl2br w:val="nil"/>
              <w:tr2bl w:val="nil"/>
            </w:tcBorders>
            <w:noWrap w:val="0"/>
            <w:vAlign w:val="center"/>
          </w:tcPr>
          <w:p w14:paraId="25797E6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符合第一章第3.1款及供应商须知前附表第3.5（1）款规定</w:t>
            </w:r>
          </w:p>
        </w:tc>
      </w:tr>
      <w:tr w14:paraId="69A9D7B8">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6071051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11A0CCB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2176641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资质要求</w:t>
            </w:r>
          </w:p>
        </w:tc>
        <w:tc>
          <w:tcPr>
            <w:tcW w:w="4833" w:type="dxa"/>
            <w:tcBorders>
              <w:tl2br w:val="nil"/>
              <w:tr2bl w:val="nil"/>
            </w:tcBorders>
            <w:noWrap w:val="0"/>
            <w:vAlign w:val="center"/>
          </w:tcPr>
          <w:p w14:paraId="25E7515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符合第一章第3.1款及供应商须知前附表第3.5（</w:t>
            </w:r>
            <w:r>
              <w:rPr>
                <w:rFonts w:hint="eastAsia" w:ascii="仿宋" w:hAnsi="仿宋" w:eastAsia="仿宋" w:cs="仿宋"/>
                <w:snapToGrid w:val="0"/>
                <w:color w:val="000000"/>
                <w:spacing w:val="8"/>
                <w:kern w:val="0"/>
                <w:sz w:val="30"/>
                <w:szCs w:val="30"/>
                <w:highlight w:val="none"/>
                <w:lang w:val="en-US" w:eastAsia="zh-CN"/>
              </w:rPr>
              <w:t>2</w:t>
            </w:r>
            <w:r>
              <w:rPr>
                <w:rFonts w:hint="eastAsia" w:ascii="仿宋" w:hAnsi="仿宋" w:eastAsia="仿宋" w:cs="仿宋"/>
                <w:snapToGrid w:val="0"/>
                <w:color w:val="000000"/>
                <w:spacing w:val="8"/>
                <w:kern w:val="0"/>
                <w:sz w:val="30"/>
                <w:szCs w:val="30"/>
                <w:highlight w:val="none"/>
                <w:lang w:eastAsia="zh-CN"/>
              </w:rPr>
              <w:t>）款规定</w:t>
            </w:r>
          </w:p>
        </w:tc>
      </w:tr>
      <w:tr w14:paraId="6E5BE82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3D5AD4E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07E9BA8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7737F8A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财务要求</w:t>
            </w:r>
          </w:p>
        </w:tc>
        <w:tc>
          <w:tcPr>
            <w:tcW w:w="4833" w:type="dxa"/>
            <w:tcBorders>
              <w:tl2br w:val="nil"/>
              <w:tr2bl w:val="nil"/>
            </w:tcBorders>
            <w:noWrap w:val="0"/>
            <w:vAlign w:val="center"/>
          </w:tcPr>
          <w:p w14:paraId="3C7DC26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符合第一章第3.1款及供应商须知前附表第3.5（</w:t>
            </w:r>
            <w:r>
              <w:rPr>
                <w:rFonts w:hint="eastAsia" w:ascii="仿宋" w:hAnsi="仿宋" w:eastAsia="仿宋" w:cs="仿宋"/>
                <w:snapToGrid w:val="0"/>
                <w:color w:val="000000"/>
                <w:spacing w:val="8"/>
                <w:kern w:val="0"/>
                <w:sz w:val="30"/>
                <w:szCs w:val="30"/>
                <w:highlight w:val="none"/>
                <w:lang w:val="en-US" w:eastAsia="zh-CN"/>
              </w:rPr>
              <w:t>3</w:t>
            </w:r>
            <w:r>
              <w:rPr>
                <w:rFonts w:hint="eastAsia" w:ascii="仿宋" w:hAnsi="仿宋" w:eastAsia="仿宋" w:cs="仿宋"/>
                <w:snapToGrid w:val="0"/>
                <w:color w:val="000000"/>
                <w:spacing w:val="8"/>
                <w:kern w:val="0"/>
                <w:sz w:val="30"/>
                <w:szCs w:val="30"/>
                <w:highlight w:val="none"/>
                <w:lang w:eastAsia="zh-CN"/>
              </w:rPr>
              <w:t>）款规定</w:t>
            </w:r>
          </w:p>
        </w:tc>
      </w:tr>
      <w:tr w14:paraId="3A98637A">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3864BAE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2B62A47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081AC68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业绩要求</w:t>
            </w:r>
          </w:p>
        </w:tc>
        <w:tc>
          <w:tcPr>
            <w:tcW w:w="4833" w:type="dxa"/>
            <w:tcBorders>
              <w:tl2br w:val="nil"/>
              <w:tr2bl w:val="nil"/>
            </w:tcBorders>
            <w:noWrap w:val="0"/>
            <w:vAlign w:val="center"/>
          </w:tcPr>
          <w:p w14:paraId="4CA92845">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符合第一章第3.1款及供应商须知前附表第3.5（</w:t>
            </w:r>
            <w:r>
              <w:rPr>
                <w:rFonts w:hint="eastAsia" w:ascii="仿宋" w:hAnsi="仿宋" w:eastAsia="仿宋" w:cs="仿宋"/>
                <w:snapToGrid w:val="0"/>
                <w:color w:val="000000"/>
                <w:spacing w:val="8"/>
                <w:kern w:val="0"/>
                <w:sz w:val="30"/>
                <w:szCs w:val="30"/>
                <w:highlight w:val="none"/>
                <w:lang w:val="en-US" w:eastAsia="zh-CN"/>
              </w:rPr>
              <w:t>4</w:t>
            </w:r>
            <w:r>
              <w:rPr>
                <w:rFonts w:hint="eastAsia" w:ascii="仿宋" w:hAnsi="仿宋" w:eastAsia="仿宋" w:cs="仿宋"/>
                <w:snapToGrid w:val="0"/>
                <w:color w:val="000000"/>
                <w:spacing w:val="8"/>
                <w:kern w:val="0"/>
                <w:sz w:val="30"/>
                <w:szCs w:val="30"/>
                <w:highlight w:val="none"/>
                <w:lang w:eastAsia="zh-CN"/>
              </w:rPr>
              <w:t>）款规定</w:t>
            </w:r>
          </w:p>
        </w:tc>
      </w:tr>
      <w:tr w14:paraId="738BC0D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024058E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4B580081">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3534E0C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信誉要求</w:t>
            </w:r>
          </w:p>
        </w:tc>
        <w:tc>
          <w:tcPr>
            <w:tcW w:w="4833" w:type="dxa"/>
            <w:tcBorders>
              <w:tl2br w:val="nil"/>
              <w:tr2bl w:val="nil"/>
            </w:tcBorders>
            <w:noWrap w:val="0"/>
            <w:vAlign w:val="center"/>
          </w:tcPr>
          <w:p w14:paraId="0D9A34A9">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符合第一章第3.1款及供应商须知前附表第3.5（</w:t>
            </w:r>
            <w:r>
              <w:rPr>
                <w:rFonts w:hint="eastAsia" w:ascii="仿宋" w:hAnsi="仿宋" w:eastAsia="仿宋" w:cs="仿宋"/>
                <w:snapToGrid w:val="0"/>
                <w:color w:val="000000"/>
                <w:spacing w:val="8"/>
                <w:kern w:val="0"/>
                <w:sz w:val="30"/>
                <w:szCs w:val="30"/>
                <w:highlight w:val="none"/>
                <w:lang w:val="en-US" w:eastAsia="zh-CN"/>
              </w:rPr>
              <w:t>5</w:t>
            </w:r>
            <w:r>
              <w:rPr>
                <w:rFonts w:hint="eastAsia" w:ascii="仿宋" w:hAnsi="仿宋" w:eastAsia="仿宋" w:cs="仿宋"/>
                <w:snapToGrid w:val="0"/>
                <w:color w:val="000000"/>
                <w:spacing w:val="8"/>
                <w:kern w:val="0"/>
                <w:sz w:val="30"/>
                <w:szCs w:val="30"/>
                <w:highlight w:val="none"/>
                <w:lang w:eastAsia="zh-CN"/>
              </w:rPr>
              <w:t>）款规定</w:t>
            </w:r>
          </w:p>
        </w:tc>
      </w:tr>
      <w:tr w14:paraId="6670A58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10A0F11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11C1C54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555705A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人员要求</w:t>
            </w:r>
          </w:p>
        </w:tc>
        <w:tc>
          <w:tcPr>
            <w:tcW w:w="4833" w:type="dxa"/>
            <w:tcBorders>
              <w:tl2br w:val="nil"/>
              <w:tr2bl w:val="nil"/>
            </w:tcBorders>
            <w:noWrap w:val="0"/>
            <w:vAlign w:val="center"/>
          </w:tcPr>
          <w:p w14:paraId="65A2B6D5">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符合第一章第3.1款及供应商须知前附表第3.5（</w:t>
            </w:r>
            <w:r>
              <w:rPr>
                <w:rFonts w:hint="eastAsia" w:ascii="仿宋" w:hAnsi="仿宋" w:eastAsia="仿宋" w:cs="仿宋"/>
                <w:snapToGrid w:val="0"/>
                <w:color w:val="000000"/>
                <w:spacing w:val="8"/>
                <w:kern w:val="0"/>
                <w:sz w:val="30"/>
                <w:szCs w:val="30"/>
                <w:highlight w:val="none"/>
                <w:lang w:val="en-US" w:eastAsia="zh-CN"/>
              </w:rPr>
              <w:t>6</w:t>
            </w:r>
            <w:r>
              <w:rPr>
                <w:rFonts w:hint="eastAsia" w:ascii="仿宋" w:hAnsi="仿宋" w:eastAsia="仿宋" w:cs="仿宋"/>
                <w:snapToGrid w:val="0"/>
                <w:color w:val="000000"/>
                <w:spacing w:val="8"/>
                <w:kern w:val="0"/>
                <w:sz w:val="30"/>
                <w:szCs w:val="30"/>
                <w:highlight w:val="none"/>
                <w:lang w:eastAsia="zh-CN"/>
              </w:rPr>
              <w:t>）款规定</w:t>
            </w:r>
          </w:p>
        </w:tc>
      </w:tr>
      <w:tr w14:paraId="3C0963B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6708FE2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60186FE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41E03CC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其他要求</w:t>
            </w:r>
          </w:p>
        </w:tc>
        <w:tc>
          <w:tcPr>
            <w:tcW w:w="4833" w:type="dxa"/>
            <w:tcBorders>
              <w:tl2br w:val="nil"/>
              <w:tr2bl w:val="nil"/>
            </w:tcBorders>
            <w:noWrap w:val="0"/>
            <w:vAlign w:val="center"/>
          </w:tcPr>
          <w:p w14:paraId="479D550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符合第一章第3.1款及供应商须知前附表第3.5（</w:t>
            </w:r>
            <w:r>
              <w:rPr>
                <w:rFonts w:hint="eastAsia" w:ascii="仿宋" w:hAnsi="仿宋" w:eastAsia="仿宋" w:cs="仿宋"/>
                <w:snapToGrid w:val="0"/>
                <w:color w:val="000000"/>
                <w:spacing w:val="8"/>
                <w:kern w:val="0"/>
                <w:sz w:val="30"/>
                <w:szCs w:val="30"/>
                <w:highlight w:val="none"/>
                <w:lang w:val="en-US" w:eastAsia="zh-CN"/>
              </w:rPr>
              <w:t>7</w:t>
            </w:r>
            <w:r>
              <w:rPr>
                <w:rFonts w:hint="eastAsia" w:ascii="仿宋" w:hAnsi="仿宋" w:eastAsia="仿宋" w:cs="仿宋"/>
                <w:snapToGrid w:val="0"/>
                <w:color w:val="000000"/>
                <w:spacing w:val="8"/>
                <w:kern w:val="0"/>
                <w:sz w:val="30"/>
                <w:szCs w:val="30"/>
                <w:highlight w:val="none"/>
                <w:lang w:eastAsia="zh-CN"/>
              </w:rPr>
              <w:t>）款规定</w:t>
            </w:r>
          </w:p>
        </w:tc>
      </w:tr>
      <w:tr w14:paraId="3263AB93">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66818CE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44D7EF0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7379C424">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不存在第一章第</w:t>
            </w:r>
            <w:r>
              <w:rPr>
                <w:rFonts w:hint="eastAsia" w:ascii="仿宋" w:hAnsi="仿宋" w:eastAsia="仿宋" w:cs="仿宋"/>
                <w:snapToGrid w:val="0"/>
                <w:color w:val="000000"/>
                <w:spacing w:val="8"/>
                <w:kern w:val="0"/>
                <w:sz w:val="30"/>
                <w:szCs w:val="30"/>
                <w:highlight w:val="none"/>
                <w:lang w:val="en-US" w:eastAsia="zh-CN"/>
              </w:rPr>
              <w:t>3.2款情形</w:t>
            </w:r>
          </w:p>
        </w:tc>
        <w:tc>
          <w:tcPr>
            <w:tcW w:w="4833" w:type="dxa"/>
            <w:tcBorders>
              <w:tl2br w:val="nil"/>
              <w:tr2bl w:val="nil"/>
            </w:tcBorders>
            <w:noWrap w:val="0"/>
            <w:vAlign w:val="center"/>
          </w:tcPr>
          <w:p w14:paraId="1797879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w:t>
            </w:r>
            <w:r>
              <w:rPr>
                <w:rFonts w:hint="eastAsia" w:ascii="仿宋" w:hAnsi="仿宋" w:eastAsia="仿宋" w:cs="仿宋"/>
                <w:snapToGrid w:val="0"/>
                <w:color w:val="000000"/>
                <w:spacing w:val="8"/>
                <w:kern w:val="0"/>
                <w:sz w:val="30"/>
                <w:szCs w:val="30"/>
                <w:highlight w:val="none"/>
                <w:lang w:val="en-US" w:eastAsia="zh-CN"/>
              </w:rPr>
              <w:t>2</w:t>
            </w:r>
            <w:r>
              <w:rPr>
                <w:rFonts w:hint="eastAsia" w:ascii="仿宋" w:hAnsi="仿宋" w:eastAsia="仿宋" w:cs="仿宋"/>
                <w:snapToGrid w:val="0"/>
                <w:color w:val="000000"/>
                <w:spacing w:val="8"/>
                <w:kern w:val="0"/>
                <w:sz w:val="30"/>
                <w:szCs w:val="30"/>
                <w:highlight w:val="none"/>
                <w:lang w:eastAsia="zh-CN"/>
              </w:rPr>
              <w:t>款及供应商须知前附表第3.5（</w:t>
            </w:r>
            <w:r>
              <w:rPr>
                <w:rFonts w:hint="eastAsia" w:ascii="仿宋" w:hAnsi="仿宋" w:eastAsia="仿宋" w:cs="仿宋"/>
                <w:snapToGrid w:val="0"/>
                <w:color w:val="000000"/>
                <w:spacing w:val="8"/>
                <w:kern w:val="0"/>
                <w:sz w:val="30"/>
                <w:szCs w:val="30"/>
                <w:highlight w:val="none"/>
                <w:lang w:val="en-US" w:eastAsia="zh-CN"/>
              </w:rPr>
              <w:t>8</w:t>
            </w:r>
            <w:r>
              <w:rPr>
                <w:rFonts w:hint="eastAsia" w:ascii="仿宋" w:hAnsi="仿宋" w:eastAsia="仿宋" w:cs="仿宋"/>
                <w:snapToGrid w:val="0"/>
                <w:color w:val="000000"/>
                <w:spacing w:val="8"/>
                <w:kern w:val="0"/>
                <w:sz w:val="30"/>
                <w:szCs w:val="30"/>
                <w:highlight w:val="none"/>
                <w:lang w:eastAsia="zh-CN"/>
              </w:rPr>
              <w:t>）款规定</w:t>
            </w:r>
          </w:p>
        </w:tc>
      </w:tr>
      <w:tr w14:paraId="37638C4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648C8D4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382" w:type="dxa"/>
            <w:vMerge w:val="continue"/>
            <w:tcBorders>
              <w:tl2br w:val="nil"/>
              <w:tr2bl w:val="nil"/>
            </w:tcBorders>
            <w:noWrap w:val="0"/>
            <w:vAlign w:val="center"/>
          </w:tcPr>
          <w:p w14:paraId="4A456E7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7D491A4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联合体供应商</w:t>
            </w:r>
          </w:p>
        </w:tc>
        <w:tc>
          <w:tcPr>
            <w:tcW w:w="4833" w:type="dxa"/>
            <w:tcBorders>
              <w:tl2br w:val="nil"/>
              <w:tr2bl w:val="nil"/>
            </w:tcBorders>
            <w:noWrap w:val="0"/>
            <w:vAlign w:val="center"/>
          </w:tcPr>
          <w:p w14:paraId="4CEC0A45">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符合第一章第3.</w:t>
            </w:r>
            <w:r>
              <w:rPr>
                <w:rFonts w:hint="eastAsia" w:ascii="仿宋" w:hAnsi="仿宋" w:eastAsia="仿宋" w:cs="仿宋"/>
                <w:snapToGrid w:val="0"/>
                <w:color w:val="000000"/>
                <w:spacing w:val="8"/>
                <w:kern w:val="0"/>
                <w:sz w:val="30"/>
                <w:szCs w:val="30"/>
                <w:highlight w:val="none"/>
                <w:lang w:val="en-US" w:eastAsia="zh-CN"/>
              </w:rPr>
              <w:t>3</w:t>
            </w:r>
            <w:r>
              <w:rPr>
                <w:rFonts w:hint="eastAsia" w:ascii="仿宋" w:hAnsi="仿宋" w:eastAsia="仿宋" w:cs="仿宋"/>
                <w:snapToGrid w:val="0"/>
                <w:color w:val="000000"/>
                <w:spacing w:val="8"/>
                <w:kern w:val="0"/>
                <w:sz w:val="30"/>
                <w:szCs w:val="30"/>
                <w:highlight w:val="none"/>
                <w:lang w:eastAsia="zh-CN"/>
              </w:rPr>
              <w:t>款及供应商须知前附表第3.5（</w:t>
            </w:r>
            <w:r>
              <w:rPr>
                <w:rFonts w:hint="eastAsia" w:ascii="仿宋" w:hAnsi="仿宋" w:eastAsia="仿宋" w:cs="仿宋"/>
                <w:snapToGrid w:val="0"/>
                <w:color w:val="000000"/>
                <w:spacing w:val="8"/>
                <w:kern w:val="0"/>
                <w:sz w:val="30"/>
                <w:szCs w:val="30"/>
                <w:highlight w:val="none"/>
                <w:lang w:val="en-US" w:eastAsia="zh-CN"/>
              </w:rPr>
              <w:t>9</w:t>
            </w:r>
            <w:r>
              <w:rPr>
                <w:rFonts w:hint="eastAsia" w:ascii="仿宋" w:hAnsi="仿宋" w:eastAsia="仿宋" w:cs="仿宋"/>
                <w:snapToGrid w:val="0"/>
                <w:color w:val="000000"/>
                <w:spacing w:val="8"/>
                <w:kern w:val="0"/>
                <w:sz w:val="30"/>
                <w:szCs w:val="30"/>
                <w:highlight w:val="none"/>
                <w:lang w:eastAsia="zh-CN"/>
              </w:rPr>
              <w:t>）款规定</w:t>
            </w:r>
          </w:p>
        </w:tc>
      </w:tr>
      <w:tr w14:paraId="61CFAEC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restart"/>
            <w:tcBorders>
              <w:tl2br w:val="nil"/>
              <w:tr2bl w:val="nil"/>
            </w:tcBorders>
            <w:noWrap w:val="0"/>
            <w:vAlign w:val="center"/>
          </w:tcPr>
          <w:p w14:paraId="2A4A5140">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2.1.3</w:t>
            </w:r>
          </w:p>
        </w:tc>
        <w:tc>
          <w:tcPr>
            <w:tcW w:w="1382" w:type="dxa"/>
            <w:vMerge w:val="restart"/>
            <w:tcBorders>
              <w:tl2br w:val="nil"/>
              <w:tr2bl w:val="nil"/>
            </w:tcBorders>
            <w:noWrap w:val="0"/>
            <w:vAlign w:val="center"/>
          </w:tcPr>
          <w:p w14:paraId="33A2FFD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响应性评审标准</w:t>
            </w:r>
          </w:p>
        </w:tc>
        <w:tc>
          <w:tcPr>
            <w:tcW w:w="2593" w:type="dxa"/>
            <w:tcBorders>
              <w:tl2br w:val="nil"/>
              <w:tr2bl w:val="nil"/>
            </w:tcBorders>
            <w:noWrap w:val="0"/>
            <w:vAlign w:val="center"/>
          </w:tcPr>
          <w:p w14:paraId="1277311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报价</w:t>
            </w:r>
          </w:p>
        </w:tc>
        <w:tc>
          <w:tcPr>
            <w:tcW w:w="4833" w:type="dxa"/>
            <w:tcBorders>
              <w:tl2br w:val="nil"/>
              <w:tr2bl w:val="nil"/>
            </w:tcBorders>
            <w:noWrap w:val="0"/>
            <w:vAlign w:val="center"/>
          </w:tcPr>
          <w:p w14:paraId="5652CF0D">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符合第二章第3.2款规定</w:t>
            </w:r>
          </w:p>
        </w:tc>
      </w:tr>
      <w:tr w14:paraId="77A0DD8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20763EA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70C40CE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02017AC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响应文件有效期</w:t>
            </w:r>
          </w:p>
        </w:tc>
        <w:tc>
          <w:tcPr>
            <w:tcW w:w="4833" w:type="dxa"/>
            <w:tcBorders>
              <w:tl2br w:val="nil"/>
              <w:tr2bl w:val="nil"/>
            </w:tcBorders>
            <w:noWrap w:val="0"/>
            <w:vAlign w:val="center"/>
          </w:tcPr>
          <w:p w14:paraId="28EA113A">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符合第二章第3.</w:t>
            </w:r>
            <w:r>
              <w:rPr>
                <w:rFonts w:hint="eastAsia" w:ascii="仿宋" w:hAnsi="仿宋" w:eastAsia="仿宋" w:cs="仿宋"/>
                <w:snapToGrid w:val="0"/>
                <w:color w:val="000000"/>
                <w:spacing w:val="8"/>
                <w:kern w:val="0"/>
                <w:sz w:val="30"/>
                <w:szCs w:val="30"/>
                <w:highlight w:val="none"/>
                <w:lang w:val="en-US" w:eastAsia="zh-CN"/>
              </w:rPr>
              <w:t>3.1</w:t>
            </w:r>
            <w:r>
              <w:rPr>
                <w:rFonts w:hint="eastAsia" w:ascii="仿宋" w:hAnsi="仿宋" w:eastAsia="仿宋" w:cs="仿宋"/>
                <w:snapToGrid w:val="0"/>
                <w:color w:val="000000"/>
                <w:spacing w:val="8"/>
                <w:kern w:val="0"/>
                <w:sz w:val="30"/>
                <w:szCs w:val="30"/>
                <w:highlight w:val="none"/>
                <w:lang w:eastAsia="zh-CN"/>
              </w:rPr>
              <w:t>项规定</w:t>
            </w:r>
          </w:p>
        </w:tc>
      </w:tr>
      <w:tr w14:paraId="3E43C56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5C4A360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1A821E2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302D22E7">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响应保证金</w:t>
            </w:r>
          </w:p>
        </w:tc>
        <w:tc>
          <w:tcPr>
            <w:tcW w:w="4833" w:type="dxa"/>
            <w:tcBorders>
              <w:tl2br w:val="nil"/>
              <w:tr2bl w:val="nil"/>
            </w:tcBorders>
            <w:noWrap w:val="0"/>
            <w:vAlign w:val="center"/>
          </w:tcPr>
          <w:p w14:paraId="0791A277">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符合第二章第3.</w:t>
            </w:r>
            <w:r>
              <w:rPr>
                <w:rFonts w:hint="eastAsia" w:ascii="仿宋" w:hAnsi="仿宋" w:eastAsia="仿宋" w:cs="仿宋"/>
                <w:snapToGrid w:val="0"/>
                <w:color w:val="000000"/>
                <w:spacing w:val="8"/>
                <w:kern w:val="0"/>
                <w:sz w:val="30"/>
                <w:szCs w:val="30"/>
                <w:highlight w:val="none"/>
                <w:lang w:val="en-US" w:eastAsia="zh-CN"/>
              </w:rPr>
              <w:t>4.1</w:t>
            </w:r>
            <w:r>
              <w:rPr>
                <w:rFonts w:hint="eastAsia" w:ascii="仿宋" w:hAnsi="仿宋" w:eastAsia="仿宋" w:cs="仿宋"/>
                <w:snapToGrid w:val="0"/>
                <w:color w:val="000000"/>
                <w:spacing w:val="8"/>
                <w:kern w:val="0"/>
                <w:sz w:val="30"/>
                <w:szCs w:val="30"/>
                <w:highlight w:val="none"/>
                <w:lang w:eastAsia="zh-CN"/>
              </w:rPr>
              <w:t>项规定</w:t>
            </w:r>
          </w:p>
        </w:tc>
      </w:tr>
      <w:tr w14:paraId="2F75D530">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12CB092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1067E17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3099257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响应方案</w:t>
            </w:r>
          </w:p>
        </w:tc>
        <w:tc>
          <w:tcPr>
            <w:tcW w:w="4833" w:type="dxa"/>
            <w:tcBorders>
              <w:tl2br w:val="nil"/>
              <w:tr2bl w:val="nil"/>
            </w:tcBorders>
            <w:noWrap w:val="0"/>
            <w:vAlign w:val="center"/>
          </w:tcPr>
          <w:p w14:paraId="611C647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符合第二章第3.</w:t>
            </w:r>
            <w:r>
              <w:rPr>
                <w:rFonts w:hint="eastAsia" w:ascii="仿宋" w:hAnsi="仿宋" w:eastAsia="仿宋" w:cs="仿宋"/>
                <w:snapToGrid w:val="0"/>
                <w:color w:val="000000"/>
                <w:spacing w:val="8"/>
                <w:kern w:val="0"/>
                <w:sz w:val="30"/>
                <w:szCs w:val="30"/>
                <w:highlight w:val="none"/>
                <w:lang w:val="en-US" w:eastAsia="zh-CN"/>
              </w:rPr>
              <w:t>6</w:t>
            </w:r>
            <w:r>
              <w:rPr>
                <w:rFonts w:hint="eastAsia" w:ascii="仿宋" w:hAnsi="仿宋" w:eastAsia="仿宋" w:cs="仿宋"/>
                <w:snapToGrid w:val="0"/>
                <w:color w:val="000000"/>
                <w:spacing w:val="8"/>
                <w:kern w:val="0"/>
                <w:sz w:val="30"/>
                <w:szCs w:val="30"/>
                <w:highlight w:val="none"/>
                <w:lang w:eastAsia="zh-CN"/>
              </w:rPr>
              <w:t>款规定</w:t>
            </w:r>
          </w:p>
        </w:tc>
      </w:tr>
      <w:tr w14:paraId="0CE36BE2">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73351A9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6301611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08431CB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质量标准</w:t>
            </w:r>
          </w:p>
        </w:tc>
        <w:tc>
          <w:tcPr>
            <w:tcW w:w="4833" w:type="dxa"/>
            <w:tcBorders>
              <w:tl2br w:val="nil"/>
              <w:tr2bl w:val="nil"/>
            </w:tcBorders>
            <w:noWrap w:val="0"/>
            <w:vAlign w:val="center"/>
          </w:tcPr>
          <w:p w14:paraId="2B6035F2">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w:t>
            </w:r>
            <w:r>
              <w:rPr>
                <w:rFonts w:hint="eastAsia" w:ascii="仿宋" w:hAnsi="仿宋" w:eastAsia="仿宋" w:cs="仿宋"/>
                <w:snapToGrid w:val="0"/>
                <w:color w:val="000000"/>
                <w:spacing w:val="8"/>
                <w:kern w:val="0"/>
                <w:sz w:val="30"/>
                <w:szCs w:val="30"/>
                <w:highlight w:val="none"/>
                <w:lang w:val="en-US" w:eastAsia="zh-CN"/>
              </w:rPr>
              <w:t>2条</w:t>
            </w:r>
            <w:r>
              <w:rPr>
                <w:rFonts w:hint="eastAsia" w:ascii="仿宋" w:hAnsi="仿宋" w:eastAsia="仿宋" w:cs="仿宋"/>
                <w:snapToGrid w:val="0"/>
                <w:color w:val="000000"/>
                <w:spacing w:val="8"/>
                <w:kern w:val="0"/>
                <w:sz w:val="30"/>
                <w:szCs w:val="30"/>
                <w:highlight w:val="none"/>
                <w:lang w:eastAsia="zh-CN"/>
              </w:rPr>
              <w:t>规定</w:t>
            </w:r>
          </w:p>
        </w:tc>
      </w:tr>
      <w:tr w14:paraId="3F6E36D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60557AB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07352BB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4A97263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完成期限</w:t>
            </w:r>
          </w:p>
        </w:tc>
        <w:tc>
          <w:tcPr>
            <w:tcW w:w="4833" w:type="dxa"/>
            <w:tcBorders>
              <w:tl2br w:val="nil"/>
              <w:tr2bl w:val="nil"/>
            </w:tcBorders>
            <w:noWrap w:val="0"/>
            <w:vAlign w:val="center"/>
          </w:tcPr>
          <w:p w14:paraId="156941BD">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符合第一章第</w:t>
            </w:r>
            <w:r>
              <w:rPr>
                <w:rFonts w:hint="eastAsia" w:ascii="仿宋" w:hAnsi="仿宋" w:eastAsia="仿宋" w:cs="仿宋"/>
                <w:snapToGrid w:val="0"/>
                <w:color w:val="000000"/>
                <w:spacing w:val="8"/>
                <w:kern w:val="0"/>
                <w:sz w:val="30"/>
                <w:szCs w:val="30"/>
                <w:highlight w:val="none"/>
                <w:lang w:val="en-US" w:eastAsia="zh-CN"/>
              </w:rPr>
              <w:t>2条</w:t>
            </w:r>
            <w:r>
              <w:rPr>
                <w:rFonts w:hint="eastAsia" w:ascii="仿宋" w:hAnsi="仿宋" w:eastAsia="仿宋" w:cs="仿宋"/>
                <w:snapToGrid w:val="0"/>
                <w:color w:val="000000"/>
                <w:spacing w:val="8"/>
                <w:kern w:val="0"/>
                <w:sz w:val="30"/>
                <w:szCs w:val="30"/>
                <w:highlight w:val="none"/>
                <w:lang w:eastAsia="zh-CN"/>
              </w:rPr>
              <w:t>规定</w:t>
            </w:r>
          </w:p>
        </w:tc>
      </w:tr>
      <w:tr w14:paraId="355A8B6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737307B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6D3CDAA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2BA6049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合同条款</w:t>
            </w:r>
          </w:p>
        </w:tc>
        <w:tc>
          <w:tcPr>
            <w:tcW w:w="4833" w:type="dxa"/>
            <w:tcBorders>
              <w:tl2br w:val="nil"/>
              <w:tr2bl w:val="nil"/>
            </w:tcBorders>
            <w:noWrap w:val="0"/>
            <w:vAlign w:val="center"/>
          </w:tcPr>
          <w:p w14:paraId="306CABAC">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符合第二章第</w:t>
            </w:r>
            <w:r>
              <w:rPr>
                <w:rFonts w:hint="eastAsia" w:ascii="仿宋" w:hAnsi="仿宋" w:eastAsia="仿宋" w:cs="仿宋"/>
                <w:snapToGrid w:val="0"/>
                <w:color w:val="000000"/>
                <w:spacing w:val="8"/>
                <w:kern w:val="0"/>
                <w:sz w:val="30"/>
                <w:szCs w:val="30"/>
                <w:highlight w:val="none"/>
                <w:lang w:val="en-US" w:eastAsia="zh-CN"/>
              </w:rPr>
              <w:t>1.10.1</w:t>
            </w:r>
            <w:r>
              <w:rPr>
                <w:rFonts w:hint="eastAsia" w:ascii="仿宋" w:hAnsi="仿宋" w:eastAsia="仿宋" w:cs="仿宋"/>
                <w:snapToGrid w:val="0"/>
                <w:color w:val="000000"/>
                <w:spacing w:val="8"/>
                <w:kern w:val="0"/>
                <w:sz w:val="30"/>
                <w:szCs w:val="30"/>
                <w:highlight w:val="none"/>
                <w:lang w:eastAsia="zh-CN"/>
              </w:rPr>
              <w:t>项规定</w:t>
            </w:r>
          </w:p>
        </w:tc>
      </w:tr>
      <w:tr w14:paraId="0EFF7D2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1119" w:type="dxa"/>
            <w:vMerge w:val="continue"/>
            <w:tcBorders>
              <w:tl2br w:val="nil"/>
              <w:tr2bl w:val="nil"/>
            </w:tcBorders>
            <w:noWrap w:val="0"/>
            <w:vAlign w:val="center"/>
          </w:tcPr>
          <w:p w14:paraId="4019C23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1382" w:type="dxa"/>
            <w:vMerge w:val="continue"/>
            <w:tcBorders>
              <w:tl2br w:val="nil"/>
              <w:tr2bl w:val="nil"/>
            </w:tcBorders>
            <w:noWrap w:val="0"/>
            <w:vAlign w:val="center"/>
          </w:tcPr>
          <w:p w14:paraId="2862F78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p>
        </w:tc>
        <w:tc>
          <w:tcPr>
            <w:tcW w:w="2593" w:type="dxa"/>
            <w:tcBorders>
              <w:tl2br w:val="nil"/>
              <w:tr2bl w:val="nil"/>
            </w:tcBorders>
            <w:noWrap w:val="0"/>
            <w:vAlign w:val="center"/>
          </w:tcPr>
          <w:p w14:paraId="5900679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对非关键条款的偏差</w:t>
            </w:r>
          </w:p>
        </w:tc>
        <w:tc>
          <w:tcPr>
            <w:tcW w:w="4833" w:type="dxa"/>
            <w:tcBorders>
              <w:tl2br w:val="nil"/>
              <w:tr2bl w:val="nil"/>
            </w:tcBorders>
            <w:noWrap w:val="0"/>
            <w:vAlign w:val="center"/>
          </w:tcPr>
          <w:p w14:paraId="03A4E68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偏差范围和偏差项数符合第二章第</w:t>
            </w:r>
          </w:p>
          <w:p w14:paraId="74CE0DEF">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1.10.2项的规定</w:t>
            </w:r>
          </w:p>
        </w:tc>
      </w:tr>
      <w:tr w14:paraId="4BD1286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2" w:hRule="atLeast"/>
          <w:jc w:val="center"/>
        </w:trPr>
        <w:tc>
          <w:tcPr>
            <w:tcW w:w="2501" w:type="dxa"/>
            <w:gridSpan w:val="2"/>
            <w:tcBorders>
              <w:tl2br w:val="nil"/>
              <w:tr2bl w:val="nil"/>
            </w:tcBorders>
            <w:noWrap w:val="0"/>
            <w:vAlign w:val="center"/>
          </w:tcPr>
          <w:p w14:paraId="1E86E75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val="en-US" w:eastAsia="zh-CN"/>
              </w:rPr>
              <w:t>3.1.1</w:t>
            </w:r>
          </w:p>
        </w:tc>
        <w:tc>
          <w:tcPr>
            <w:tcW w:w="2593" w:type="dxa"/>
            <w:tcBorders>
              <w:tl2br w:val="nil"/>
              <w:tr2bl w:val="nil"/>
            </w:tcBorders>
            <w:noWrap w:val="0"/>
            <w:vAlign w:val="center"/>
          </w:tcPr>
          <w:p w14:paraId="2FDF619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评审价格</w:t>
            </w:r>
          </w:p>
        </w:tc>
        <w:tc>
          <w:tcPr>
            <w:tcW w:w="4833" w:type="dxa"/>
            <w:tcBorders>
              <w:tl2br w:val="nil"/>
              <w:tr2bl w:val="nil"/>
            </w:tcBorders>
            <w:noWrap w:val="0"/>
            <w:vAlign w:val="center"/>
          </w:tcPr>
          <w:p w14:paraId="4D85CC3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u w:val="single"/>
                <w:lang w:eastAsia="zh-CN"/>
              </w:rPr>
              <w:t>　以最终含税报价为准　</w:t>
            </w:r>
          </w:p>
        </w:tc>
      </w:tr>
    </w:tbl>
    <w:p w14:paraId="724241F6">
      <w:pPr>
        <w:spacing w:line="360" w:lineRule="auto"/>
        <w:rPr>
          <w:rFonts w:hint="eastAsia" w:ascii="仿宋" w:hAnsi="仿宋" w:cs="仿宋"/>
          <w:lang w:eastAsia="zh-CN"/>
        </w:rPr>
      </w:pPr>
    </w:p>
    <w:tbl>
      <w:tblPr>
        <w:tblStyle w:val="5"/>
        <w:tblW w:w="9927" w:type="dxa"/>
        <w:jc w:val="center"/>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Layout w:type="fixed"/>
        <w:tblCellMar>
          <w:top w:w="0" w:type="dxa"/>
          <w:left w:w="0" w:type="dxa"/>
          <w:bottom w:w="0" w:type="dxa"/>
          <w:right w:w="0" w:type="dxa"/>
        </w:tblCellMar>
      </w:tblPr>
      <w:tblGrid>
        <w:gridCol w:w="1088"/>
        <w:gridCol w:w="1413"/>
        <w:gridCol w:w="2593"/>
        <w:gridCol w:w="4833"/>
      </w:tblGrid>
      <w:tr w14:paraId="60D46F3D">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tblHeader/>
          <w:jc w:val="center"/>
        </w:trPr>
        <w:tc>
          <w:tcPr>
            <w:tcW w:w="9927" w:type="dxa"/>
            <w:gridSpan w:val="4"/>
            <w:tcBorders>
              <w:top w:val="nil"/>
            </w:tcBorders>
            <w:noWrap w:val="0"/>
            <w:vAlign w:val="center"/>
          </w:tcPr>
          <w:p w14:paraId="239EA06D">
            <w:pPr>
              <w:spacing w:line="360" w:lineRule="auto"/>
              <w:jc w:val="center"/>
              <w:rPr>
                <w:rFonts w:hint="eastAsia" w:ascii="黑体" w:hAnsi="黑体" w:eastAsia="黑体" w:cs="黑体"/>
                <w:b w:val="0"/>
                <w:bCs w:val="0"/>
                <w:snapToGrid w:val="0"/>
                <w:color w:val="000000"/>
                <w:spacing w:val="8"/>
                <w:kern w:val="0"/>
                <w:sz w:val="32"/>
                <w:szCs w:val="32"/>
                <w:highlight w:val="none"/>
                <w:lang w:eastAsia="zh-CN"/>
              </w:rPr>
            </w:pPr>
            <w:r>
              <w:rPr>
                <w:rFonts w:hint="eastAsia" w:ascii="黑体" w:hAnsi="黑体" w:eastAsia="黑体" w:cs="黑体"/>
                <w:b w:val="0"/>
                <w:bCs w:val="0"/>
                <w:sz w:val="32"/>
                <w:szCs w:val="32"/>
                <w:lang w:eastAsia="zh-CN"/>
              </w:rPr>
              <w:t>续表</w:t>
            </w:r>
          </w:p>
        </w:tc>
      </w:tr>
      <w:tr w14:paraId="6BABE61A">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tblHeader/>
          <w:jc w:val="center"/>
        </w:trPr>
        <w:tc>
          <w:tcPr>
            <w:tcW w:w="2501" w:type="dxa"/>
            <w:gridSpan w:val="2"/>
            <w:tcBorders>
              <w:tl2br w:val="nil"/>
              <w:tr2bl w:val="nil"/>
            </w:tcBorders>
            <w:noWrap w:val="0"/>
            <w:vAlign w:val="center"/>
          </w:tcPr>
          <w:p w14:paraId="45363AF3">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条款号</w:t>
            </w:r>
          </w:p>
        </w:tc>
        <w:tc>
          <w:tcPr>
            <w:tcW w:w="2593" w:type="dxa"/>
            <w:tcBorders>
              <w:tl2br w:val="nil"/>
              <w:tr2bl w:val="nil"/>
            </w:tcBorders>
            <w:noWrap w:val="0"/>
            <w:vAlign w:val="center"/>
          </w:tcPr>
          <w:p w14:paraId="50E0137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条款内容</w:t>
            </w:r>
          </w:p>
        </w:tc>
        <w:tc>
          <w:tcPr>
            <w:tcW w:w="4833" w:type="dxa"/>
            <w:tcBorders>
              <w:tl2br w:val="nil"/>
              <w:tr2bl w:val="nil"/>
            </w:tcBorders>
            <w:noWrap w:val="0"/>
            <w:vAlign w:val="center"/>
          </w:tcPr>
          <w:p w14:paraId="64CA4D8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编列内容</w:t>
            </w:r>
          </w:p>
        </w:tc>
      </w:tr>
      <w:tr w14:paraId="2ECDB187">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9927" w:type="dxa"/>
            <w:gridSpan w:val="4"/>
            <w:tcBorders>
              <w:tl2br w:val="nil"/>
              <w:tr2bl w:val="nil"/>
            </w:tcBorders>
            <w:noWrap w:val="0"/>
            <w:vAlign w:val="center"/>
          </w:tcPr>
          <w:p w14:paraId="4754477F">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val="en-US" w:eastAsia="zh-CN"/>
              </w:rPr>
              <w:t>3.2综合评分和排序（综合评分法）</w:t>
            </w:r>
          </w:p>
        </w:tc>
      </w:tr>
      <w:tr w14:paraId="4C12281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2501" w:type="dxa"/>
            <w:gridSpan w:val="2"/>
            <w:tcBorders>
              <w:tl2br w:val="nil"/>
              <w:tr2bl w:val="nil"/>
            </w:tcBorders>
            <w:noWrap w:val="0"/>
            <w:vAlign w:val="center"/>
          </w:tcPr>
          <w:p w14:paraId="4C4D7E4C">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3.2.1</w:t>
            </w:r>
          </w:p>
        </w:tc>
        <w:tc>
          <w:tcPr>
            <w:tcW w:w="2593" w:type="dxa"/>
            <w:tcBorders>
              <w:tl2br w:val="nil"/>
              <w:tr2bl w:val="nil"/>
            </w:tcBorders>
            <w:noWrap w:val="0"/>
            <w:vAlign w:val="center"/>
          </w:tcPr>
          <w:p w14:paraId="47B2378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分值构成</w:t>
            </w:r>
          </w:p>
          <w:p w14:paraId="143875C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（总分</w:t>
            </w:r>
            <w:r>
              <w:rPr>
                <w:rFonts w:hint="eastAsia" w:ascii="仿宋" w:hAnsi="仿宋" w:eastAsia="仿宋" w:cs="仿宋"/>
                <w:snapToGrid w:val="0"/>
                <w:color w:val="000000"/>
                <w:spacing w:val="8"/>
                <w:kern w:val="0"/>
                <w:sz w:val="30"/>
                <w:szCs w:val="30"/>
                <w:highlight w:val="none"/>
                <w:lang w:val="en-US" w:eastAsia="zh-CN"/>
              </w:rPr>
              <w:t>100分</w:t>
            </w:r>
            <w:r>
              <w:rPr>
                <w:rFonts w:hint="eastAsia" w:ascii="仿宋" w:hAnsi="仿宋" w:eastAsia="仿宋" w:cs="仿宋"/>
                <w:snapToGrid w:val="0"/>
                <w:color w:val="000000"/>
                <w:spacing w:val="8"/>
                <w:kern w:val="0"/>
                <w:sz w:val="30"/>
                <w:szCs w:val="30"/>
                <w:highlight w:val="none"/>
                <w:lang w:eastAsia="zh-CN"/>
              </w:rPr>
              <w:t>）</w:t>
            </w:r>
          </w:p>
        </w:tc>
        <w:tc>
          <w:tcPr>
            <w:tcW w:w="4833" w:type="dxa"/>
            <w:tcBorders>
              <w:tl2br w:val="nil"/>
              <w:tr2bl w:val="nil"/>
            </w:tcBorders>
            <w:noWrap w:val="0"/>
            <w:vAlign w:val="center"/>
          </w:tcPr>
          <w:p w14:paraId="2E9B19D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（1）商务部分：</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15</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none"/>
                <w:lang w:eastAsia="zh-CN"/>
              </w:rPr>
              <w:t>分</w:t>
            </w:r>
          </w:p>
          <w:p w14:paraId="01EA538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（2）技术部分：</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35</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none"/>
                <w:lang w:eastAsia="zh-CN"/>
              </w:rPr>
              <w:t>分</w:t>
            </w:r>
          </w:p>
          <w:p w14:paraId="7ED034FD">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（3）报价：</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50</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none"/>
                <w:lang w:eastAsia="zh-CN"/>
              </w:rPr>
              <w:t>分</w:t>
            </w:r>
          </w:p>
          <w:p w14:paraId="68950F0F">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（4）其他评分因素：</w:t>
            </w:r>
            <w:r>
              <w:rPr>
                <w:rFonts w:hint="eastAsia" w:ascii="仿宋" w:hAnsi="仿宋" w:eastAsia="仿宋" w:cs="仿宋"/>
                <w:snapToGrid w:val="0"/>
                <w:color w:val="000000"/>
                <w:spacing w:val="8"/>
                <w:kern w:val="0"/>
                <w:sz w:val="30"/>
                <w:szCs w:val="30"/>
                <w:highlight w:val="none"/>
                <w:u w:val="single"/>
                <w:lang w:eastAsia="zh-CN"/>
              </w:rPr>
              <w:t>　（如有）　</w:t>
            </w:r>
            <w:r>
              <w:rPr>
                <w:rFonts w:hint="eastAsia" w:ascii="仿宋" w:hAnsi="仿宋" w:eastAsia="仿宋" w:cs="仿宋"/>
                <w:snapToGrid w:val="0"/>
                <w:color w:val="000000"/>
                <w:spacing w:val="8"/>
                <w:kern w:val="0"/>
                <w:sz w:val="30"/>
                <w:szCs w:val="30"/>
                <w:highlight w:val="none"/>
                <w:u w:val="none"/>
                <w:lang w:eastAsia="zh-CN"/>
              </w:rPr>
              <w:t>分</w:t>
            </w:r>
          </w:p>
        </w:tc>
      </w:tr>
      <w:tr w14:paraId="136BFBA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2501" w:type="dxa"/>
            <w:gridSpan w:val="2"/>
            <w:tcBorders>
              <w:tl2br w:val="nil"/>
              <w:tr2bl w:val="nil"/>
            </w:tcBorders>
            <w:noWrap w:val="0"/>
            <w:vAlign w:val="center"/>
          </w:tcPr>
          <w:p w14:paraId="7C3AE088">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3.2.2（2）</w:t>
            </w:r>
          </w:p>
        </w:tc>
        <w:tc>
          <w:tcPr>
            <w:tcW w:w="2593" w:type="dxa"/>
            <w:tcBorders>
              <w:tl2br w:val="nil"/>
              <w:tr2bl w:val="nil"/>
            </w:tcBorders>
            <w:noWrap w:val="0"/>
            <w:vAlign w:val="center"/>
          </w:tcPr>
          <w:p w14:paraId="7078083C">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评审基准价计算方法</w:t>
            </w:r>
          </w:p>
        </w:tc>
        <w:tc>
          <w:tcPr>
            <w:tcW w:w="4833" w:type="dxa"/>
            <w:tcBorders>
              <w:tl2br w:val="nil"/>
              <w:tr2bl w:val="nil"/>
            </w:tcBorders>
            <w:noWrap w:val="0"/>
            <w:vAlign w:val="center"/>
          </w:tcPr>
          <w:p w14:paraId="0D398B0A">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□方法一：平均价</w:t>
            </w:r>
          </w:p>
          <w:p w14:paraId="727E643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□方法二：评审基准价系数=</w:t>
            </w:r>
            <w:r>
              <w:rPr>
                <w:rFonts w:hint="eastAsia" w:ascii="仿宋" w:hAnsi="仿宋" w:eastAsia="仿宋" w:cs="仿宋"/>
                <w:snapToGrid w:val="0"/>
                <w:color w:val="000000"/>
                <w:spacing w:val="8"/>
                <w:kern w:val="0"/>
                <w:sz w:val="30"/>
                <w:szCs w:val="30"/>
                <w:highlight w:val="none"/>
                <w:u w:val="single"/>
                <w:lang w:eastAsia="zh-CN"/>
              </w:rPr>
              <w:t>　　</w:t>
            </w:r>
          </w:p>
          <w:p w14:paraId="7D24CC68">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☑方法三：最低价</w:t>
            </w:r>
          </w:p>
          <w:p w14:paraId="0B21A485">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□方法四：具体方法为</w:t>
            </w:r>
            <w:r>
              <w:rPr>
                <w:rFonts w:hint="eastAsia" w:ascii="仿宋" w:hAnsi="仿宋" w:eastAsia="仿宋" w:cs="仿宋"/>
                <w:snapToGrid w:val="0"/>
                <w:color w:val="000000"/>
                <w:spacing w:val="8"/>
                <w:kern w:val="0"/>
                <w:sz w:val="30"/>
                <w:szCs w:val="30"/>
                <w:highlight w:val="none"/>
                <w:u w:val="single"/>
                <w:lang w:eastAsia="zh-CN"/>
              </w:rPr>
              <w:t>　　　　</w:t>
            </w:r>
          </w:p>
        </w:tc>
      </w:tr>
      <w:tr w14:paraId="71F20755">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2501" w:type="dxa"/>
            <w:gridSpan w:val="2"/>
            <w:tcBorders>
              <w:tl2br w:val="nil"/>
              <w:tr2bl w:val="nil"/>
            </w:tcBorders>
            <w:noWrap w:val="0"/>
            <w:vAlign w:val="center"/>
          </w:tcPr>
          <w:p w14:paraId="4957539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条款号及名称</w:t>
            </w:r>
          </w:p>
        </w:tc>
        <w:tc>
          <w:tcPr>
            <w:tcW w:w="2593" w:type="dxa"/>
            <w:tcBorders>
              <w:tl2br w:val="nil"/>
              <w:tr2bl w:val="nil"/>
            </w:tcBorders>
            <w:noWrap w:val="0"/>
            <w:vAlign w:val="center"/>
          </w:tcPr>
          <w:p w14:paraId="38199DC5">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评分因素</w:t>
            </w:r>
          </w:p>
        </w:tc>
        <w:tc>
          <w:tcPr>
            <w:tcW w:w="4833" w:type="dxa"/>
            <w:tcBorders>
              <w:tl2br w:val="nil"/>
              <w:tr2bl w:val="nil"/>
            </w:tcBorders>
            <w:noWrap w:val="0"/>
            <w:vAlign w:val="center"/>
          </w:tcPr>
          <w:p w14:paraId="6F08171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评分标准</w:t>
            </w:r>
          </w:p>
        </w:tc>
      </w:tr>
      <w:tr w14:paraId="5B6EFCE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1088" w:type="dxa"/>
            <w:vMerge w:val="restart"/>
            <w:tcBorders>
              <w:tl2br w:val="nil"/>
              <w:tr2bl w:val="nil"/>
            </w:tcBorders>
            <w:noWrap w:val="0"/>
            <w:vAlign w:val="center"/>
          </w:tcPr>
          <w:p w14:paraId="70E3E2DF">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3.2.3（1）</w:t>
            </w:r>
          </w:p>
        </w:tc>
        <w:tc>
          <w:tcPr>
            <w:tcW w:w="1413" w:type="dxa"/>
            <w:vMerge w:val="restart"/>
            <w:tcBorders>
              <w:tl2br w:val="nil"/>
              <w:tr2bl w:val="nil"/>
            </w:tcBorders>
            <w:noWrap w:val="0"/>
            <w:vAlign w:val="center"/>
          </w:tcPr>
          <w:p w14:paraId="0D3305E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商务评分标准</w:t>
            </w:r>
          </w:p>
        </w:tc>
        <w:tc>
          <w:tcPr>
            <w:tcW w:w="2593" w:type="dxa"/>
            <w:tcBorders>
              <w:tl2br w:val="nil"/>
              <w:tr2bl w:val="nil"/>
            </w:tcBorders>
            <w:noWrap w:val="0"/>
            <w:vAlign w:val="center"/>
          </w:tcPr>
          <w:p w14:paraId="237B2F56">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业绩</w:t>
            </w:r>
          </w:p>
        </w:tc>
        <w:tc>
          <w:tcPr>
            <w:tcW w:w="4833" w:type="dxa"/>
            <w:tcBorders>
              <w:tl2br w:val="nil"/>
              <w:tr2bl w:val="nil"/>
            </w:tcBorders>
            <w:noWrap w:val="0"/>
            <w:vAlign w:val="center"/>
          </w:tcPr>
          <w:p w14:paraId="60337A19">
            <w:pPr>
              <w:pStyle w:val="10"/>
              <w:widowControl/>
              <w:kinsoku w:val="0"/>
              <w:autoSpaceDE w:val="0"/>
              <w:autoSpaceDN w:val="0"/>
              <w:adjustRightInd w:val="0"/>
              <w:snapToGrid w:val="0"/>
              <w:spacing w:before="120" w:beforeLines="50"/>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总分60分。提供近五年供应商为其他企业提供与公司从事业务领域（申报方向）相关的国家级企业技术中心评价或咨询服务业绩。，每一个得10分，最高得60分；</w:t>
            </w:r>
          </w:p>
        </w:tc>
      </w:tr>
      <w:tr w14:paraId="6C01C02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066" w:hRule="atLeast"/>
          <w:jc w:val="center"/>
        </w:trPr>
        <w:tc>
          <w:tcPr>
            <w:tcW w:w="1088" w:type="dxa"/>
            <w:vMerge w:val="continue"/>
            <w:tcBorders>
              <w:tl2br w:val="nil"/>
              <w:tr2bl w:val="nil"/>
            </w:tcBorders>
            <w:noWrap w:val="0"/>
            <w:vAlign w:val="center"/>
          </w:tcPr>
          <w:p w14:paraId="39D1E6DE">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413" w:type="dxa"/>
            <w:vMerge w:val="continue"/>
            <w:tcBorders>
              <w:tl2br w:val="nil"/>
              <w:tr2bl w:val="nil"/>
            </w:tcBorders>
            <w:noWrap w:val="0"/>
            <w:vAlign w:val="center"/>
          </w:tcPr>
          <w:p w14:paraId="6C6AAB24">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788251A0">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bookmarkStart w:id="0" w:name="_Hlk193206771"/>
            <w:r>
              <w:rPr>
                <w:rFonts w:hint="eastAsia" w:ascii="仿宋" w:hAnsi="仿宋" w:eastAsia="仿宋" w:cs="仿宋"/>
                <w:snapToGrid w:val="0"/>
                <w:color w:val="000000"/>
                <w:spacing w:val="8"/>
                <w:kern w:val="0"/>
                <w:sz w:val="30"/>
                <w:szCs w:val="30"/>
                <w:highlight w:val="none"/>
                <w:lang w:val="en-US" w:eastAsia="zh-CN"/>
              </w:rPr>
              <w:t>申报工作计划及目标承诺</w:t>
            </w:r>
            <w:bookmarkEnd w:id="0"/>
          </w:p>
        </w:tc>
        <w:tc>
          <w:tcPr>
            <w:tcW w:w="4833" w:type="dxa"/>
            <w:tcBorders>
              <w:tl2br w:val="nil"/>
              <w:tr2bl w:val="nil"/>
            </w:tcBorders>
            <w:noWrap w:val="0"/>
            <w:vAlign w:val="center"/>
          </w:tcPr>
          <w:p w14:paraId="7F2DC13A">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总分40分。</w:t>
            </w:r>
          </w:p>
          <w:p w14:paraId="0D35D5DB">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申报工作计划及目标承诺的评分指标包括：（1）申报工作计划及目标承诺详尽、有针对性；（2）申报工作计划及目标承诺条理清晰；（3）申报工作计划及目标承诺具有可操作性；（4）有具体违约措施。</w:t>
            </w:r>
          </w:p>
          <w:p w14:paraId="67F92741">
            <w:pPr>
              <w:pStyle w:val="10"/>
              <w:widowControl/>
              <w:kinsoku w:val="0"/>
              <w:autoSpaceDE w:val="0"/>
              <w:autoSpaceDN w:val="0"/>
              <w:adjustRightInd w:val="0"/>
              <w:snapToGrid w:val="0"/>
              <w:spacing w:before="120" w:beforeLines="50"/>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以上方面，均有完整、具体详细的方案描述的，得满分40分；有一项描述缺乏完整性或合理性的扣5分；有一项缺项漏项或不满足竞争性磋商文件要求的扣10分。；</w:t>
            </w:r>
          </w:p>
        </w:tc>
      </w:tr>
      <w:tr w14:paraId="525CDA6B">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1088" w:type="dxa"/>
            <w:vMerge w:val="restart"/>
            <w:tcBorders>
              <w:tl2br w:val="nil"/>
              <w:tr2bl w:val="nil"/>
            </w:tcBorders>
            <w:noWrap w:val="0"/>
            <w:vAlign w:val="center"/>
          </w:tcPr>
          <w:p w14:paraId="568E872E">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3.2.3（2）</w:t>
            </w:r>
          </w:p>
        </w:tc>
        <w:tc>
          <w:tcPr>
            <w:tcW w:w="1413" w:type="dxa"/>
            <w:vMerge w:val="restart"/>
            <w:tcBorders>
              <w:tl2br w:val="nil"/>
              <w:tr2bl w:val="nil"/>
            </w:tcBorders>
            <w:noWrap w:val="0"/>
            <w:vAlign w:val="center"/>
          </w:tcPr>
          <w:p w14:paraId="6D02204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技术评分标准</w:t>
            </w:r>
          </w:p>
        </w:tc>
        <w:tc>
          <w:tcPr>
            <w:tcW w:w="2593" w:type="dxa"/>
            <w:tcBorders>
              <w:tl2br w:val="nil"/>
              <w:tr2bl w:val="nil"/>
            </w:tcBorders>
            <w:noWrap w:val="0"/>
            <w:vAlign w:val="center"/>
          </w:tcPr>
          <w:p w14:paraId="01D6EFE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bookmarkStart w:id="1" w:name="_Hlk193206725"/>
            <w:r>
              <w:rPr>
                <w:rFonts w:hint="eastAsia" w:ascii="仿宋" w:hAnsi="仿宋" w:eastAsia="仿宋" w:cs="仿宋"/>
                <w:snapToGrid w:val="0"/>
                <w:color w:val="000000"/>
                <w:spacing w:val="8"/>
                <w:kern w:val="0"/>
                <w:sz w:val="30"/>
                <w:szCs w:val="30"/>
                <w:highlight w:val="none"/>
                <w:lang w:eastAsia="zh-CN"/>
              </w:rPr>
              <w:t>项目实施方案</w:t>
            </w:r>
            <w:bookmarkEnd w:id="1"/>
          </w:p>
        </w:tc>
        <w:tc>
          <w:tcPr>
            <w:tcW w:w="4833" w:type="dxa"/>
            <w:tcBorders>
              <w:tl2br w:val="nil"/>
              <w:tr2bl w:val="nil"/>
            </w:tcBorders>
            <w:noWrap w:val="0"/>
            <w:vAlign w:val="center"/>
          </w:tcPr>
          <w:p w14:paraId="54EF159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总分60分。</w:t>
            </w:r>
          </w:p>
          <w:p w14:paraId="2B9A830D">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项目实施方案的评分指标包括：（1）分析企业技术中心认定相关政策，熟悉企业技术中心评价指标体系；（2）有明确具体、合理可行的申报路径规划；（3）有明确具体、合理可行的持续性技术支持与服务；（4）对存在的问题进行深入的分析，提出改进措施和建议。</w:t>
            </w:r>
          </w:p>
          <w:p w14:paraId="1EAA5D04">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rPr>
            </w:pPr>
          </w:p>
          <w:p w14:paraId="617EF523">
            <w:pPr>
              <w:pStyle w:val="10"/>
              <w:widowControl/>
              <w:kinsoku w:val="0"/>
              <w:autoSpaceDE w:val="0"/>
              <w:autoSpaceDN w:val="0"/>
              <w:adjustRightInd w:val="0"/>
              <w:snapToGrid w:val="0"/>
              <w:spacing w:before="120" w:beforeLines="50"/>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第一轮谈判时，响应方案对以上方面，每项均有完整、具体详细、合理可行的描述的，得满分50分；有一项描述缺乏完整性、合理性的扣5分；有一项缺项漏项或不满足竞争性磋商文件要求的扣10分。</w:t>
            </w:r>
          </w:p>
        </w:tc>
      </w:tr>
      <w:tr w14:paraId="2F99D9DE">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4744" w:hRule="atLeast"/>
          <w:jc w:val="center"/>
        </w:trPr>
        <w:tc>
          <w:tcPr>
            <w:tcW w:w="1088" w:type="dxa"/>
            <w:vMerge w:val="continue"/>
            <w:tcBorders>
              <w:tl2br w:val="nil"/>
              <w:tr2bl w:val="nil"/>
            </w:tcBorders>
            <w:noWrap w:val="0"/>
            <w:vAlign w:val="center"/>
          </w:tcPr>
          <w:p w14:paraId="3FB9DBCA">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1413" w:type="dxa"/>
            <w:vMerge w:val="continue"/>
            <w:tcBorders>
              <w:tl2br w:val="nil"/>
              <w:tr2bl w:val="nil"/>
            </w:tcBorders>
            <w:noWrap w:val="0"/>
            <w:vAlign w:val="center"/>
          </w:tcPr>
          <w:p w14:paraId="400A5117">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p>
        </w:tc>
        <w:tc>
          <w:tcPr>
            <w:tcW w:w="2593" w:type="dxa"/>
            <w:tcBorders>
              <w:tl2br w:val="nil"/>
              <w:tr2bl w:val="nil"/>
            </w:tcBorders>
            <w:noWrap w:val="0"/>
            <w:vAlign w:val="center"/>
          </w:tcPr>
          <w:p w14:paraId="0E8FFBB9">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bookmarkStart w:id="2" w:name="_Hlk167983409"/>
            <w:r>
              <w:rPr>
                <w:rFonts w:hint="eastAsia" w:ascii="仿宋" w:hAnsi="仿宋" w:eastAsia="仿宋" w:cs="仿宋"/>
                <w:snapToGrid w:val="0"/>
                <w:color w:val="000000"/>
                <w:spacing w:val="8"/>
                <w:kern w:val="0"/>
                <w:sz w:val="30"/>
                <w:szCs w:val="30"/>
                <w:highlight w:val="none"/>
                <w:lang w:eastAsia="zh-TW"/>
              </w:rPr>
              <w:t>保密承诺及保障措施</w:t>
            </w:r>
            <w:bookmarkEnd w:id="2"/>
          </w:p>
        </w:tc>
        <w:tc>
          <w:tcPr>
            <w:tcW w:w="4833" w:type="dxa"/>
            <w:tcBorders>
              <w:tl2br w:val="nil"/>
              <w:tr2bl w:val="nil"/>
            </w:tcBorders>
            <w:noWrap w:val="0"/>
            <w:vAlign w:val="center"/>
          </w:tcPr>
          <w:p w14:paraId="75880C54">
            <w:pPr>
              <w:pStyle w:val="10"/>
              <w:widowControl/>
              <w:kinsoku w:val="0"/>
              <w:autoSpaceDE w:val="0"/>
              <w:autoSpaceDN w:val="0"/>
              <w:adjustRightInd w:val="0"/>
              <w:snapToGrid w:val="0"/>
              <w:spacing w:before="120" w:beforeLines="50"/>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总分40分。</w:t>
            </w:r>
          </w:p>
          <w:p w14:paraId="4CD21E3A">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TW"/>
              </w:rPr>
              <w:t>保密承诺及保障措施</w:t>
            </w:r>
            <w:r>
              <w:rPr>
                <w:rFonts w:hint="eastAsia" w:ascii="仿宋" w:hAnsi="仿宋" w:eastAsia="仿宋" w:cs="仿宋"/>
                <w:snapToGrid w:val="0"/>
                <w:color w:val="000000"/>
                <w:spacing w:val="8"/>
                <w:kern w:val="0"/>
                <w:sz w:val="30"/>
                <w:szCs w:val="30"/>
                <w:highlight w:val="none"/>
                <w:lang w:eastAsia="zh-CN"/>
              </w:rPr>
              <w:t>的评分指标包括：</w:t>
            </w:r>
            <w:r>
              <w:rPr>
                <w:rFonts w:hint="eastAsia" w:ascii="仿宋" w:hAnsi="仿宋" w:eastAsia="仿宋" w:cs="仿宋"/>
                <w:snapToGrid w:val="0"/>
                <w:color w:val="000000"/>
                <w:spacing w:val="8"/>
                <w:kern w:val="0"/>
                <w:sz w:val="30"/>
                <w:szCs w:val="30"/>
                <w:highlight w:val="none"/>
                <w:lang w:val="en-US" w:eastAsia="zh-CN"/>
              </w:rPr>
              <w:t>（1）承诺对服务过程中所接触到的任何资料、文件、数据信息进行保密；（2）有完整合理的保密机制；（3）提供了合理可行的应急预案，针对服务中可能会发生的事情提供应对措施，保障服务工作顺利完成。</w:t>
            </w:r>
          </w:p>
          <w:p w14:paraId="24C59106">
            <w:pPr>
              <w:pStyle w:val="10"/>
              <w:widowControl/>
              <w:kinsoku w:val="0"/>
              <w:autoSpaceDE w:val="0"/>
              <w:autoSpaceDN w:val="0"/>
              <w:adjustRightInd w:val="0"/>
              <w:snapToGrid w:val="0"/>
              <w:spacing w:before="120" w:beforeLines="50"/>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以上方面，均有完整、具体详细、合理可行描述的，得满分20分；有一项描述缺乏完整性或合理性的扣3分；有一项缺项漏项或不满足竞争性磋商文件要求的扣6分。</w:t>
            </w:r>
          </w:p>
        </w:tc>
      </w:tr>
      <w:tr w14:paraId="63729ADC">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1088" w:type="dxa"/>
            <w:tcBorders>
              <w:tl2br w:val="nil"/>
              <w:tr2bl w:val="nil"/>
            </w:tcBorders>
            <w:noWrap w:val="0"/>
            <w:vAlign w:val="center"/>
          </w:tcPr>
          <w:p w14:paraId="007D03EC">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3.2.3（3）</w:t>
            </w:r>
          </w:p>
        </w:tc>
        <w:tc>
          <w:tcPr>
            <w:tcW w:w="1413" w:type="dxa"/>
            <w:tcBorders>
              <w:tl2br w:val="nil"/>
              <w:tr2bl w:val="nil"/>
            </w:tcBorders>
            <w:noWrap w:val="0"/>
            <w:vAlign w:val="center"/>
          </w:tcPr>
          <w:p w14:paraId="0049D208">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报价评分标准</w:t>
            </w:r>
          </w:p>
        </w:tc>
        <w:tc>
          <w:tcPr>
            <w:tcW w:w="7426" w:type="dxa"/>
            <w:gridSpan w:val="2"/>
            <w:tcBorders>
              <w:tl2br w:val="nil"/>
              <w:tr2bl w:val="nil"/>
            </w:tcBorders>
            <w:noWrap w:val="0"/>
            <w:vAlign w:val="center"/>
          </w:tcPr>
          <w:p w14:paraId="31B5BFDB">
            <w:pPr>
              <w:pStyle w:val="10"/>
              <w:widowControl/>
              <w:kinsoku w:val="0"/>
              <w:autoSpaceDE w:val="0"/>
              <w:autoSpaceDN w:val="0"/>
              <w:adjustRightInd w:val="0"/>
              <w:snapToGrid w:val="0"/>
              <w:spacing w:before="120" w:beforeLines="50"/>
              <w:jc w:val="both"/>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eastAsia="zh-CN"/>
              </w:rPr>
              <w:t>☑方法一：</w:t>
            </w:r>
            <w:r>
              <w:rPr>
                <w:rFonts w:hint="eastAsia" w:ascii="仿宋" w:hAnsi="仿宋" w:eastAsia="仿宋" w:cs="仿宋"/>
                <w:snapToGrid w:val="0"/>
                <w:color w:val="000000"/>
                <w:spacing w:val="8"/>
                <w:kern w:val="0"/>
                <w:sz w:val="30"/>
                <w:szCs w:val="30"/>
                <w:highlight w:val="none"/>
                <w:lang w:val="en-US" w:eastAsia="zh-CN"/>
              </w:rPr>
              <w:t>E1=</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2</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none"/>
                <w:lang w:eastAsia="zh-CN"/>
              </w:rPr>
              <w:t>，</w:t>
            </w:r>
            <w:r>
              <w:rPr>
                <w:rFonts w:hint="eastAsia" w:ascii="仿宋" w:hAnsi="仿宋" w:eastAsia="仿宋" w:cs="仿宋"/>
                <w:snapToGrid w:val="0"/>
                <w:color w:val="000000"/>
                <w:spacing w:val="8"/>
                <w:kern w:val="0"/>
                <w:sz w:val="30"/>
                <w:szCs w:val="30"/>
                <w:highlight w:val="none"/>
                <w:lang w:val="en-US" w:eastAsia="zh-CN"/>
              </w:rPr>
              <w:t>E2=</w:t>
            </w:r>
            <w:r>
              <w:rPr>
                <w:rFonts w:hint="eastAsia" w:ascii="仿宋" w:hAnsi="仿宋" w:eastAsia="仿宋" w:cs="仿宋"/>
                <w:snapToGrid w:val="0"/>
                <w:color w:val="000000"/>
                <w:spacing w:val="8"/>
                <w:kern w:val="0"/>
                <w:sz w:val="30"/>
                <w:szCs w:val="30"/>
                <w:highlight w:val="none"/>
                <w:u w:val="single"/>
                <w:lang w:eastAsia="zh-CN"/>
              </w:rPr>
              <w:t>　</w:t>
            </w:r>
            <w:r>
              <w:rPr>
                <w:rFonts w:hint="eastAsia" w:ascii="仿宋" w:hAnsi="仿宋" w:eastAsia="仿宋" w:cs="仿宋"/>
                <w:snapToGrid w:val="0"/>
                <w:color w:val="000000"/>
                <w:spacing w:val="8"/>
                <w:kern w:val="0"/>
                <w:sz w:val="30"/>
                <w:szCs w:val="30"/>
                <w:highlight w:val="none"/>
                <w:u w:val="single"/>
                <w:lang w:val="en-US" w:eastAsia="zh-CN"/>
              </w:rPr>
              <w:t>/</w:t>
            </w:r>
            <w:r>
              <w:rPr>
                <w:rFonts w:hint="eastAsia" w:ascii="仿宋" w:hAnsi="仿宋" w:eastAsia="仿宋" w:cs="仿宋"/>
                <w:snapToGrid w:val="0"/>
                <w:color w:val="000000"/>
                <w:spacing w:val="8"/>
                <w:kern w:val="0"/>
                <w:sz w:val="30"/>
                <w:szCs w:val="30"/>
                <w:highlight w:val="none"/>
                <w:u w:val="single"/>
                <w:lang w:eastAsia="zh-CN"/>
              </w:rPr>
              <w:t>　</w:t>
            </w:r>
          </w:p>
          <w:p w14:paraId="176405B5">
            <w:pPr>
              <w:pStyle w:val="10"/>
              <w:widowControl/>
              <w:kinsoku w:val="0"/>
              <w:autoSpaceDE w:val="0"/>
              <w:autoSpaceDN w:val="0"/>
              <w:adjustRightInd w:val="0"/>
              <w:snapToGrid w:val="0"/>
              <w:spacing w:before="120" w:beforeLines="50"/>
              <w:jc w:val="both"/>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□方法二</w:t>
            </w:r>
          </w:p>
          <w:p w14:paraId="6300F7A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□方法三：具体方法为</w:t>
            </w:r>
            <w:r>
              <w:rPr>
                <w:rFonts w:hint="eastAsia" w:ascii="仿宋" w:hAnsi="仿宋" w:eastAsia="仿宋" w:cs="仿宋"/>
                <w:snapToGrid w:val="0"/>
                <w:color w:val="000000"/>
                <w:spacing w:val="8"/>
                <w:kern w:val="0"/>
                <w:sz w:val="30"/>
                <w:szCs w:val="30"/>
                <w:highlight w:val="none"/>
                <w:u w:val="single"/>
                <w:lang w:eastAsia="zh-CN"/>
              </w:rPr>
              <w:t>　　　　　　　　</w:t>
            </w:r>
          </w:p>
        </w:tc>
      </w:tr>
      <w:tr w14:paraId="7062DF89">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2501" w:type="dxa"/>
            <w:gridSpan w:val="2"/>
            <w:tcBorders>
              <w:tl2br w:val="nil"/>
              <w:tr2bl w:val="nil"/>
            </w:tcBorders>
            <w:shd w:val="clear" w:color="auto" w:fill="auto"/>
            <w:noWrap w:val="0"/>
            <w:vAlign w:val="center"/>
          </w:tcPr>
          <w:p w14:paraId="5456BAC2">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条款号</w:t>
            </w:r>
          </w:p>
        </w:tc>
        <w:tc>
          <w:tcPr>
            <w:tcW w:w="2593" w:type="dxa"/>
            <w:tcBorders>
              <w:tl2br w:val="nil"/>
              <w:tr2bl w:val="nil"/>
            </w:tcBorders>
            <w:shd w:val="clear" w:color="auto" w:fill="auto"/>
            <w:noWrap w:val="0"/>
            <w:vAlign w:val="center"/>
          </w:tcPr>
          <w:p w14:paraId="4666D89D">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条款内容</w:t>
            </w:r>
          </w:p>
        </w:tc>
        <w:tc>
          <w:tcPr>
            <w:tcW w:w="4833" w:type="dxa"/>
            <w:tcBorders>
              <w:tl2br w:val="nil"/>
              <w:tr2bl w:val="nil"/>
            </w:tcBorders>
            <w:shd w:val="clear" w:color="auto" w:fill="auto"/>
            <w:noWrap w:val="0"/>
            <w:vAlign w:val="center"/>
          </w:tcPr>
          <w:p w14:paraId="5DD818A7">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val="en-US" w:eastAsia="zh-CN" w:bidi="ar-SA"/>
              </w:rPr>
            </w:pPr>
            <w:r>
              <w:rPr>
                <w:rFonts w:hint="eastAsia" w:ascii="仿宋" w:hAnsi="仿宋" w:eastAsia="仿宋" w:cs="仿宋"/>
                <w:snapToGrid w:val="0"/>
                <w:color w:val="000000"/>
                <w:spacing w:val="8"/>
                <w:kern w:val="0"/>
                <w:sz w:val="30"/>
                <w:szCs w:val="30"/>
                <w:highlight w:val="none"/>
                <w:lang w:eastAsia="zh-CN"/>
              </w:rPr>
              <w:t>编列内容</w:t>
            </w:r>
          </w:p>
        </w:tc>
      </w:tr>
      <w:tr w14:paraId="3061D754">
        <w:tblPrEx>
          <w:tblBorders>
            <w:top w:val="single" w:color="231F20" w:sz="2" w:space="0"/>
            <w:left w:val="none" w:color="auto" w:sz="0" w:space="0"/>
            <w:bottom w:val="single" w:color="231F20" w:sz="2" w:space="0"/>
            <w:right w:val="none" w:color="auto" w:sz="0" w:space="0"/>
            <w:insideH w:val="single" w:color="231F20" w:sz="2" w:space="0"/>
            <w:insideV w:val="single" w:color="231F20" w:sz="2" w:space="0"/>
          </w:tblBorders>
          <w:tblCellMar>
            <w:top w:w="0" w:type="dxa"/>
            <w:left w:w="0" w:type="dxa"/>
            <w:bottom w:w="0" w:type="dxa"/>
            <w:right w:w="0" w:type="dxa"/>
          </w:tblCellMar>
        </w:tblPrEx>
        <w:trPr>
          <w:trHeight w:val="510" w:hRule="atLeast"/>
          <w:jc w:val="center"/>
        </w:trPr>
        <w:tc>
          <w:tcPr>
            <w:tcW w:w="2501" w:type="dxa"/>
            <w:gridSpan w:val="2"/>
            <w:tcBorders>
              <w:tl2br w:val="nil"/>
              <w:tr2bl w:val="nil"/>
            </w:tcBorders>
            <w:noWrap w:val="0"/>
            <w:vAlign w:val="center"/>
          </w:tcPr>
          <w:p w14:paraId="677B3BB1">
            <w:pPr>
              <w:pStyle w:val="10"/>
              <w:widowControl/>
              <w:kinsoku w:val="0"/>
              <w:autoSpaceDE w:val="0"/>
              <w:autoSpaceDN w:val="0"/>
              <w:adjustRightInd w:val="0"/>
              <w:snapToGrid w:val="0"/>
              <w:spacing w:before="120" w:beforeLines="50"/>
              <w:jc w:val="center"/>
              <w:textAlignment w:val="baseline"/>
              <w:rPr>
                <w:rFonts w:hint="default" w:ascii="仿宋" w:hAnsi="仿宋" w:eastAsia="仿宋" w:cs="仿宋"/>
                <w:snapToGrid w:val="0"/>
                <w:color w:val="000000"/>
                <w:spacing w:val="8"/>
                <w:kern w:val="0"/>
                <w:sz w:val="30"/>
                <w:szCs w:val="30"/>
                <w:highlight w:val="none"/>
                <w:lang w:val="en-US" w:eastAsia="zh-CN"/>
              </w:rPr>
            </w:pPr>
            <w:r>
              <w:rPr>
                <w:rFonts w:hint="eastAsia" w:ascii="仿宋" w:hAnsi="仿宋" w:eastAsia="仿宋" w:cs="仿宋"/>
                <w:snapToGrid w:val="0"/>
                <w:color w:val="000000"/>
                <w:spacing w:val="8"/>
                <w:kern w:val="0"/>
                <w:sz w:val="30"/>
                <w:szCs w:val="30"/>
                <w:highlight w:val="none"/>
                <w:lang w:val="en-US" w:eastAsia="zh-CN"/>
              </w:rPr>
              <w:t>3.2.6</w:t>
            </w:r>
          </w:p>
        </w:tc>
        <w:tc>
          <w:tcPr>
            <w:tcW w:w="2593" w:type="dxa"/>
            <w:tcBorders>
              <w:tl2br w:val="nil"/>
              <w:tr2bl w:val="nil"/>
            </w:tcBorders>
            <w:noWrap w:val="0"/>
            <w:vAlign w:val="center"/>
          </w:tcPr>
          <w:p w14:paraId="3713AF6B">
            <w:pPr>
              <w:pStyle w:val="10"/>
              <w:widowControl/>
              <w:kinsoku w:val="0"/>
              <w:autoSpaceDE w:val="0"/>
              <w:autoSpaceDN w:val="0"/>
              <w:adjustRightInd w:val="0"/>
              <w:snapToGrid w:val="0"/>
              <w:spacing w:before="120" w:beforeLines="50"/>
              <w:jc w:val="center"/>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供应商并列时确定优先顺序的规则</w:t>
            </w:r>
          </w:p>
        </w:tc>
        <w:tc>
          <w:tcPr>
            <w:tcW w:w="4833" w:type="dxa"/>
            <w:tcBorders>
              <w:tl2br w:val="nil"/>
              <w:tr2bl w:val="nil"/>
            </w:tcBorders>
            <w:noWrap w:val="0"/>
            <w:vAlign w:val="center"/>
          </w:tcPr>
          <w:p w14:paraId="64833526">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☑由评审小组投票决定</w:t>
            </w:r>
          </w:p>
          <w:p w14:paraId="6FAB0307">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□由评审小组抽签决定</w:t>
            </w:r>
          </w:p>
          <w:p w14:paraId="49300CF0">
            <w:pPr>
              <w:pStyle w:val="10"/>
              <w:widowControl/>
              <w:kinsoku w:val="0"/>
              <w:autoSpaceDE w:val="0"/>
              <w:autoSpaceDN w:val="0"/>
              <w:adjustRightInd w:val="0"/>
              <w:snapToGrid w:val="0"/>
              <w:spacing w:before="120" w:beforeLines="50"/>
              <w:textAlignment w:val="baseline"/>
              <w:rPr>
                <w:rFonts w:hint="eastAsia" w:ascii="仿宋" w:hAnsi="仿宋" w:eastAsia="仿宋" w:cs="仿宋"/>
                <w:snapToGrid w:val="0"/>
                <w:color w:val="000000"/>
                <w:spacing w:val="8"/>
                <w:kern w:val="0"/>
                <w:sz w:val="30"/>
                <w:szCs w:val="30"/>
                <w:highlight w:val="none"/>
                <w:lang w:eastAsia="zh-CN"/>
              </w:rPr>
            </w:pPr>
            <w:r>
              <w:rPr>
                <w:rFonts w:hint="eastAsia" w:ascii="仿宋" w:hAnsi="仿宋" w:eastAsia="仿宋" w:cs="仿宋"/>
                <w:snapToGrid w:val="0"/>
                <w:color w:val="000000"/>
                <w:spacing w:val="8"/>
                <w:kern w:val="0"/>
                <w:sz w:val="30"/>
                <w:szCs w:val="30"/>
                <w:highlight w:val="none"/>
                <w:lang w:eastAsia="zh-CN"/>
              </w:rPr>
              <w:t>□其他方法：</w:t>
            </w:r>
            <w:r>
              <w:rPr>
                <w:rFonts w:hint="eastAsia" w:ascii="仿宋" w:hAnsi="仿宋" w:eastAsia="仿宋" w:cs="仿宋"/>
                <w:snapToGrid w:val="0"/>
                <w:color w:val="000000"/>
                <w:spacing w:val="8"/>
                <w:kern w:val="0"/>
                <w:sz w:val="30"/>
                <w:szCs w:val="30"/>
                <w:highlight w:val="none"/>
                <w:u w:val="single"/>
                <w:lang w:eastAsia="zh-CN"/>
              </w:rPr>
              <w:t>　　　　</w:t>
            </w:r>
          </w:p>
        </w:tc>
      </w:tr>
    </w:tbl>
    <w:p w14:paraId="1F0D65C6">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1评审方法（综合评分法）</w:t>
      </w:r>
    </w:p>
    <w:p w14:paraId="69C8548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本次评审采用综合评分法。谈判小组对满足采购文件实质性要求的响应文件，按照本章第3.2款规定的评分标准进行打分，并按得分由高到低的顺序推荐候选成交供应商。</w:t>
      </w:r>
    </w:p>
    <w:p w14:paraId="43203393">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2初步评审标准和程序</w:t>
      </w:r>
    </w:p>
    <w:p w14:paraId="63D6E38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2.1初步评审标准</w:t>
      </w:r>
    </w:p>
    <w:p w14:paraId="08606B3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2.1.1形式评审标准：见评审办法前附表。</w:t>
      </w:r>
    </w:p>
    <w:p w14:paraId="4AABBBF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2.1.2资格评审标准：见评审办法前附表。</w:t>
      </w:r>
    </w:p>
    <w:p w14:paraId="73B4FF6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2.1.3响应性评审标准：见评审办法前附表。</w:t>
      </w:r>
    </w:p>
    <w:p w14:paraId="5A60635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2.2初步评审程序</w:t>
      </w:r>
    </w:p>
    <w:p w14:paraId="03122BD0">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2.2.1谈判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F082D3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2.2.2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1CD9BD4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2.2.3经供应商澄清、说明和补正后仍不满足初步评审要求的响应文件（即响应文件不满足本章第2.1款规定的任一项标准），或供应商有串通、弄虚作假、行贿等违法行为的，其响应文件将被视为无效，谈判小组应告知有关供应商。</w:t>
      </w:r>
    </w:p>
    <w:p w14:paraId="77BD2677">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3详细评审标准和程序</w:t>
      </w:r>
    </w:p>
    <w:p w14:paraId="100E608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3.1评审价格确定</w:t>
      </w:r>
    </w:p>
    <w:p w14:paraId="25FF570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3.1.1除评审办法前附表另有规定外，评审价格以最终报价的大写含税价格为准。</w:t>
      </w:r>
    </w:p>
    <w:p w14:paraId="562B3C8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3.1.2评审价格超过最高限价（如有）的，其响应文件将被视为无效。</w:t>
      </w:r>
    </w:p>
    <w:p w14:paraId="399EB96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3.1.3谈判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14:paraId="48BBE00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3.1.4最终报价有算术错误或其他错误的，谈判小组按以下原则进行修正，并要求供应商对修正后的价格进行书面澄清确认。供应商拒不澄清确认的，其响应文件将被视为无效：</w:t>
      </w:r>
    </w:p>
    <w:p w14:paraId="6FFA043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（1）大写金额与小写金额不一致的，以大写金额为准；</w:t>
      </w:r>
    </w:p>
    <w:p w14:paraId="13AC53F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（2）总价金额与单价金额不一致的，以单价金额为准，但单价金额小数点有明显错误的除外；</w:t>
      </w:r>
    </w:p>
    <w:p w14:paraId="57D8901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（3）报价表中合计报价与分项报价的合价不一致的，以各分项报价的合价累计数为准；</w:t>
      </w:r>
    </w:p>
    <w:p w14:paraId="5AE3F71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如果分项报价中存在缺漏项，且缺漏项内容不属于实质性偏差的，则视为缺漏项内容的价格已包含在其他分项报价之中。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异常低价处理；当修正后的总报价低于原最终报价时，签订合同时以修正后的报价为准。</w:t>
      </w:r>
    </w:p>
    <w:p w14:paraId="2E05DF0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3.2综合评分和排序（综合评分法）</w:t>
      </w:r>
    </w:p>
    <w:p w14:paraId="7809E6E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3.2.1分值构成</w:t>
      </w:r>
    </w:p>
    <w:p w14:paraId="0B2BE53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（1）商务部分：见评审办法前附表；</w:t>
      </w:r>
    </w:p>
    <w:p w14:paraId="24B7155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（2）技术部分：见评审办法前附表；</w:t>
      </w:r>
    </w:p>
    <w:p w14:paraId="6C1A417D">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（3）报价：见评审办法前附表；</w:t>
      </w:r>
    </w:p>
    <w:p w14:paraId="236ED18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（4）其他评分因素：见评审办法前附表。</w:t>
      </w:r>
    </w:p>
    <w:p w14:paraId="365E5B4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3.2.2评审基准价计算</w:t>
      </w:r>
    </w:p>
    <w:p w14:paraId="700A8E76">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（1）评审价格：评审价格为按照本章第3.1.1项规定确定的价格。</w:t>
      </w:r>
    </w:p>
    <w:p w14:paraId="6F10E8A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（2）评审基准价计算方法：</w:t>
      </w:r>
    </w:p>
    <w:p w14:paraId="6C3F425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方法一：评审基准价=评审价格平均值（即递交最终报价的所有供应商评审价格的算术平均值）。</w:t>
      </w:r>
    </w:p>
    <w:p w14:paraId="1664D6F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方法二：评审基准价=评审价格平均值（即递交最终报价的所有供应商评审价格的算术平均值）×评审基准价系数，评审基准价系数的取值见评审办法前附表。</w:t>
      </w:r>
    </w:p>
    <w:p w14:paraId="2F5A6CB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方法三：评审基准价=递交最终报价的所有供应商的最低评审价格。</w:t>
      </w:r>
    </w:p>
    <w:p w14:paraId="3AB6C4C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方法四：采购人确定的其他方法。评审基准价计算方法的选择见评审办法前附表。</w:t>
      </w:r>
    </w:p>
    <w:p w14:paraId="6CB5FDF9">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3.2.3评分标准</w:t>
      </w:r>
    </w:p>
    <w:p w14:paraId="412F32C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（1）商务评分标准：见评审办法前附表；</w:t>
      </w:r>
    </w:p>
    <w:p w14:paraId="19188D0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（2）技术评分标准：见评审办法前附表；</w:t>
      </w:r>
    </w:p>
    <w:p w14:paraId="184187A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（3）报价评分标准：</w:t>
      </w:r>
    </w:p>
    <w:p w14:paraId="20DE8B9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报价得分可采用如下方法计算：</w:t>
      </w:r>
    </w:p>
    <w:p w14:paraId="2ABD0568">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方法一：偏差率=（供应商评审价格-评审基准价）/评审基准价×100%</w:t>
      </w:r>
    </w:p>
    <w:p w14:paraId="78052491">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①如果供应商的评审价格&gt;评审基准价，则报价得分＝F－偏差率×100×E1；</w:t>
      </w:r>
    </w:p>
    <w:p w14:paraId="696C5E5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②如果供应商的评审价格≤评审基准价，则报价得分＝F＋偏差率×100×E2。</w:t>
      </w:r>
    </w:p>
    <w:p w14:paraId="216CB4CB">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其中F为本章第3.2.1（3）目规定的报价所占的分值；E1是评审价格每高于评审基</w:t>
      </w:r>
    </w:p>
    <w:p w14:paraId="11968133">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准价一个百分点的扣分值、E2是评审价格每低于评审基准价一个百分点的扣分值，E1可</w:t>
      </w:r>
    </w:p>
    <w:p w14:paraId="21065752">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大于或等于E2。E1、E2的取值见评审办法前附表。</w:t>
      </w:r>
    </w:p>
    <w:p w14:paraId="5EB1E6BC">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方法二：报价得分=（递交最终报价的所有供应商的最低评审价格／供应商评审价格）×F，F为本章第3.2.1（3）目规定的报价所占的分值。</w:t>
      </w:r>
    </w:p>
    <w:p w14:paraId="52FD926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方法三：采购人确定的其他方法。</w:t>
      </w:r>
    </w:p>
    <w:p w14:paraId="3B55A42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报价得分计算方法见评审办法前附表。</w:t>
      </w:r>
    </w:p>
    <w:p w14:paraId="348188B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（4）其他因素评分标准：见评审办法前附表。</w:t>
      </w:r>
    </w:p>
    <w:p w14:paraId="7A66EC64">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3.2.4评分。谈判小组成员按照评分标准独立对供应商的商务、技术和其他因素进行评分。报价评分由谈判小组统一计算。各项得分汇总后为该成员给供应商的评分总分。评分分值计算保留小数点后两位，小数点后第三位“四舍五入”。</w:t>
      </w:r>
    </w:p>
    <w:p w14:paraId="2DB6955E">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3.2.5汇总。谈判小组汇总每个成员对供应商的评分总分，每个供应商的评分总分的算术平均值为供应商最终得分。</w:t>
      </w:r>
    </w:p>
    <w:p w14:paraId="630CC82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3.2.6谈判小组对供应商最终得分进行比较后，按照供应商最终得分由高到低的顺序对供应商排序。最终得分相等时，以评审价格低的优先；评审价格也相等的，以技术得分高的优先；如果技术得分也相等，按照评审办法前附表的规定确定供应商优先顺序。</w:t>
      </w:r>
    </w:p>
    <w:p w14:paraId="6EB2149A">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4评审结果</w:t>
      </w:r>
    </w:p>
    <w:p w14:paraId="66B7ADFF">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4.1提交书面评审报告</w:t>
      </w:r>
    </w:p>
    <w:p w14:paraId="21822877">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谈判小组完成评审后，应当向采购人递交书面评审报告。</w:t>
      </w:r>
    </w:p>
    <w:p w14:paraId="5134B745">
      <w:pPr>
        <w:spacing w:line="360" w:lineRule="auto"/>
        <w:rPr>
          <w:rFonts w:hint="eastAsia" w:ascii="仿宋" w:hAnsi="仿宋" w:eastAsia="仿宋" w:cs="仿宋"/>
          <w:lang w:eastAsia="zh-CN"/>
        </w:rPr>
      </w:pPr>
      <w:r>
        <w:rPr>
          <w:rFonts w:hint="eastAsia" w:ascii="仿宋" w:hAnsi="仿宋" w:eastAsia="仿宋" w:cs="仿宋"/>
          <w:lang w:eastAsia="zh-CN"/>
        </w:rPr>
        <w:t>　　</w:t>
      </w:r>
      <w:r>
        <w:rPr>
          <w:rFonts w:hint="eastAsia" w:ascii="仿宋" w:hAnsi="仿宋" w:eastAsia="仿宋" w:cs="仿宋"/>
        </w:rPr>
        <w:t>4.2推荐候选成交供应商排序要求及数量</w:t>
      </w:r>
    </w:p>
    <w:p w14:paraId="324547F6">
      <w:pPr>
        <w:spacing w:line="360" w:lineRule="auto"/>
        <w:rPr>
          <w:rFonts w:hint="eastAsia" w:eastAsia="仿宋"/>
          <w:lang w:eastAsia="zh-CN"/>
        </w:rPr>
      </w:pPr>
      <w:r>
        <w:rPr>
          <w:rFonts w:hint="eastAsia" w:ascii="仿宋" w:hAnsi="仿宋" w:eastAsia="仿宋" w:cs="仿宋"/>
          <w:lang w:eastAsia="zh-CN"/>
        </w:rPr>
        <w:t>　　</w:t>
      </w:r>
      <w:r>
        <w:rPr>
          <w:rFonts w:hint="eastAsia" w:ascii="仿宋" w:hAnsi="仿宋" w:eastAsia="仿宋" w:cs="仿宋"/>
        </w:rPr>
        <w:t>谈判小组应在书面评审报告中按照供应商排列的优先顺序向采购人推荐候选成交供应商（排序或不排序）。候选成交供应商的排序要求及数量见第二章“供应商须知”</w:t>
      </w:r>
      <w:r>
        <w:rPr>
          <w:rFonts w:hint="eastAsia"/>
        </w:rPr>
        <w:t>。</w:t>
      </w:r>
    </w:p>
    <w:p w14:paraId="0AC0C7F3">
      <w:pPr>
        <w:rPr>
          <w:rFonts w:hint="eastAsia"/>
          <w:lang w:eastAsia="zh-CN"/>
        </w:rPr>
      </w:pPr>
      <w:r>
        <w:rPr>
          <w:rFonts w:hint="eastAsia"/>
          <w:lang w:eastAsia="zh-CN"/>
        </w:rPr>
        <w:br w:type="page"/>
      </w:r>
    </w:p>
    <w:p w14:paraId="159B2F39">
      <w:pPr>
        <w:spacing w:line="360" w:lineRule="auto"/>
        <w:jc w:val="center"/>
        <w:outlineLvl w:val="0"/>
        <w:rPr>
          <w:rFonts w:hint="eastAsia" w:ascii="黑体" w:hAnsi="黑体" w:eastAsia="黑体" w:cs="黑体"/>
          <w:lang w:eastAsia="zh-CN"/>
        </w:rPr>
      </w:pPr>
      <w:r>
        <w:rPr>
          <w:rFonts w:hint="eastAsia" w:ascii="黑体" w:hAnsi="黑体" w:eastAsia="黑体" w:cs="黑体"/>
        </w:rPr>
        <w:t>第四章</w:t>
      </w:r>
      <w:r>
        <w:rPr>
          <w:rFonts w:hint="eastAsia" w:ascii="黑体" w:hAnsi="黑体" w:eastAsia="黑体" w:cs="黑体"/>
          <w:lang w:eastAsia="zh-CN"/>
        </w:rPr>
        <w:t>　主要</w:t>
      </w:r>
      <w:r>
        <w:rPr>
          <w:rFonts w:hint="eastAsia" w:ascii="黑体" w:hAnsi="黑体" w:eastAsia="黑体" w:cs="黑体"/>
        </w:rPr>
        <w:t>合同</w:t>
      </w:r>
      <w:r>
        <w:rPr>
          <w:rFonts w:hint="eastAsia" w:ascii="黑体" w:hAnsi="黑体" w:eastAsia="黑体" w:cs="黑体"/>
          <w:lang w:eastAsia="zh-CN"/>
        </w:rPr>
        <w:t>条款草稿</w:t>
      </w:r>
    </w:p>
    <w:p w14:paraId="2DD55D52">
      <w:pPr>
        <w:spacing w:line="360" w:lineRule="auto"/>
        <w:rPr>
          <w:rFonts w:hint="eastAsia" w:ascii="仿宋" w:hAnsi="仿宋" w:eastAsia="仿宋" w:cs="仿宋"/>
          <w:lang w:eastAsia="zh-CN"/>
        </w:rPr>
      </w:pPr>
    </w:p>
    <w:p w14:paraId="15B38B9F">
      <w:pPr>
        <w:spacing w:line="360" w:lineRule="auto"/>
        <w:rPr>
          <w:rFonts w:hint="eastAsia" w:ascii="仿宋" w:hAnsi="仿宋" w:eastAsia="仿宋" w:cs="仿宋"/>
          <w:b/>
          <w:bCs/>
          <w:lang w:eastAsia="zh-CN"/>
        </w:rPr>
      </w:pPr>
      <w:r>
        <w:rPr>
          <w:rFonts w:hint="eastAsia" w:ascii="仿宋" w:hAnsi="仿宋" w:cs="仿宋"/>
          <w:b/>
          <w:bCs/>
          <w:lang w:eastAsia="zh-CN"/>
        </w:rPr>
        <w:t>　　乙方主要义务</w:t>
      </w:r>
      <w:r>
        <w:rPr>
          <w:rFonts w:hint="eastAsia" w:ascii="仿宋" w:hAnsi="仿宋" w:eastAsia="仿宋" w:cs="仿宋"/>
          <w:b/>
          <w:bCs/>
          <w:lang w:eastAsia="zh-CN"/>
        </w:rPr>
        <w:t>：</w:t>
      </w:r>
    </w:p>
    <w:p w14:paraId="7C84FE47">
      <w:pPr>
        <w:numPr>
          <w:ilvl w:val="-1"/>
          <w:numId w:val="0"/>
        </w:numPr>
        <w:spacing w:line="360" w:lineRule="auto"/>
        <w:ind w:left="0" w:firstLine="640" w:firstLineChars="200"/>
        <w:rPr>
          <w:rFonts w:hint="eastAsia" w:ascii="仿宋" w:hAnsi="仿宋" w:eastAsia="仿宋" w:cs="仿宋"/>
          <w:lang w:val="en-US" w:eastAsia="zh-CN"/>
        </w:rPr>
      </w:pPr>
      <w:r>
        <w:rPr>
          <w:rFonts w:hint="eastAsia" w:ascii="仿宋" w:hAnsi="仿宋" w:cs="仿宋"/>
          <w:lang w:val="en-US" w:eastAsia="zh-CN"/>
        </w:rPr>
        <w:t>1.</w:t>
      </w:r>
      <w:r>
        <w:rPr>
          <w:rFonts w:hint="eastAsia" w:ascii="仿宋" w:hAnsi="仿宋" w:eastAsia="仿宋" w:cs="仿宋"/>
          <w:lang w:val="en-US" w:eastAsia="zh-CN"/>
        </w:rPr>
        <w:t>提供详细的《申报可行性分析与差距诊断报告》，明确我司优势与短板，确保申报方向完全符合《战略性新兴产业重点产品和服务指导目录》（2017版）《绿色产业指导目录》（2019版）及国家“十五五”规划导向。</w:t>
      </w:r>
    </w:p>
    <w:p w14:paraId="570A5367">
      <w:pPr>
        <w:numPr>
          <w:ilvl w:val="-1"/>
          <w:numId w:val="0"/>
        </w:numPr>
        <w:spacing w:line="360" w:lineRule="auto"/>
        <w:ind w:left="0" w:firstLine="640" w:firstLineChars="200"/>
        <w:rPr>
          <w:rFonts w:hint="eastAsia" w:ascii="仿宋" w:hAnsi="仿宋" w:eastAsia="仿宋" w:cs="仿宋"/>
          <w:lang w:val="en-US" w:eastAsia="zh-CN"/>
        </w:rPr>
      </w:pPr>
      <w:r>
        <w:rPr>
          <w:rFonts w:hint="eastAsia" w:ascii="仿宋" w:hAnsi="仿宋"/>
          <w:lang w:val="en-US" w:eastAsia="zh-CN"/>
        </w:rPr>
        <w:t>2.</w:t>
      </w:r>
      <w:r>
        <w:rPr>
          <w:rFonts w:hint="eastAsia"/>
          <w:lang w:eastAsia="zh-CN"/>
        </w:rPr>
        <w:t>制定详细的《申报工作总体方案与进度计划》，明确关键节点、任务分工、时间表和所需内部配合事项。</w:t>
      </w:r>
    </w:p>
    <w:p w14:paraId="011680A4">
      <w:pPr>
        <w:spacing w:line="360" w:lineRule="auto"/>
        <w:rPr>
          <w:rFonts w:hint="eastAsia" w:ascii="仿宋" w:hAnsi="仿宋" w:eastAsia="仿宋" w:cs="仿宋"/>
          <w:lang w:val="en-US" w:eastAsia="zh-CN"/>
        </w:rPr>
      </w:pPr>
      <w:r>
        <w:rPr>
          <w:rFonts w:hint="eastAsia" w:ascii="仿宋" w:hAnsi="仿宋" w:cs="仿宋"/>
          <w:lang w:val="en-US" w:eastAsia="zh-CN"/>
        </w:rPr>
        <w:t>　　3.</w:t>
      </w:r>
      <w:r>
        <w:rPr>
          <w:rFonts w:hint="eastAsia" w:ascii="仿宋" w:hAnsi="仿宋" w:eastAsia="仿宋" w:cs="仿宋"/>
          <w:lang w:val="en-US" w:eastAsia="zh-CN"/>
        </w:rPr>
        <w:t>根据国家发展改革委的要求主导撰写或整理以下资料，并确保申报材料逻辑严谨、重点突出，数据真实准确，能够充分体现公司的行业地位、创新能力和引领作用。</w:t>
      </w:r>
    </w:p>
    <w:p w14:paraId="36A9956F">
      <w:pPr>
        <w:spacing w:line="360" w:lineRule="auto"/>
        <w:rPr>
          <w:rFonts w:hint="eastAsia" w:ascii="仿宋" w:hAnsi="仿宋" w:eastAsia="仿宋" w:cs="仿宋"/>
          <w:lang w:val="en-US" w:eastAsia="zh-CN"/>
        </w:rPr>
      </w:pPr>
      <w:r>
        <w:rPr>
          <w:rFonts w:hint="eastAsia" w:ascii="仿宋" w:hAnsi="仿宋" w:cs="仿宋"/>
          <w:lang w:val="en-US" w:eastAsia="zh-CN"/>
        </w:rPr>
        <w:t>　　</w:t>
      </w:r>
      <w:r>
        <w:rPr>
          <w:rFonts w:hint="eastAsia" w:ascii="仿宋" w:hAnsi="仿宋" w:eastAsia="仿宋" w:cs="仿宋"/>
          <w:lang w:val="en-US" w:eastAsia="zh-CN"/>
        </w:rPr>
        <w:t>（1）《国家企业技术中心申请报告》；</w:t>
      </w:r>
    </w:p>
    <w:p w14:paraId="76FF8DBE">
      <w:pPr>
        <w:spacing w:line="360" w:lineRule="auto"/>
        <w:rPr>
          <w:rFonts w:hint="eastAsia" w:ascii="仿宋" w:hAnsi="仿宋" w:eastAsia="仿宋" w:cs="仿宋"/>
          <w:lang w:val="en-US" w:eastAsia="zh-CN"/>
        </w:rPr>
      </w:pPr>
      <w:r>
        <w:rPr>
          <w:rFonts w:hint="eastAsia" w:ascii="仿宋" w:hAnsi="仿宋" w:cs="仿宋"/>
          <w:lang w:val="en-US" w:eastAsia="zh-CN"/>
        </w:rPr>
        <w:t>　　</w:t>
      </w:r>
      <w:r>
        <w:rPr>
          <w:rFonts w:hint="eastAsia" w:ascii="仿宋" w:hAnsi="仿宋" w:eastAsia="仿宋" w:cs="仿宋"/>
          <w:lang w:val="en-US" w:eastAsia="zh-CN"/>
        </w:rPr>
        <w:t>（2）《国家企业技术中心评价数据表》；</w:t>
      </w:r>
    </w:p>
    <w:p w14:paraId="628A3E82">
      <w:pPr>
        <w:spacing w:line="360" w:lineRule="auto"/>
        <w:rPr>
          <w:rFonts w:hint="eastAsia" w:ascii="仿宋" w:hAnsi="仿宋" w:eastAsia="仿宋" w:cs="仿宋"/>
          <w:lang w:val="en-US" w:eastAsia="zh-CN"/>
        </w:rPr>
      </w:pPr>
      <w:r>
        <w:rPr>
          <w:rFonts w:hint="eastAsia" w:ascii="仿宋" w:hAnsi="仿宋" w:cs="仿宋"/>
          <w:lang w:val="en-US" w:eastAsia="zh-CN"/>
        </w:rPr>
        <w:t>　　</w:t>
      </w:r>
      <w:r>
        <w:rPr>
          <w:rFonts w:hint="eastAsia" w:ascii="仿宋" w:hAnsi="仿宋" w:eastAsia="仿宋" w:cs="仿宋"/>
          <w:lang w:val="en-US" w:eastAsia="zh-CN"/>
        </w:rPr>
        <w:t>（3）《申报附件清单》，包括审计报告、专利证书、科技奖励、研发平台证明等。</w:t>
      </w:r>
    </w:p>
    <w:p w14:paraId="417E8FB5">
      <w:pPr>
        <w:spacing w:line="360" w:lineRule="auto"/>
        <w:rPr>
          <w:rFonts w:hint="eastAsia" w:ascii="仿宋" w:hAnsi="仿宋" w:eastAsia="仿宋" w:cs="仿宋"/>
          <w:lang w:val="en-US" w:eastAsia="zh-CN"/>
        </w:rPr>
      </w:pPr>
      <w:r>
        <w:rPr>
          <w:rFonts w:hint="eastAsia" w:ascii="仿宋" w:hAnsi="仿宋" w:cs="仿宋"/>
          <w:lang w:val="en-US" w:eastAsia="zh-CN"/>
        </w:rPr>
        <w:t>　　4</w:t>
      </w:r>
      <w:r>
        <w:rPr>
          <w:rFonts w:hint="eastAsia" w:ascii="仿宋" w:hAnsi="仿宋" w:eastAsia="仿宋" w:cs="仿宋"/>
          <w:lang w:val="en-US" w:eastAsia="zh-CN"/>
        </w:rPr>
        <w:t>.通过对知识产权、科技项目、研发人员及财务数据的科学策划与填报指导，确保《评价数据表》得分最大化，并经多轮复核校验无误。</w:t>
      </w:r>
    </w:p>
    <w:p w14:paraId="38BF2A03">
      <w:pPr>
        <w:spacing w:line="360" w:lineRule="auto"/>
        <w:rPr>
          <w:rFonts w:hint="eastAsia" w:ascii="仿宋" w:hAnsi="仿宋" w:eastAsia="仿宋" w:cs="仿宋"/>
          <w:lang w:val="en-US" w:eastAsia="zh-CN"/>
        </w:rPr>
      </w:pPr>
      <w:r>
        <w:rPr>
          <w:rFonts w:hint="eastAsia" w:ascii="仿宋" w:hAnsi="仿宋" w:cs="仿宋"/>
          <w:lang w:val="en-US" w:eastAsia="zh-CN"/>
        </w:rPr>
        <w:t>　　5</w:t>
      </w:r>
      <w:r>
        <w:rPr>
          <w:rFonts w:hint="eastAsia" w:ascii="仿宋" w:hAnsi="仿宋" w:eastAsia="仿宋" w:cs="仿宋"/>
          <w:lang w:val="en-US" w:eastAsia="zh-CN"/>
        </w:rPr>
        <w:t>.负责从地方发改委推荐到国家发改委受理的全流程申报操作指导，以及与各级发改委的沟通协调，确保申报流程合规、顺畅。</w:t>
      </w:r>
    </w:p>
    <w:p w14:paraId="6DE05BA5">
      <w:pPr>
        <w:spacing w:line="360" w:lineRule="auto"/>
        <w:rPr>
          <w:rFonts w:hint="eastAsia" w:ascii="仿宋" w:hAnsi="仿宋" w:eastAsia="仿宋" w:cs="仿宋"/>
          <w:lang w:eastAsia="zh-CN"/>
        </w:rPr>
      </w:pPr>
    </w:p>
    <w:p w14:paraId="7DF2F446">
      <w:pPr>
        <w:spacing w:line="360" w:lineRule="auto"/>
        <w:rPr>
          <w:rFonts w:hint="eastAsia" w:ascii="仿宋" w:hAnsi="仿宋" w:cs="仿宋"/>
          <w:b/>
          <w:bCs/>
          <w:lang w:val="en-US" w:eastAsia="zh-CN"/>
        </w:rPr>
      </w:pPr>
      <w:r>
        <w:rPr>
          <w:rFonts w:hint="eastAsia" w:ascii="仿宋" w:hAnsi="仿宋" w:cs="仿宋"/>
          <w:b/>
          <w:bCs/>
          <w:lang w:val="en-US" w:eastAsia="zh-CN"/>
        </w:rPr>
        <w:t>　　合同付款方式：</w:t>
      </w:r>
    </w:p>
    <w:p w14:paraId="4EF089C6">
      <w:pPr>
        <w:numPr>
          <w:ilvl w:val="-1"/>
          <w:numId w:val="0"/>
        </w:numPr>
        <w:spacing w:line="360" w:lineRule="auto"/>
        <w:rPr>
          <w:rFonts w:hint="eastAsia" w:ascii="仿宋" w:hAnsi="仿宋" w:eastAsia="仿宋" w:cs="仿宋"/>
          <w:lang w:val="en-US" w:eastAsia="zh-CN"/>
        </w:rPr>
      </w:pPr>
      <w:r>
        <w:rPr>
          <w:rFonts w:hint="eastAsia" w:ascii="仿宋" w:hAnsi="仿宋" w:cs="仿宋"/>
          <w:lang w:val="en-US" w:eastAsia="zh-CN"/>
        </w:rPr>
        <w:t>　　1.</w:t>
      </w:r>
      <w:r>
        <w:rPr>
          <w:rFonts w:hint="eastAsia" w:ascii="仿宋" w:hAnsi="仿宋" w:eastAsia="仿宋" w:cs="仿宋"/>
          <w:lang w:val="en-US" w:eastAsia="zh-CN"/>
        </w:rPr>
        <w:t>合同正式签订10个工作日内，</w:t>
      </w:r>
      <w:r>
        <w:rPr>
          <w:rFonts w:hint="eastAsia" w:ascii="仿宋" w:hAnsi="仿宋" w:cs="仿宋"/>
          <w:lang w:val="en-US" w:eastAsia="zh-CN"/>
        </w:rPr>
        <w:t>甲方收到乙方开具的增值税专用发票后，</w:t>
      </w:r>
      <w:r>
        <w:rPr>
          <w:rFonts w:hint="eastAsia" w:ascii="仿宋" w:hAnsi="仿宋" w:eastAsia="仿宋" w:cs="仿宋"/>
          <w:lang w:val="en-US" w:eastAsia="zh-CN"/>
        </w:rPr>
        <w:t>支付合同总额的</w:t>
      </w:r>
      <w:r>
        <w:rPr>
          <w:rFonts w:hint="eastAsia" w:ascii="仿宋" w:hAnsi="仿宋" w:cs="仿宋"/>
          <w:lang w:val="en-US" w:eastAsia="zh-CN"/>
        </w:rPr>
        <w:t>10</w:t>
      </w:r>
      <w:r>
        <w:rPr>
          <w:rFonts w:hint="eastAsia" w:ascii="仿宋" w:hAnsi="仿宋" w:eastAsia="仿宋" w:cs="仿宋"/>
          <w:lang w:val="en-US" w:eastAsia="zh-CN"/>
        </w:rPr>
        <w:t>%。</w:t>
      </w:r>
    </w:p>
    <w:p w14:paraId="7AE2FF17">
      <w:pPr>
        <w:numPr>
          <w:ilvl w:val="0"/>
          <w:numId w:val="0"/>
        </w:numPr>
        <w:spacing w:line="360" w:lineRule="auto"/>
        <w:rPr>
          <w:rFonts w:hint="default" w:ascii="仿宋" w:hAnsi="仿宋" w:eastAsia="仿宋" w:cs="仿宋"/>
          <w:lang w:val="en-US" w:eastAsia="zh-CN"/>
        </w:rPr>
      </w:pPr>
      <w:r>
        <w:rPr>
          <w:rFonts w:hint="eastAsia" w:ascii="仿宋" w:hAnsi="仿宋" w:cs="仿宋"/>
          <w:lang w:val="en-US" w:eastAsia="zh-CN"/>
        </w:rPr>
        <w:t>　　2.乙方提交《</w:t>
      </w:r>
      <w:r>
        <w:rPr>
          <w:rFonts w:hint="eastAsia" w:ascii="仿宋" w:hAnsi="仿宋" w:eastAsia="仿宋" w:cs="仿宋"/>
          <w:lang w:val="en-US" w:eastAsia="zh-CN"/>
        </w:rPr>
        <w:t>申报可行性分析与差距诊断报告</w:t>
      </w:r>
      <w:r>
        <w:rPr>
          <w:rFonts w:hint="eastAsia" w:ascii="仿宋" w:hAnsi="仿宋" w:cs="仿宋"/>
          <w:lang w:val="en-US" w:eastAsia="zh-CN"/>
        </w:rPr>
        <w:t>》</w:t>
      </w:r>
      <w:r>
        <w:rPr>
          <w:rFonts w:hint="eastAsia"/>
          <w:lang w:eastAsia="zh-CN"/>
        </w:rPr>
        <w:t>《申报工作总体方案与进度计划》</w:t>
      </w:r>
      <w:r>
        <w:rPr>
          <w:rFonts w:hint="eastAsia" w:ascii="仿宋" w:hAnsi="仿宋" w:eastAsia="仿宋" w:cs="仿宋"/>
          <w:lang w:val="en-US" w:eastAsia="zh-CN"/>
        </w:rPr>
        <w:t>《国家企业技术中心申请报告》《国家企业技术中心评价数据表》</w:t>
      </w:r>
      <w:r>
        <w:rPr>
          <w:rFonts w:hint="eastAsia" w:ascii="仿宋" w:hAnsi="仿宋" w:cs="仿宋"/>
          <w:lang w:val="en-US" w:eastAsia="zh-CN"/>
        </w:rPr>
        <w:t>《</w:t>
      </w:r>
      <w:r>
        <w:rPr>
          <w:rFonts w:hint="eastAsia" w:ascii="仿宋" w:hAnsi="仿宋" w:eastAsia="仿宋" w:cs="仿宋"/>
          <w:lang w:val="en-US" w:eastAsia="zh-CN"/>
        </w:rPr>
        <w:t>申报附件清单》</w:t>
      </w:r>
      <w:r>
        <w:rPr>
          <w:rFonts w:hint="eastAsia" w:ascii="仿宋" w:hAnsi="仿宋" w:cs="仿宋"/>
          <w:lang w:val="en-US" w:eastAsia="zh-CN"/>
        </w:rPr>
        <w:t>等资料并经甲方验收通过，且甲方收到乙方开具的增值税专用发票后，支付合同总额的10%。</w:t>
      </w:r>
    </w:p>
    <w:p w14:paraId="115B2846">
      <w:pPr>
        <w:spacing w:line="360" w:lineRule="auto"/>
        <w:rPr>
          <w:rFonts w:hint="default" w:ascii="仿宋" w:hAnsi="仿宋" w:eastAsia="仿宋" w:cs="仿宋"/>
          <w:lang w:val="en-US" w:eastAsia="zh-CN"/>
        </w:rPr>
      </w:pPr>
      <w:r>
        <w:rPr>
          <w:rFonts w:hint="eastAsia" w:ascii="仿宋" w:hAnsi="仿宋" w:cs="仿宋"/>
          <w:lang w:val="en-US" w:eastAsia="zh-CN"/>
        </w:rPr>
        <w:t>　　3</w:t>
      </w:r>
      <w:r>
        <w:rPr>
          <w:rFonts w:hint="eastAsia" w:ascii="仿宋" w:hAnsi="仿宋" w:eastAsia="仿宋" w:cs="仿宋"/>
          <w:lang w:val="en-US" w:eastAsia="zh-CN"/>
        </w:rPr>
        <w:t>.国家发改委正式发文公布认定结果，且</w:t>
      </w:r>
      <w:r>
        <w:rPr>
          <w:rFonts w:hint="eastAsia" w:ascii="仿宋" w:hAnsi="仿宋" w:cs="仿宋"/>
          <w:lang w:val="en-US" w:eastAsia="zh-CN"/>
        </w:rPr>
        <w:t>甲方</w:t>
      </w:r>
      <w:r>
        <w:rPr>
          <w:rFonts w:hint="eastAsia" w:ascii="仿宋" w:hAnsi="仿宋" w:eastAsia="仿宋" w:cs="仿宋"/>
          <w:lang w:val="en-US" w:eastAsia="zh-CN"/>
        </w:rPr>
        <w:t>成功入选“企业技术中心”名单后10个工作日内，支付合同总额的</w:t>
      </w:r>
      <w:r>
        <w:rPr>
          <w:rFonts w:hint="eastAsia" w:ascii="仿宋" w:hAnsi="仿宋" w:cs="仿宋"/>
          <w:lang w:val="en-US" w:eastAsia="zh-CN"/>
        </w:rPr>
        <w:t>8</w:t>
      </w:r>
      <w:r>
        <w:rPr>
          <w:rFonts w:hint="eastAsia" w:ascii="仿宋" w:hAnsi="仿宋" w:eastAsia="仿宋" w:cs="仿宋"/>
          <w:lang w:val="en-US" w:eastAsia="zh-CN"/>
        </w:rPr>
        <w:t>0%。</w:t>
      </w:r>
    </w:p>
    <w:p w14:paraId="0C06128B">
      <w:pPr>
        <w:spacing w:line="360" w:lineRule="auto"/>
        <w:rPr>
          <w:rFonts w:hint="eastAsia" w:ascii="仿宋" w:hAnsi="仿宋" w:eastAsia="仿宋" w:cs="仿宋"/>
          <w:lang w:eastAsia="zh-CN"/>
        </w:rPr>
      </w:pPr>
    </w:p>
    <w:p w14:paraId="22C293FA">
      <w:pPr>
        <w:spacing w:line="360" w:lineRule="auto"/>
        <w:rPr>
          <w:rFonts w:hint="eastAsia" w:ascii="仿宋" w:hAnsi="仿宋" w:cs="仿宋"/>
          <w:b/>
          <w:bCs/>
          <w:lang w:val="en-US" w:eastAsia="zh-CN"/>
        </w:rPr>
      </w:pPr>
      <w:r>
        <w:rPr>
          <w:rFonts w:hint="eastAsia" w:ascii="仿宋" w:hAnsi="仿宋" w:cs="仿宋"/>
          <w:b/>
          <w:bCs/>
          <w:lang w:val="en-US" w:eastAsia="zh-CN"/>
        </w:rPr>
        <w:t>　　违约条款：</w:t>
      </w:r>
    </w:p>
    <w:p w14:paraId="3D754639">
      <w:pPr>
        <w:spacing w:line="360" w:lineRule="auto"/>
        <w:rPr>
          <w:rFonts w:hint="eastAsia" w:ascii="仿宋" w:hAnsi="仿宋" w:eastAsia="仿宋" w:cs="仿宋"/>
          <w:sz w:val="32"/>
          <w:szCs w:val="32"/>
        </w:rPr>
      </w:pPr>
      <w:r>
        <w:rPr>
          <w:rFonts w:hint="eastAsia" w:ascii="仿宋" w:hAnsi="仿宋" w:cs="仿宋"/>
          <w:b/>
          <w:bCs/>
          <w:lang w:val="en-US" w:eastAsia="zh-CN"/>
        </w:rPr>
        <w:t>　　</w:t>
      </w:r>
      <w:r>
        <w:rPr>
          <w:rFonts w:hint="eastAsia" w:ascii="仿宋" w:hAnsi="仿宋" w:cs="仿宋"/>
          <w:sz w:val="32"/>
          <w:szCs w:val="32"/>
          <w:lang w:val="en-US" w:eastAsia="zh-CN"/>
        </w:rPr>
        <w:t>1.</w:t>
      </w:r>
      <w:r>
        <w:rPr>
          <w:rFonts w:hint="eastAsia" w:ascii="仿宋" w:hAnsi="仿宋" w:eastAsia="仿宋" w:cs="仿宋"/>
          <w:sz w:val="32"/>
          <w:szCs w:val="32"/>
        </w:rPr>
        <w:t>如因任何</w:t>
      </w:r>
      <w:r>
        <w:rPr>
          <w:rFonts w:hint="eastAsia" w:ascii="仿宋" w:hAnsi="仿宋" w:cs="仿宋"/>
          <w:sz w:val="32"/>
          <w:szCs w:val="32"/>
          <w:highlight w:val="none"/>
          <w:lang w:eastAsia="zh-CN"/>
        </w:rPr>
        <w:t>客观</w:t>
      </w:r>
      <w:r>
        <w:rPr>
          <w:rFonts w:hint="eastAsia" w:ascii="仿宋" w:hAnsi="仿宋" w:eastAsia="仿宋" w:cs="仿宋"/>
          <w:sz w:val="32"/>
          <w:szCs w:val="32"/>
          <w:highlight w:val="none"/>
        </w:rPr>
        <w:t>原因</w:t>
      </w:r>
      <w:r>
        <w:rPr>
          <w:rFonts w:hint="eastAsia" w:ascii="仿宋" w:hAnsi="仿宋" w:eastAsia="仿宋" w:cs="仿宋"/>
          <w:sz w:val="32"/>
          <w:szCs w:val="32"/>
        </w:rPr>
        <w:t>（包括但不限于申报材料不符合要求、评审未通过、政策调整等），甲方最终未能获得国家发改委企业技术中心认定，则甲方无需支付</w:t>
      </w:r>
      <w:r>
        <w:rPr>
          <w:rFonts w:hint="eastAsia" w:ascii="仿宋" w:hAnsi="仿宋" w:cs="仿宋"/>
          <w:sz w:val="32"/>
          <w:szCs w:val="32"/>
          <w:lang w:eastAsia="zh-CN"/>
        </w:rPr>
        <w:t>合同总额</w:t>
      </w:r>
      <w:r>
        <w:rPr>
          <w:rFonts w:hint="eastAsia" w:ascii="仿宋" w:hAnsi="仿宋" w:cs="仿宋"/>
          <w:sz w:val="32"/>
          <w:szCs w:val="32"/>
          <w:lang w:val="en-US" w:eastAsia="zh-CN"/>
        </w:rPr>
        <w:t>80%的</w:t>
      </w:r>
      <w:r>
        <w:rPr>
          <w:rFonts w:hint="eastAsia" w:ascii="仿宋" w:hAnsi="仿宋" w:eastAsia="仿宋" w:cs="仿宋"/>
          <w:sz w:val="32"/>
          <w:szCs w:val="32"/>
        </w:rPr>
        <w:t>尾款</w:t>
      </w:r>
      <w:r>
        <w:rPr>
          <w:rFonts w:hint="eastAsia" w:ascii="仿宋" w:hAnsi="仿宋" w:cs="仿宋"/>
          <w:sz w:val="32"/>
          <w:szCs w:val="32"/>
          <w:lang w:eastAsia="zh-CN"/>
        </w:rPr>
        <w:t>，且</w:t>
      </w:r>
      <w:r>
        <w:rPr>
          <w:rFonts w:hint="eastAsia" w:ascii="仿宋" w:hAnsi="仿宋" w:eastAsia="仿宋" w:cs="仿宋"/>
          <w:sz w:val="32"/>
          <w:szCs w:val="32"/>
        </w:rPr>
        <w:t>甲方有权以书面通知方式立即终止本合同，乙方不得提出异议，乙方已收取的费用不予退还，作为乙方已提供前期服务的对价。若因乙方故意隐瞒、提供虚假信息、违反保密义务或存在重大过失</w:t>
      </w:r>
      <w:r>
        <w:rPr>
          <w:rFonts w:hint="eastAsia" w:ascii="仿宋" w:hAnsi="仿宋" w:cs="仿宋"/>
          <w:sz w:val="32"/>
          <w:szCs w:val="32"/>
          <w:lang w:eastAsia="zh-CN"/>
        </w:rPr>
        <w:t>等主观原因</w:t>
      </w:r>
      <w:r>
        <w:rPr>
          <w:rFonts w:hint="eastAsia" w:ascii="仿宋" w:hAnsi="仿宋" w:eastAsia="仿宋" w:cs="仿宋"/>
          <w:sz w:val="32"/>
          <w:szCs w:val="32"/>
        </w:rPr>
        <w:t>导致申报失败，甲方除有权终止合同、不支付尾款外，还</w:t>
      </w:r>
      <w:r>
        <w:rPr>
          <w:rFonts w:hint="eastAsia" w:ascii="仿宋" w:hAnsi="仿宋" w:cs="仿宋"/>
          <w:sz w:val="32"/>
          <w:szCs w:val="32"/>
          <w:lang w:eastAsia="zh-CN"/>
        </w:rPr>
        <w:t>有权</w:t>
      </w:r>
      <w:r>
        <w:rPr>
          <w:rFonts w:hint="eastAsia" w:ascii="仿宋" w:hAnsi="仿宋" w:eastAsia="仿宋" w:cs="仿宋"/>
          <w:sz w:val="32"/>
          <w:szCs w:val="32"/>
        </w:rPr>
        <w:t>要求乙方退还已支付的全部费用，并赔偿甲方因此遭受的全部损失。</w:t>
      </w:r>
    </w:p>
    <w:p w14:paraId="4B46F855">
      <w:pPr>
        <w:spacing w:line="360" w:lineRule="auto"/>
        <w:rPr>
          <w:rFonts w:hint="eastAsia" w:ascii="仿宋" w:hAnsi="仿宋" w:eastAsia="仿宋" w:cs="仿宋"/>
          <w:sz w:val="32"/>
          <w:szCs w:val="32"/>
        </w:rPr>
      </w:pPr>
      <w:r>
        <w:rPr>
          <w:rFonts w:hint="eastAsia" w:ascii="仿宋" w:hAnsi="仿宋" w:cs="仿宋"/>
          <w:b/>
          <w:bCs/>
          <w:lang w:val="en-US" w:eastAsia="zh-CN"/>
        </w:rPr>
        <w:t>　　</w:t>
      </w:r>
      <w:r>
        <w:rPr>
          <w:rFonts w:hint="eastAsia" w:ascii="仿宋" w:hAnsi="仿宋" w:cs="仿宋"/>
          <w:sz w:val="32"/>
          <w:szCs w:val="32"/>
          <w:lang w:val="en-US" w:eastAsia="zh-CN"/>
        </w:rPr>
        <w:t>2.</w:t>
      </w:r>
      <w:r>
        <w:rPr>
          <w:rFonts w:hint="eastAsia" w:ascii="仿宋" w:hAnsi="仿宋" w:eastAsia="仿宋" w:cs="仿宋"/>
          <w:sz w:val="32"/>
          <w:szCs w:val="32"/>
        </w:rPr>
        <w:t>乙方承诺对因履行本合同而知悉的甲方所有商业秘密、技术资料、申报材料、经营信息及本合同内容（以下统称“保密信息”）承担保密义务。未经甲方书面同意，乙方不得：</w:t>
      </w:r>
    </w:p>
    <w:p w14:paraId="2DF6293B">
      <w:pPr>
        <w:spacing w:line="360" w:lineRule="auto"/>
        <w:rPr>
          <w:rFonts w:hint="eastAsia" w:ascii="仿宋" w:hAnsi="仿宋" w:eastAsia="仿宋" w:cs="仿宋"/>
          <w:sz w:val="32"/>
          <w:szCs w:val="32"/>
        </w:rPr>
      </w:pPr>
      <w:r>
        <w:rPr>
          <w:rFonts w:hint="eastAsia" w:ascii="仿宋" w:hAnsi="仿宋" w:cs="仿宋"/>
          <w:b/>
          <w:bCs/>
          <w:lang w:val="en-US" w:eastAsia="zh-CN"/>
        </w:rPr>
        <w:t>　　</w:t>
      </w:r>
      <w:r>
        <w:rPr>
          <w:rFonts w:hint="eastAsia" w:ascii="仿宋" w:hAnsi="仿宋" w:cs="仿宋"/>
          <w:sz w:val="32"/>
          <w:szCs w:val="32"/>
          <w:lang w:val="en-US" w:eastAsia="zh-CN"/>
        </w:rPr>
        <w:t>（1）</w:t>
      </w:r>
      <w:r>
        <w:rPr>
          <w:rFonts w:hint="eastAsia" w:ascii="仿宋" w:hAnsi="仿宋" w:eastAsia="仿宋" w:cs="仿宋"/>
          <w:sz w:val="32"/>
          <w:szCs w:val="32"/>
        </w:rPr>
        <w:t>向任何第三方披露、泄露保密信息；</w:t>
      </w:r>
    </w:p>
    <w:p w14:paraId="26E62183">
      <w:pPr>
        <w:spacing w:line="360" w:lineRule="auto"/>
        <w:rPr>
          <w:rFonts w:hint="eastAsia" w:ascii="仿宋" w:hAnsi="仿宋" w:eastAsia="仿宋" w:cs="仿宋"/>
          <w:sz w:val="32"/>
          <w:szCs w:val="32"/>
        </w:rPr>
      </w:pPr>
      <w:r>
        <w:rPr>
          <w:rFonts w:hint="eastAsia" w:ascii="仿宋" w:hAnsi="仿宋" w:cs="仿宋"/>
          <w:b/>
          <w:bCs/>
          <w:lang w:val="en-US" w:eastAsia="zh-CN"/>
        </w:rPr>
        <w:t>　　</w:t>
      </w:r>
      <w:r>
        <w:rPr>
          <w:rFonts w:hint="eastAsia" w:ascii="仿宋" w:hAnsi="仿宋" w:cs="仿宋"/>
          <w:sz w:val="32"/>
          <w:szCs w:val="32"/>
          <w:lang w:val="en-US" w:eastAsia="zh-CN"/>
        </w:rPr>
        <w:t>（2）</w:t>
      </w:r>
      <w:r>
        <w:rPr>
          <w:rFonts w:hint="eastAsia" w:ascii="仿宋" w:hAnsi="仿宋" w:eastAsia="仿宋" w:cs="仿宋"/>
          <w:sz w:val="32"/>
          <w:szCs w:val="32"/>
        </w:rPr>
        <w:t>将保密信息用于本合同目的之外的任何用途；</w:t>
      </w:r>
    </w:p>
    <w:p w14:paraId="54CB5FE6">
      <w:pPr>
        <w:spacing w:line="360" w:lineRule="auto"/>
        <w:rPr>
          <w:rFonts w:hint="eastAsia" w:ascii="仿宋" w:hAnsi="仿宋" w:eastAsia="仿宋" w:cs="仿宋"/>
          <w:sz w:val="32"/>
          <w:szCs w:val="32"/>
        </w:rPr>
      </w:pPr>
      <w:r>
        <w:rPr>
          <w:rFonts w:hint="eastAsia" w:ascii="仿宋" w:hAnsi="仿宋" w:cs="仿宋"/>
          <w:b/>
          <w:bCs/>
          <w:lang w:val="en-US" w:eastAsia="zh-CN"/>
        </w:rPr>
        <w:t>　　</w:t>
      </w:r>
      <w:r>
        <w:rPr>
          <w:rFonts w:hint="eastAsia" w:ascii="仿宋" w:hAnsi="仿宋" w:eastAsia="仿宋" w:cs="仿宋"/>
          <w:sz w:val="32"/>
          <w:szCs w:val="32"/>
          <w:lang w:val="en-US" w:eastAsia="zh-CN"/>
        </w:rPr>
        <w:t>（3）</w:t>
      </w:r>
      <w:r>
        <w:rPr>
          <w:rFonts w:hint="eastAsia" w:ascii="仿宋" w:hAnsi="仿宋" w:eastAsia="仿宋" w:cs="仿宋"/>
          <w:sz w:val="32"/>
          <w:szCs w:val="32"/>
        </w:rPr>
        <w:t>复制、留存保密信息（但为履行本合同所必需的最小范围除外，且在合同终止后应返还或销毁）。</w:t>
      </w:r>
    </w:p>
    <w:p w14:paraId="729E84CB">
      <w:pPr>
        <w:spacing w:line="360" w:lineRule="auto"/>
      </w:pPr>
      <w:r>
        <w:rPr>
          <w:rFonts w:hint="eastAsia" w:ascii="仿宋" w:hAnsi="仿宋" w:cs="仿宋"/>
          <w:b/>
          <w:bCs/>
          <w:lang w:val="en-US" w:eastAsia="zh-CN"/>
        </w:rPr>
        <w:t>　　</w:t>
      </w:r>
      <w:r>
        <w:rPr>
          <w:rFonts w:hint="eastAsia" w:ascii="仿宋" w:hAnsi="仿宋" w:eastAsia="仿宋" w:cs="仿宋"/>
          <w:sz w:val="32"/>
          <w:szCs w:val="32"/>
        </w:rPr>
        <w:t>保密义务在本合同终止后【3】年内持续有效。如乙方违反本保密条款，应向</w:t>
      </w:r>
      <w:r>
        <w:rPr>
          <w:rFonts w:hint="eastAsia" w:ascii="仿宋" w:hAnsi="仿宋" w:cs="仿宋"/>
          <w:sz w:val="32"/>
          <w:szCs w:val="32"/>
          <w:lang w:eastAsia="zh-CN"/>
        </w:rPr>
        <w:t>按照合同额的</w:t>
      </w:r>
      <w:r>
        <w:rPr>
          <w:rFonts w:hint="eastAsia" w:ascii="仿宋" w:hAnsi="仿宋" w:cs="仿宋"/>
          <w:sz w:val="32"/>
          <w:szCs w:val="32"/>
          <w:lang w:val="en-US" w:eastAsia="zh-CN"/>
        </w:rPr>
        <w:t>50%向</w:t>
      </w:r>
      <w:r>
        <w:rPr>
          <w:rFonts w:hint="eastAsia" w:ascii="仿宋" w:hAnsi="仿宋" w:eastAsia="仿宋" w:cs="仿宋"/>
          <w:sz w:val="32"/>
          <w:szCs w:val="32"/>
        </w:rPr>
        <w:t>甲方支付违约金，该违约金不足以弥补甲方实际损失的（包括但不限于调查费、律师费、诉讼费、商誉损失、第三方索赔等），甲方有权要求乙方赔偿全部实际损失。甲方有权在不影响其他救济措施的前提下，单方解除本合同，并要求乙方退还已收取的全部费用。</w:t>
      </w:r>
    </w:p>
    <w:p w14:paraId="21C65E89">
      <w:pPr>
        <w:rPr>
          <w:rFonts w:hint="eastAsia"/>
          <w:lang w:eastAsia="zh-CN"/>
        </w:rPr>
      </w:pPr>
      <w:r>
        <w:rPr>
          <w:rFonts w:hint="eastAsia"/>
          <w:lang w:eastAsia="zh-CN"/>
        </w:rPr>
        <w:br w:type="page"/>
      </w:r>
    </w:p>
    <w:p w14:paraId="6730C283">
      <w:pPr>
        <w:spacing w:line="360" w:lineRule="auto"/>
        <w:jc w:val="center"/>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采购需求</w:t>
      </w:r>
    </w:p>
    <w:p w14:paraId="38897163">
      <w:pPr>
        <w:spacing w:line="360" w:lineRule="auto"/>
        <w:rPr>
          <w:rFonts w:hint="eastAsia"/>
          <w:lang w:eastAsia="zh-CN"/>
        </w:rPr>
      </w:pPr>
      <w:r>
        <w:rPr>
          <w:rFonts w:hint="eastAsia"/>
          <w:lang w:eastAsia="zh-CN"/>
        </w:rPr>
        <w:t xml:space="preserve">　　受托方需为中机国际提供关于“国家企业技术中心”认定的全流程、一站式咨询与申报服务，确保申报工作专业、高效、合规。具体服务内容包括但不限于以下方面： </w:t>
      </w:r>
    </w:p>
    <w:p w14:paraId="1AA50E30">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前期诊断与申报策划</w:t>
      </w:r>
    </w:p>
    <w:p w14:paraId="10210AEC">
      <w:pPr>
        <w:spacing w:line="360" w:lineRule="auto"/>
        <w:rPr>
          <w:rFonts w:hint="eastAsia"/>
          <w:lang w:eastAsia="zh-CN"/>
        </w:rPr>
      </w:pPr>
      <w:r>
        <w:rPr>
          <w:rFonts w:hint="eastAsia"/>
          <w:lang w:eastAsia="zh-CN"/>
        </w:rPr>
        <w:t>　　（</w:t>
      </w:r>
      <w:r>
        <w:rPr>
          <w:rFonts w:hint="eastAsia"/>
          <w:lang w:val="en-US" w:eastAsia="zh-CN"/>
        </w:rPr>
        <w:t>1</w:t>
      </w:r>
      <w:r>
        <w:rPr>
          <w:rFonts w:hint="eastAsia"/>
          <w:lang w:eastAsia="zh-CN"/>
        </w:rPr>
        <w:t>）政策深度解读与差距分析。对国家发改委发布的《国家企业技术中心管理办法》、《国家企业技术中心认定评价工作指南》及相关最新政策文件进行专项解读。结合中机国际实际情况，对其研发投入、研发人员、科技成果、试验检测条件、新产品销售收入、创新战略与体制机制等方面进行系统性对标诊断，出具书面《申报可行性分析与差距诊断报告》，明确优势与短板。</w:t>
      </w:r>
    </w:p>
    <w:p w14:paraId="62EC46CA">
      <w:pPr>
        <w:spacing w:line="360" w:lineRule="auto"/>
        <w:rPr>
          <w:rFonts w:hint="eastAsia"/>
          <w:lang w:eastAsia="zh-CN"/>
        </w:rPr>
      </w:pPr>
      <w:r>
        <w:rPr>
          <w:rFonts w:hint="eastAsia"/>
          <w:lang w:eastAsia="zh-CN"/>
        </w:rPr>
        <w:t>　　（</w:t>
      </w:r>
      <w:r>
        <w:rPr>
          <w:rFonts w:hint="eastAsia"/>
          <w:lang w:val="en-US" w:eastAsia="zh-CN"/>
        </w:rPr>
        <w:t>2</w:t>
      </w:r>
      <w:r>
        <w:rPr>
          <w:rFonts w:hint="eastAsia"/>
          <w:lang w:eastAsia="zh-CN"/>
        </w:rPr>
        <w:t>）申报路径规划。基于诊断结果，制定详细的《申报工作总体方案与进度计划》，明确关键节点、任务分工、时间表和所需内部配合事项。</w:t>
      </w:r>
    </w:p>
    <w:p w14:paraId="7C27BAFB">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申报材料编制与指导</w:t>
      </w:r>
    </w:p>
    <w:p w14:paraId="69D50490">
      <w:pPr>
        <w:spacing w:line="360" w:lineRule="auto"/>
        <w:rPr>
          <w:rFonts w:hint="eastAsia"/>
          <w:lang w:eastAsia="zh-CN"/>
        </w:rPr>
      </w:pPr>
      <w:r>
        <w:rPr>
          <w:rFonts w:hint="eastAsia"/>
          <w:lang w:eastAsia="zh-CN"/>
        </w:rPr>
        <w:t>　　（</w:t>
      </w:r>
      <w:r>
        <w:rPr>
          <w:rFonts w:hint="eastAsia"/>
          <w:lang w:val="en-US" w:eastAsia="zh-CN"/>
        </w:rPr>
        <w:t>1</w:t>
      </w:r>
      <w:r>
        <w:rPr>
          <w:rFonts w:hint="eastAsia"/>
          <w:lang w:eastAsia="zh-CN"/>
        </w:rPr>
        <w:t>）全程主导材料撰写与整合。负责主导并亲自撰写《国家企业技术中心申请报告》，确保申报方向符合《战略性新兴产业重点产品和服务指导目录》（国家发改委公告</w:t>
      </w:r>
      <w:r>
        <w:rPr>
          <w:rFonts w:hint="eastAsia"/>
          <w:lang w:val="en-US" w:eastAsia="zh-CN"/>
        </w:rPr>
        <w:t>2017年第1号</w:t>
      </w:r>
      <w:r>
        <w:rPr>
          <w:rFonts w:hint="eastAsia"/>
          <w:lang w:eastAsia="zh-CN"/>
        </w:rPr>
        <w:t>）范围，符合国家“十五五”规划以及相关“十五五”国家级专项规划明确的战略性新兴产业和未来产业范围，同时符合《绿色产业指导目录》（发改环资【</w:t>
      </w:r>
      <w:r>
        <w:rPr>
          <w:rFonts w:hint="eastAsia"/>
          <w:lang w:val="en-US" w:eastAsia="zh-CN"/>
        </w:rPr>
        <w:t>2019】293号</w:t>
      </w:r>
      <w:r>
        <w:rPr>
          <w:rFonts w:hint="eastAsia"/>
          <w:lang w:eastAsia="zh-CN"/>
        </w:rPr>
        <w:t xml:space="preserve">），且逻辑严谨、重点突出，充分体现公司的行业地位、创新能力和引领作用。 </w:t>
      </w:r>
    </w:p>
    <w:p w14:paraId="5C6F93D3">
      <w:pPr>
        <w:spacing w:line="360" w:lineRule="auto"/>
        <w:rPr>
          <w:rFonts w:hint="eastAsia"/>
          <w:lang w:eastAsia="zh-CN"/>
        </w:rPr>
      </w:pPr>
      <w:r>
        <w:rPr>
          <w:rFonts w:hint="eastAsia"/>
          <w:lang w:eastAsia="zh-CN"/>
        </w:rPr>
        <w:t>　　（</w:t>
      </w:r>
      <w:r>
        <w:rPr>
          <w:rFonts w:hint="eastAsia"/>
          <w:lang w:val="en-US" w:eastAsia="zh-CN"/>
        </w:rPr>
        <w:t>2</w:t>
      </w:r>
      <w:r>
        <w:rPr>
          <w:rFonts w:hint="eastAsia"/>
          <w:lang w:eastAsia="zh-CN"/>
        </w:rPr>
        <w:t>）数据表填报指导与审核。提前进行知识产权、科技项目数量、研发人员数量等相关数据的策划；指导</w:t>
      </w:r>
      <w:r>
        <w:rPr>
          <w:rFonts w:hint="eastAsia"/>
          <w:lang w:val="en-US" w:eastAsia="zh-CN"/>
        </w:rPr>
        <w:t>数据的填报，合理选择纳入数据统计范围的分、子公司，以实现得分最大化。</w:t>
      </w:r>
      <w:r>
        <w:rPr>
          <w:rFonts w:hint="eastAsia"/>
          <w:lang w:eastAsia="zh-CN"/>
        </w:rPr>
        <w:t>填写《国家企业技术中心评价数据表》，并对所有数据的真实性、合理性、勾稽关系进行多轮复核与校验，确保数据准确无误，能真实反映企业技术创新水平。</w:t>
      </w:r>
    </w:p>
    <w:p w14:paraId="0F4D27E1">
      <w:pPr>
        <w:spacing w:line="360" w:lineRule="auto"/>
        <w:rPr>
          <w:rFonts w:hint="eastAsia"/>
          <w:lang w:eastAsia="zh-CN"/>
        </w:rPr>
      </w:pPr>
      <w:r>
        <w:rPr>
          <w:rFonts w:hint="eastAsia"/>
          <w:lang w:eastAsia="zh-CN"/>
        </w:rPr>
        <w:t>　　（</w:t>
      </w:r>
      <w:r>
        <w:rPr>
          <w:rFonts w:hint="eastAsia"/>
          <w:lang w:val="en-US" w:eastAsia="zh-CN"/>
        </w:rPr>
        <w:t>3</w:t>
      </w:r>
      <w:r>
        <w:rPr>
          <w:rFonts w:hint="eastAsia"/>
          <w:lang w:eastAsia="zh-CN"/>
        </w:rPr>
        <w:t>）附件材料梳理与规范。提供详尽的申报附件清单与标准，指导我公司系统性地收集、整理与规范所有必需的证明附件（如：审计报告、专利证书、科技奖励、研发平台证明等），并对附件的合规性、完整性进行审核。</w:t>
      </w:r>
    </w:p>
    <w:p w14:paraId="5E0F3E6A">
      <w:pPr>
        <w:spacing w:line="360" w:lineRule="auto"/>
        <w:rPr>
          <w:rFonts w:hint="eastAsia"/>
          <w:lang w:eastAsia="zh-CN"/>
        </w:rPr>
      </w:pPr>
      <w:r>
        <w:rPr>
          <w:rFonts w:hint="eastAsia"/>
          <w:lang w:eastAsia="zh-CN"/>
        </w:rPr>
        <w:t>　　（</w:t>
      </w:r>
      <w:r>
        <w:rPr>
          <w:rFonts w:hint="eastAsia"/>
          <w:lang w:val="en-US" w:eastAsia="zh-CN"/>
        </w:rPr>
        <w:t>4</w:t>
      </w:r>
      <w:r>
        <w:rPr>
          <w:rFonts w:hint="eastAsia"/>
          <w:lang w:eastAsia="zh-CN"/>
        </w:rPr>
        <w:t>）材料内审与优化。在正式提交前，组织内部专家对全套申报材料进行至少2-3轮的内部审核与修改完善，确保材料在形式与内容上完全符合国家主管部门的最新要求。</w:t>
      </w:r>
    </w:p>
    <w:p w14:paraId="3F28D281">
      <w:pPr>
        <w:spacing w:line="360" w:lineRule="auto"/>
        <w:outlineLvl w:val="1"/>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3、全过程申报协调与辅导</w:t>
      </w:r>
    </w:p>
    <w:p w14:paraId="2A773990">
      <w:pPr>
        <w:spacing w:line="360" w:lineRule="auto"/>
        <w:rPr>
          <w:rFonts w:hint="eastAsia"/>
          <w:lang w:eastAsia="zh-CN"/>
        </w:rPr>
      </w:pPr>
      <w:r>
        <w:rPr>
          <w:rFonts w:hint="eastAsia"/>
          <w:lang w:eastAsia="zh-CN"/>
        </w:rPr>
        <w:t>　　（</w:t>
      </w:r>
      <w:r>
        <w:rPr>
          <w:rFonts w:hint="eastAsia"/>
          <w:lang w:val="en-US" w:eastAsia="zh-CN"/>
        </w:rPr>
        <w:t>1</w:t>
      </w:r>
      <w:r>
        <w:rPr>
          <w:rFonts w:hint="eastAsia"/>
          <w:lang w:eastAsia="zh-CN"/>
        </w:rPr>
        <w:t>）申报流程管理。负责梳理并指导我公司完成从地方（省/市</w:t>
      </w:r>
      <w:r>
        <w:rPr>
          <w:rFonts w:hint="eastAsia"/>
          <w:lang w:val="en-US" w:eastAsia="zh-CN"/>
        </w:rPr>
        <w:t>/区</w:t>
      </w:r>
      <w:r>
        <w:rPr>
          <w:rFonts w:hint="eastAsia"/>
          <w:lang w:eastAsia="zh-CN"/>
        </w:rPr>
        <w:t>）发改委推荐到国家发改委最终受理的全流程线上与线下申报操作。</w:t>
      </w:r>
    </w:p>
    <w:p w14:paraId="2229EDA2">
      <w:pPr>
        <w:spacing w:line="360" w:lineRule="auto"/>
        <w:rPr>
          <w:rFonts w:hint="eastAsia"/>
          <w:lang w:eastAsia="zh-CN"/>
        </w:rPr>
      </w:pPr>
      <w:r>
        <w:rPr>
          <w:rFonts w:hint="eastAsia"/>
          <w:lang w:eastAsia="zh-CN"/>
        </w:rPr>
        <w:t>　　（</w:t>
      </w:r>
      <w:r>
        <w:rPr>
          <w:rFonts w:hint="eastAsia"/>
          <w:lang w:val="en-US" w:eastAsia="zh-CN"/>
        </w:rPr>
        <w:t>2</w:t>
      </w:r>
      <w:r>
        <w:rPr>
          <w:rFonts w:hint="eastAsia"/>
          <w:lang w:eastAsia="zh-CN"/>
        </w:rPr>
        <w:t>）政府沟通协调。负责与国家、省、市级发改委进行必要的沟通、协调与汇报工作，及时传递项目信息，争取地方支持与推荐，并准确反馈主管部门的意见与要求。</w:t>
      </w:r>
    </w:p>
    <w:p w14:paraId="1676713E">
      <w:pPr>
        <w:spacing w:line="360" w:lineRule="auto"/>
        <w:outlineLvl w:val="1"/>
        <w:rPr>
          <w:rFonts w:hint="eastAsia" w:ascii="仿宋" w:hAnsi="仿宋" w:eastAsia="仿宋" w:cs="仿宋"/>
          <w:b/>
          <w:bCs/>
          <w:sz w:val="32"/>
          <w:szCs w:val="32"/>
          <w:lang w:eastAsia="zh-CN"/>
        </w:rPr>
      </w:pPr>
      <w:bookmarkStart w:id="3" w:name="OLE_LINK2"/>
      <w:r>
        <w:rPr>
          <w:rFonts w:hint="eastAsia" w:ascii="仿宋" w:hAnsi="仿宋" w:eastAsia="仿宋" w:cs="仿宋"/>
          <w:b/>
          <w:bCs/>
          <w:sz w:val="32"/>
          <w:szCs w:val="32"/>
          <w:lang w:eastAsia="zh-CN"/>
        </w:rPr>
        <w:t>　　4、申报后续跟进与承诺</w:t>
      </w:r>
    </w:p>
    <w:p w14:paraId="74137D07">
      <w:pPr>
        <w:spacing w:line="360" w:lineRule="auto"/>
        <w:rPr>
          <w:rFonts w:hint="eastAsia"/>
          <w:lang w:eastAsia="zh-CN"/>
        </w:rPr>
      </w:pPr>
      <w:r>
        <w:rPr>
          <w:rFonts w:hint="eastAsia"/>
          <w:lang w:eastAsia="zh-CN"/>
        </w:rPr>
        <w:t>　　（</w:t>
      </w:r>
      <w:r>
        <w:rPr>
          <w:rFonts w:hint="eastAsia"/>
          <w:lang w:val="en-US" w:eastAsia="zh-CN"/>
        </w:rPr>
        <w:t>1</w:t>
      </w:r>
      <w:r>
        <w:rPr>
          <w:rFonts w:hint="eastAsia"/>
          <w:lang w:eastAsia="zh-CN"/>
        </w:rPr>
        <w:t xml:space="preserve">）进度跟踪与反馈。在材料提交后，负责跟踪申报评审进度，并及时向我公司反馈相关信息。 </w:t>
      </w:r>
    </w:p>
    <w:p w14:paraId="67550D25">
      <w:pPr>
        <w:spacing w:line="360" w:lineRule="auto"/>
        <w:rPr>
          <w:rFonts w:hint="eastAsia"/>
          <w:lang w:eastAsia="zh-CN"/>
        </w:rPr>
      </w:pPr>
      <w:r>
        <w:rPr>
          <w:rFonts w:hint="eastAsia"/>
          <w:lang w:eastAsia="zh-CN"/>
        </w:rPr>
        <w:t>　　（</w:t>
      </w:r>
      <w:r>
        <w:rPr>
          <w:rFonts w:hint="eastAsia"/>
          <w:lang w:val="en-US" w:eastAsia="zh-CN"/>
        </w:rPr>
        <w:t>2</w:t>
      </w:r>
      <w:r>
        <w:rPr>
          <w:rFonts w:hint="eastAsia"/>
          <w:lang w:eastAsia="zh-CN"/>
        </w:rPr>
        <w:t>）补正与澄清支持。如在评审过程中，主管部门提出质询或要求补充材料，须在第一时间协助我公司完成材料的修改、完善与提交。</w:t>
      </w:r>
    </w:p>
    <w:bookmarkEnd w:id="3"/>
    <w:p w14:paraId="4D113CC5">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6E5BA848">
      <w:pPr>
        <w:spacing w:line="360" w:lineRule="auto"/>
        <w:jc w:val="center"/>
        <w:outlineLvl w:val="0"/>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eastAsia="zh-CN"/>
        </w:rPr>
        <w:t>　</w:t>
      </w:r>
      <w:r>
        <w:rPr>
          <w:rFonts w:hint="eastAsia" w:ascii="黑体" w:hAnsi="黑体" w:eastAsia="黑体" w:cs="黑体"/>
        </w:rPr>
        <w:t>响应文件格式</w:t>
      </w:r>
    </w:p>
    <w:p w14:paraId="6282E9DE">
      <w:pPr>
        <w:rPr>
          <w:rFonts w:hint="eastAsia" w:ascii="黑体" w:hAnsi="黑体" w:eastAsia="黑体" w:cs="黑体"/>
        </w:rPr>
      </w:pPr>
      <w:r>
        <w:rPr>
          <w:rFonts w:hint="eastAsia" w:ascii="黑体" w:hAnsi="黑体" w:eastAsia="黑体" w:cs="黑体"/>
        </w:rPr>
        <w:br w:type="page"/>
      </w:r>
    </w:p>
    <w:p w14:paraId="46F09782">
      <w:pPr>
        <w:spacing w:line="360" w:lineRule="auto"/>
        <w:jc w:val="center"/>
        <w:rPr>
          <w:rFonts w:hint="eastAsia" w:ascii="黑体" w:hAnsi="黑体" w:eastAsia="黑体" w:cs="黑体"/>
          <w:lang w:eastAsia="zh-CN"/>
        </w:rPr>
      </w:pPr>
    </w:p>
    <w:p w14:paraId="236041F6">
      <w:pPr>
        <w:spacing w:line="360" w:lineRule="auto"/>
        <w:jc w:val="center"/>
        <w:rPr>
          <w:rFonts w:hint="eastAsia" w:ascii="黑体" w:hAnsi="黑体" w:eastAsia="黑体" w:cs="黑体"/>
          <w:lang w:eastAsia="zh-CN"/>
        </w:rPr>
      </w:pPr>
    </w:p>
    <w:p w14:paraId="14121F2A">
      <w:pPr>
        <w:spacing w:line="360" w:lineRule="auto"/>
        <w:jc w:val="center"/>
        <w:rPr>
          <w:rFonts w:hint="eastAsia"/>
          <w:lang w:eastAsia="zh-CN"/>
        </w:rPr>
      </w:pPr>
    </w:p>
    <w:p w14:paraId="595D95F9">
      <w:pPr>
        <w:spacing w:line="360" w:lineRule="auto"/>
        <w:jc w:val="center"/>
        <w:rPr>
          <w:rFonts w:hint="eastAsia" w:eastAsia="仿宋"/>
          <w:lang w:eastAsia="zh-CN"/>
        </w:rPr>
      </w:pPr>
      <w:r>
        <w:rPr>
          <w:rFonts w:hint="eastAsia"/>
          <w:u w:val="single"/>
          <w:lang w:eastAsia="zh-CN"/>
        </w:rPr>
        <w:t>　</w:t>
      </w:r>
      <w:r>
        <w:rPr>
          <w:rFonts w:hint="eastAsia" w:ascii="仿宋" w:hAnsi="仿宋" w:cs="仿宋"/>
          <w:spacing w:val="-14"/>
          <w:sz w:val="32"/>
          <w:szCs w:val="32"/>
          <w:highlight w:val="none"/>
          <w:u w:val="single"/>
          <w:lang w:eastAsia="zh-CN"/>
        </w:rPr>
        <w:t>中机国际国家级企业技术中心认定咨询服务采购</w:t>
      </w:r>
      <w:r>
        <w:rPr>
          <w:rFonts w:hint="eastAsia"/>
          <w:u w:val="single"/>
          <w:lang w:eastAsia="zh-CN"/>
        </w:rPr>
        <w:t>　</w:t>
      </w:r>
    </w:p>
    <w:p w14:paraId="3D16A87B">
      <w:pPr>
        <w:spacing w:line="360" w:lineRule="auto"/>
        <w:ind w:firstLine="640"/>
        <w:jc w:val="center"/>
        <w:rPr>
          <w:rFonts w:hint="eastAsia"/>
          <w:lang w:eastAsia="zh-CN"/>
        </w:rPr>
      </w:pPr>
    </w:p>
    <w:p w14:paraId="4B36C9AB">
      <w:pPr>
        <w:spacing w:line="360" w:lineRule="auto"/>
        <w:ind w:firstLine="640"/>
        <w:jc w:val="center"/>
        <w:rPr>
          <w:rFonts w:hint="eastAsia"/>
          <w:lang w:eastAsia="zh-CN"/>
        </w:rPr>
      </w:pPr>
    </w:p>
    <w:p w14:paraId="657834D1">
      <w:pPr>
        <w:spacing w:line="360" w:lineRule="auto"/>
        <w:ind w:firstLine="640"/>
        <w:jc w:val="center"/>
        <w:rPr>
          <w:rFonts w:hint="eastAsia"/>
          <w:lang w:eastAsia="zh-CN"/>
        </w:rPr>
      </w:pPr>
    </w:p>
    <w:p w14:paraId="1CBE513E">
      <w:pPr>
        <w:spacing w:line="360" w:lineRule="auto"/>
        <w:ind w:firstLine="640"/>
        <w:jc w:val="center"/>
        <w:rPr>
          <w:rFonts w:hint="eastAsia"/>
          <w:lang w:eastAsia="zh-CN"/>
        </w:rPr>
      </w:pPr>
    </w:p>
    <w:p w14:paraId="5E030B83">
      <w:pPr>
        <w:spacing w:line="360" w:lineRule="auto"/>
        <w:ind w:firstLine="640"/>
        <w:jc w:val="center"/>
        <w:rPr>
          <w:rFonts w:hint="eastAsia"/>
          <w:lang w:eastAsia="zh-CN"/>
        </w:rPr>
      </w:pPr>
    </w:p>
    <w:p w14:paraId="4D230A99">
      <w:pPr>
        <w:spacing w:line="360" w:lineRule="auto"/>
        <w:ind w:firstLine="640"/>
        <w:jc w:val="center"/>
        <w:rPr>
          <w:rFonts w:hint="eastAsia"/>
          <w:lang w:eastAsia="zh-CN"/>
        </w:rPr>
      </w:pPr>
    </w:p>
    <w:p w14:paraId="766764F9">
      <w:pPr>
        <w:spacing w:line="360" w:lineRule="auto"/>
        <w:jc w:val="center"/>
        <w:rPr>
          <w:rFonts w:hint="eastAsia" w:eastAsia="仿宋"/>
          <w:sz w:val="52"/>
          <w:szCs w:val="52"/>
          <w:lang w:eastAsia="zh-CN"/>
        </w:rPr>
      </w:pPr>
      <w:r>
        <w:rPr>
          <w:rFonts w:hint="eastAsia"/>
          <w:sz w:val="52"/>
          <w:szCs w:val="52"/>
        </w:rPr>
        <w:t>响</w:t>
      </w:r>
      <w:r>
        <w:rPr>
          <w:rFonts w:hint="eastAsia"/>
          <w:sz w:val="52"/>
          <w:szCs w:val="52"/>
          <w:lang w:eastAsia="zh-CN"/>
        </w:rPr>
        <w:t>　</w:t>
      </w:r>
      <w:r>
        <w:rPr>
          <w:rFonts w:hint="eastAsia"/>
          <w:sz w:val="52"/>
          <w:szCs w:val="52"/>
        </w:rPr>
        <w:t>应</w:t>
      </w:r>
      <w:r>
        <w:rPr>
          <w:rFonts w:hint="eastAsia"/>
          <w:sz w:val="52"/>
          <w:szCs w:val="52"/>
          <w:lang w:eastAsia="zh-CN"/>
        </w:rPr>
        <w:t>　</w:t>
      </w:r>
      <w:r>
        <w:rPr>
          <w:rFonts w:hint="eastAsia"/>
          <w:sz w:val="52"/>
          <w:szCs w:val="52"/>
        </w:rPr>
        <w:t>文</w:t>
      </w:r>
      <w:r>
        <w:rPr>
          <w:rFonts w:hint="eastAsia"/>
          <w:sz w:val="52"/>
          <w:szCs w:val="52"/>
          <w:lang w:eastAsia="zh-CN"/>
        </w:rPr>
        <w:t>　</w:t>
      </w:r>
      <w:r>
        <w:rPr>
          <w:rFonts w:hint="eastAsia"/>
          <w:sz w:val="52"/>
          <w:szCs w:val="52"/>
        </w:rPr>
        <w:t>件</w:t>
      </w:r>
    </w:p>
    <w:p w14:paraId="4BC141FE">
      <w:pPr>
        <w:spacing w:line="360" w:lineRule="auto"/>
        <w:ind w:firstLine="640"/>
        <w:jc w:val="center"/>
        <w:rPr>
          <w:rFonts w:hint="eastAsia"/>
          <w:lang w:eastAsia="zh-CN"/>
        </w:rPr>
      </w:pPr>
    </w:p>
    <w:p w14:paraId="02ADF456">
      <w:pPr>
        <w:spacing w:line="360" w:lineRule="auto"/>
        <w:ind w:firstLine="640"/>
        <w:jc w:val="center"/>
        <w:rPr>
          <w:rFonts w:hint="eastAsia"/>
          <w:lang w:eastAsia="zh-CN"/>
        </w:rPr>
      </w:pPr>
    </w:p>
    <w:p w14:paraId="5667DEC4">
      <w:pPr>
        <w:spacing w:line="360" w:lineRule="auto"/>
        <w:ind w:firstLine="640"/>
        <w:jc w:val="center"/>
        <w:rPr>
          <w:rFonts w:hint="eastAsia"/>
          <w:lang w:eastAsia="zh-CN"/>
        </w:rPr>
      </w:pPr>
    </w:p>
    <w:p w14:paraId="7B4ECA4D">
      <w:pPr>
        <w:spacing w:line="360" w:lineRule="auto"/>
        <w:ind w:firstLine="640"/>
        <w:jc w:val="center"/>
        <w:rPr>
          <w:rFonts w:hint="eastAsia"/>
          <w:lang w:eastAsia="zh-CN"/>
        </w:rPr>
      </w:pPr>
    </w:p>
    <w:p w14:paraId="2BFC4A3B">
      <w:pPr>
        <w:spacing w:line="360" w:lineRule="auto"/>
        <w:ind w:firstLine="640"/>
        <w:jc w:val="center"/>
        <w:rPr>
          <w:rFonts w:hint="eastAsia"/>
          <w:lang w:eastAsia="zh-CN"/>
        </w:rPr>
      </w:pPr>
    </w:p>
    <w:p w14:paraId="50246581">
      <w:pPr>
        <w:spacing w:line="360" w:lineRule="auto"/>
        <w:ind w:firstLine="640"/>
        <w:jc w:val="center"/>
        <w:rPr>
          <w:rFonts w:hint="eastAsia"/>
          <w:lang w:eastAsia="zh-CN"/>
        </w:rPr>
      </w:pPr>
    </w:p>
    <w:p w14:paraId="132592D8">
      <w:pPr>
        <w:spacing w:line="360" w:lineRule="auto"/>
        <w:jc w:val="both"/>
        <w:rPr>
          <w:rFonts w:hint="eastAsia"/>
        </w:rPr>
      </w:pPr>
      <w:r>
        <w:rPr>
          <w:rFonts w:hint="eastAsia"/>
          <w:lang w:eastAsia="zh-CN"/>
        </w:rPr>
        <w:t>　　　</w:t>
      </w:r>
      <w:r>
        <w:rPr>
          <w:rFonts w:hint="eastAsia"/>
        </w:rPr>
        <w:t>供应商：</w:t>
      </w:r>
    </w:p>
    <w:p w14:paraId="38E7BC44">
      <w:pPr>
        <w:spacing w:line="360" w:lineRule="auto"/>
        <w:jc w:val="center"/>
        <w:rPr>
          <w:rFonts w:hint="eastAsia"/>
        </w:rPr>
      </w:pP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p>
    <w:p w14:paraId="75AD4EDF">
      <w:pPr>
        <w:rPr>
          <w:rFonts w:hint="eastAsia"/>
          <w:lang w:eastAsia="zh-CN"/>
        </w:rPr>
      </w:pPr>
      <w:r>
        <w:rPr>
          <w:rFonts w:hint="eastAsia"/>
          <w:lang w:eastAsia="zh-CN"/>
        </w:rPr>
        <w:br w:type="page"/>
      </w:r>
    </w:p>
    <w:p w14:paraId="2EE9E147">
      <w:pPr>
        <w:spacing w:line="360" w:lineRule="auto"/>
        <w:rPr>
          <w:rFonts w:hint="eastAsia" w:eastAsia="仿宋"/>
          <w:lang w:eastAsia="zh-CN"/>
        </w:rPr>
      </w:pPr>
      <w:r>
        <w:rPr>
          <w:rFonts w:hint="eastAsia"/>
          <w:lang w:eastAsia="zh-CN"/>
        </w:rPr>
        <w:t>　　</w:t>
      </w:r>
      <w:r>
        <w:rPr>
          <w:rFonts w:hint="eastAsia"/>
        </w:rPr>
        <w:t>目录</w:t>
      </w:r>
    </w:p>
    <w:p w14:paraId="41CDFF1B">
      <w:pPr>
        <w:spacing w:line="360" w:lineRule="auto"/>
        <w:rPr>
          <w:rFonts w:hint="eastAsia" w:eastAsia="仿宋"/>
          <w:lang w:eastAsia="zh-CN"/>
        </w:rPr>
      </w:pPr>
      <w:r>
        <w:rPr>
          <w:rFonts w:hint="eastAsia"/>
          <w:lang w:eastAsia="zh-CN"/>
        </w:rPr>
        <w:t>　　</w:t>
      </w:r>
      <w:r>
        <w:rPr>
          <w:rFonts w:hint="eastAsia"/>
        </w:rPr>
        <w:t>一、响应函</w:t>
      </w:r>
    </w:p>
    <w:p w14:paraId="4DC97D9A">
      <w:pPr>
        <w:spacing w:line="360" w:lineRule="auto"/>
        <w:rPr>
          <w:rFonts w:hint="eastAsia" w:eastAsia="仿宋"/>
          <w:lang w:eastAsia="zh-CN"/>
        </w:rPr>
      </w:pPr>
      <w:r>
        <w:rPr>
          <w:rFonts w:hint="eastAsia"/>
          <w:lang w:eastAsia="zh-CN"/>
        </w:rPr>
        <w:t>　　</w:t>
      </w:r>
      <w:r>
        <w:rPr>
          <w:rFonts w:hint="eastAsia"/>
        </w:rPr>
        <w:t>二、授权委托书（</w:t>
      </w:r>
      <w:r>
        <w:rPr>
          <w:rFonts w:hint="eastAsia"/>
          <w:lang w:eastAsia="zh-CN"/>
        </w:rPr>
        <w:t>如</w:t>
      </w:r>
      <w:r>
        <w:rPr>
          <w:rFonts w:hint="eastAsia"/>
        </w:rPr>
        <w:t>有委托代理人）</w:t>
      </w:r>
    </w:p>
    <w:p w14:paraId="3E98E0B2">
      <w:pPr>
        <w:spacing w:line="360" w:lineRule="auto"/>
        <w:rPr>
          <w:rFonts w:hint="eastAsia" w:eastAsia="仿宋"/>
          <w:lang w:eastAsia="zh-CN"/>
        </w:rPr>
      </w:pPr>
      <w:r>
        <w:rPr>
          <w:rFonts w:hint="eastAsia"/>
          <w:lang w:eastAsia="zh-CN"/>
        </w:rPr>
        <w:t>　　</w:t>
      </w:r>
      <w:r>
        <w:rPr>
          <w:rFonts w:hint="eastAsia"/>
        </w:rPr>
        <w:t>三、联合体协议书（</w:t>
      </w:r>
      <w:r>
        <w:rPr>
          <w:rFonts w:hint="eastAsia"/>
          <w:lang w:eastAsia="zh-CN"/>
        </w:rPr>
        <w:t>如有</w:t>
      </w:r>
      <w:r>
        <w:rPr>
          <w:rFonts w:hint="eastAsia"/>
        </w:rPr>
        <w:t>）</w:t>
      </w:r>
    </w:p>
    <w:p w14:paraId="1DF39E06">
      <w:pPr>
        <w:spacing w:line="360" w:lineRule="auto"/>
        <w:rPr>
          <w:rFonts w:hint="eastAsia" w:eastAsia="仿宋"/>
          <w:lang w:eastAsia="zh-CN"/>
        </w:rPr>
      </w:pPr>
      <w:r>
        <w:rPr>
          <w:rFonts w:hint="eastAsia"/>
          <w:lang w:eastAsia="zh-CN"/>
        </w:rPr>
        <w:t>　　</w:t>
      </w:r>
      <w:r>
        <w:rPr>
          <w:rFonts w:hint="eastAsia"/>
        </w:rPr>
        <w:t>四、响应保证金（</w:t>
      </w:r>
      <w:r>
        <w:rPr>
          <w:rFonts w:hint="eastAsia"/>
          <w:lang w:eastAsia="zh-CN"/>
        </w:rPr>
        <w:t>如有</w:t>
      </w:r>
      <w:r>
        <w:rPr>
          <w:rFonts w:hint="eastAsia"/>
        </w:rPr>
        <w:t>）</w:t>
      </w:r>
    </w:p>
    <w:p w14:paraId="0E0BFC05">
      <w:pPr>
        <w:spacing w:line="360" w:lineRule="auto"/>
        <w:rPr>
          <w:rFonts w:hint="eastAsia" w:eastAsia="仿宋"/>
          <w:lang w:eastAsia="zh-CN"/>
        </w:rPr>
      </w:pPr>
      <w:r>
        <w:rPr>
          <w:rFonts w:hint="eastAsia"/>
          <w:lang w:eastAsia="zh-CN"/>
        </w:rPr>
        <w:t>　　</w:t>
      </w:r>
      <w:r>
        <w:rPr>
          <w:rFonts w:hint="eastAsia"/>
        </w:rPr>
        <w:t>五、商务和技术偏差表</w:t>
      </w:r>
    </w:p>
    <w:p w14:paraId="51E2199F">
      <w:pPr>
        <w:spacing w:line="360" w:lineRule="auto"/>
        <w:rPr>
          <w:rFonts w:hint="eastAsia" w:eastAsia="仿宋"/>
          <w:lang w:eastAsia="zh-CN"/>
        </w:rPr>
      </w:pPr>
      <w:r>
        <w:rPr>
          <w:rFonts w:hint="eastAsia"/>
          <w:lang w:eastAsia="zh-CN"/>
        </w:rPr>
        <w:t>　　</w:t>
      </w:r>
      <w:r>
        <w:rPr>
          <w:rFonts w:hint="eastAsia"/>
        </w:rPr>
        <w:t>六、报价表</w:t>
      </w:r>
    </w:p>
    <w:p w14:paraId="1AD064BD">
      <w:pPr>
        <w:spacing w:line="360" w:lineRule="auto"/>
        <w:rPr>
          <w:rFonts w:hint="eastAsia" w:eastAsia="仿宋"/>
          <w:lang w:eastAsia="zh-CN"/>
        </w:rPr>
      </w:pPr>
      <w:r>
        <w:rPr>
          <w:rFonts w:hint="eastAsia"/>
          <w:lang w:eastAsia="zh-CN"/>
        </w:rPr>
        <w:t>　　</w:t>
      </w:r>
      <w:r>
        <w:rPr>
          <w:rFonts w:hint="eastAsia"/>
        </w:rPr>
        <w:t>七、资格审查资料</w:t>
      </w:r>
    </w:p>
    <w:p w14:paraId="7D5682E4">
      <w:pPr>
        <w:spacing w:line="360" w:lineRule="auto"/>
        <w:rPr>
          <w:rFonts w:hint="eastAsia" w:eastAsia="仿宋"/>
          <w:lang w:eastAsia="zh-CN"/>
        </w:rPr>
      </w:pPr>
      <w:r>
        <w:rPr>
          <w:rFonts w:hint="eastAsia"/>
          <w:lang w:eastAsia="zh-CN"/>
        </w:rPr>
        <w:t>　　</w:t>
      </w:r>
      <w:r>
        <w:rPr>
          <w:rFonts w:hint="eastAsia"/>
        </w:rPr>
        <w:t>八、响应方案</w:t>
      </w:r>
    </w:p>
    <w:p w14:paraId="05851586">
      <w:pPr>
        <w:spacing w:line="360" w:lineRule="auto"/>
        <w:rPr>
          <w:rFonts w:hint="eastAsia" w:eastAsia="仿宋"/>
          <w:lang w:eastAsia="zh-CN"/>
        </w:rPr>
      </w:pPr>
      <w:r>
        <w:rPr>
          <w:rFonts w:hint="eastAsia"/>
          <w:lang w:eastAsia="zh-CN"/>
        </w:rPr>
        <w:t>　　</w:t>
      </w:r>
      <w:r>
        <w:rPr>
          <w:rFonts w:hint="eastAsia"/>
        </w:rPr>
        <w:t>九、其他资料</w:t>
      </w:r>
    </w:p>
    <w:p w14:paraId="318B9AA2">
      <w:pPr>
        <w:rPr>
          <w:rFonts w:hint="eastAsia"/>
          <w:lang w:eastAsia="zh-CN"/>
        </w:rPr>
      </w:pPr>
      <w:r>
        <w:rPr>
          <w:rFonts w:hint="eastAsia"/>
          <w:lang w:eastAsia="zh-CN"/>
        </w:rPr>
        <w:br w:type="page"/>
      </w:r>
    </w:p>
    <w:p w14:paraId="63C38B39">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一、响应函</w:t>
      </w:r>
    </w:p>
    <w:p w14:paraId="04DDAC92">
      <w:pPr>
        <w:spacing w:line="360" w:lineRule="auto"/>
        <w:rPr>
          <w:rFonts w:hint="eastAsia" w:eastAsia="仿宋"/>
          <w:lang w:eastAsia="zh-CN"/>
        </w:rPr>
      </w:pPr>
      <w:r>
        <w:rPr>
          <w:rFonts w:hint="eastAsia"/>
          <w:lang w:eastAsia="zh-CN"/>
        </w:rPr>
        <w:t>中机国际工程设计研究院有限责任公司</w:t>
      </w:r>
      <w:r>
        <w:rPr>
          <w:rFonts w:hint="eastAsia"/>
        </w:rPr>
        <w:t>：</w:t>
      </w:r>
    </w:p>
    <w:p w14:paraId="2D403E02">
      <w:pPr>
        <w:spacing w:line="360" w:lineRule="auto"/>
        <w:rPr>
          <w:rFonts w:hint="eastAsia" w:eastAsia="仿宋"/>
          <w:lang w:eastAsia="zh-CN"/>
        </w:rPr>
      </w:pPr>
      <w:r>
        <w:rPr>
          <w:rFonts w:hint="eastAsia"/>
          <w:lang w:eastAsia="zh-CN"/>
        </w:rPr>
        <w:t>　　</w:t>
      </w:r>
      <w:r>
        <w:rPr>
          <w:rFonts w:hint="eastAsia"/>
        </w:rPr>
        <w:t>1．我方已仔细研究了</w:t>
      </w:r>
      <w:r>
        <w:rPr>
          <w:rFonts w:hint="eastAsia"/>
          <w:u w:val="single"/>
          <w:lang w:eastAsia="zh-CN"/>
        </w:rPr>
        <w:t>　</w:t>
      </w:r>
      <w:r>
        <w:rPr>
          <w:rFonts w:hint="eastAsia" w:ascii="仿宋" w:hAnsi="仿宋" w:eastAsia="仿宋" w:cs="仿宋"/>
          <w:sz w:val="32"/>
          <w:szCs w:val="32"/>
          <w:u w:val="single"/>
          <w:lang w:eastAsia="zh-CN"/>
        </w:rPr>
        <w:t>中机国际</w:t>
      </w:r>
      <w:r>
        <w:rPr>
          <w:rFonts w:hint="eastAsia" w:ascii="仿宋" w:hAnsi="仿宋" w:cs="仿宋"/>
          <w:sz w:val="32"/>
          <w:szCs w:val="32"/>
          <w:u w:val="single"/>
          <w:lang w:eastAsia="zh-CN"/>
        </w:rPr>
        <w:t>国家级企业技术中心认定咨询服务</w:t>
      </w:r>
      <w:r>
        <w:rPr>
          <w:rFonts w:hint="eastAsia"/>
          <w:u w:val="single"/>
          <w:lang w:eastAsia="zh-CN"/>
        </w:rPr>
        <w:t>　</w:t>
      </w:r>
      <w:r>
        <w:rPr>
          <w:rFonts w:hint="eastAsia"/>
        </w:rPr>
        <w:t>（项目名称）采购文件的全部内容，愿意以含税价人民币（大写）</w:t>
      </w:r>
      <w:r>
        <w:rPr>
          <w:rFonts w:hint="eastAsia"/>
          <w:u w:val="single"/>
          <w:lang w:eastAsia="zh-CN"/>
        </w:rPr>
        <w:t>　　　　</w:t>
      </w:r>
      <w:r>
        <w:rPr>
          <w:rFonts w:hint="eastAsia"/>
        </w:rPr>
        <w:t>（￥</w:t>
      </w:r>
      <w:r>
        <w:rPr>
          <w:rFonts w:hint="eastAsia"/>
          <w:u w:val="single"/>
          <w:lang w:eastAsia="zh-CN"/>
        </w:rPr>
        <w:t>　　　　</w:t>
      </w:r>
      <w:r>
        <w:rPr>
          <w:rFonts w:hint="eastAsia"/>
        </w:rPr>
        <w:t>）的报价（其中不含税价为：</w:t>
      </w:r>
      <w:r>
        <w:rPr>
          <w:rFonts w:hint="eastAsia"/>
          <w:u w:val="single"/>
          <w:lang w:eastAsia="zh-CN"/>
        </w:rPr>
        <w:t>　　　　</w:t>
      </w:r>
      <w:r>
        <w:rPr>
          <w:rFonts w:hint="eastAsia"/>
        </w:rPr>
        <w:t>；增值税税额为：</w:t>
      </w:r>
      <w:r>
        <w:rPr>
          <w:rFonts w:hint="eastAsia"/>
          <w:u w:val="single"/>
          <w:lang w:eastAsia="zh-CN"/>
        </w:rPr>
        <w:t>　　　　</w:t>
      </w:r>
      <w:r>
        <w:rPr>
          <w:rFonts w:hint="eastAsia"/>
        </w:rPr>
        <w:t>）完成/提供本项目工程/货物/服务，并按合同约定履行义务。</w:t>
      </w:r>
    </w:p>
    <w:p w14:paraId="3920552E">
      <w:pPr>
        <w:spacing w:line="360" w:lineRule="auto"/>
        <w:rPr>
          <w:rFonts w:hint="eastAsia" w:eastAsia="仿宋"/>
          <w:lang w:eastAsia="zh-CN"/>
        </w:rPr>
      </w:pPr>
      <w:r>
        <w:rPr>
          <w:rFonts w:hint="eastAsia"/>
          <w:lang w:eastAsia="zh-CN"/>
        </w:rPr>
        <w:t>　　</w:t>
      </w:r>
      <w:r>
        <w:rPr>
          <w:rFonts w:hint="eastAsia"/>
        </w:rPr>
        <w:t>2.我方的响应文件包括下列内容：</w:t>
      </w:r>
    </w:p>
    <w:p w14:paraId="14BC265A">
      <w:pPr>
        <w:spacing w:line="360" w:lineRule="auto"/>
        <w:rPr>
          <w:rFonts w:hint="eastAsia" w:eastAsia="仿宋"/>
          <w:lang w:eastAsia="zh-CN"/>
        </w:rPr>
      </w:pPr>
      <w:r>
        <w:rPr>
          <w:rFonts w:hint="eastAsia"/>
          <w:lang w:eastAsia="zh-CN"/>
        </w:rPr>
        <w:t>　　</w:t>
      </w:r>
      <w:r>
        <w:rPr>
          <w:rFonts w:hint="eastAsia"/>
        </w:rPr>
        <w:t>（1）响应函；</w:t>
      </w:r>
    </w:p>
    <w:p w14:paraId="05AC50CC">
      <w:pPr>
        <w:spacing w:line="360" w:lineRule="auto"/>
        <w:rPr>
          <w:rFonts w:hint="eastAsia" w:eastAsia="仿宋"/>
          <w:lang w:eastAsia="zh-CN"/>
        </w:rPr>
      </w:pPr>
      <w:r>
        <w:rPr>
          <w:rFonts w:hint="eastAsia"/>
          <w:lang w:eastAsia="zh-CN"/>
        </w:rPr>
        <w:t>　　</w:t>
      </w:r>
      <w:r>
        <w:rPr>
          <w:rFonts w:hint="eastAsia"/>
        </w:rPr>
        <w:t>（2）授权委托书（如有）；</w:t>
      </w:r>
    </w:p>
    <w:p w14:paraId="66CC27EB">
      <w:pPr>
        <w:spacing w:line="360" w:lineRule="auto"/>
        <w:rPr>
          <w:rFonts w:hint="eastAsia" w:eastAsia="仿宋"/>
          <w:lang w:eastAsia="zh-CN"/>
        </w:rPr>
      </w:pPr>
      <w:r>
        <w:rPr>
          <w:rFonts w:hint="eastAsia"/>
          <w:lang w:eastAsia="zh-CN"/>
        </w:rPr>
        <w:t>　　</w:t>
      </w:r>
      <w:r>
        <w:rPr>
          <w:rFonts w:hint="eastAsia"/>
        </w:rPr>
        <w:t>（3）联合体协议书（如有）；</w:t>
      </w:r>
    </w:p>
    <w:p w14:paraId="09D1375B">
      <w:pPr>
        <w:spacing w:line="360" w:lineRule="auto"/>
        <w:rPr>
          <w:rFonts w:hint="eastAsia" w:eastAsia="仿宋"/>
          <w:lang w:eastAsia="zh-CN"/>
        </w:rPr>
      </w:pPr>
      <w:r>
        <w:rPr>
          <w:rFonts w:hint="eastAsia"/>
          <w:lang w:eastAsia="zh-CN"/>
        </w:rPr>
        <w:t>　　</w:t>
      </w:r>
      <w:r>
        <w:rPr>
          <w:rFonts w:hint="eastAsia"/>
        </w:rPr>
        <w:t>（4）响应保证金（如有）；</w:t>
      </w:r>
    </w:p>
    <w:p w14:paraId="5E8A57C2">
      <w:pPr>
        <w:spacing w:line="360" w:lineRule="auto"/>
        <w:rPr>
          <w:rFonts w:hint="eastAsia" w:eastAsia="仿宋"/>
          <w:lang w:eastAsia="zh-CN"/>
        </w:rPr>
      </w:pPr>
      <w:r>
        <w:rPr>
          <w:rFonts w:hint="eastAsia"/>
          <w:lang w:eastAsia="zh-CN"/>
        </w:rPr>
        <w:t>　　</w:t>
      </w:r>
      <w:r>
        <w:rPr>
          <w:rFonts w:hint="eastAsia"/>
        </w:rPr>
        <w:t>（5）商务和技术偏差表；</w:t>
      </w:r>
    </w:p>
    <w:p w14:paraId="7B41ECF1">
      <w:pPr>
        <w:spacing w:line="360" w:lineRule="auto"/>
        <w:rPr>
          <w:rFonts w:hint="eastAsia" w:eastAsia="仿宋"/>
          <w:lang w:eastAsia="zh-CN"/>
        </w:rPr>
      </w:pPr>
      <w:r>
        <w:rPr>
          <w:rFonts w:hint="eastAsia"/>
          <w:lang w:eastAsia="zh-CN"/>
        </w:rPr>
        <w:t>　　</w:t>
      </w:r>
      <w:r>
        <w:rPr>
          <w:rFonts w:hint="eastAsia"/>
        </w:rPr>
        <w:t>（6）报价表；</w:t>
      </w:r>
    </w:p>
    <w:p w14:paraId="4948A010">
      <w:pPr>
        <w:spacing w:line="360" w:lineRule="auto"/>
        <w:rPr>
          <w:rFonts w:hint="eastAsia" w:eastAsia="仿宋"/>
          <w:lang w:eastAsia="zh-CN"/>
        </w:rPr>
      </w:pPr>
      <w:r>
        <w:rPr>
          <w:rFonts w:hint="eastAsia"/>
          <w:lang w:eastAsia="zh-CN"/>
        </w:rPr>
        <w:t>　　</w:t>
      </w:r>
      <w:r>
        <w:rPr>
          <w:rFonts w:hint="eastAsia"/>
        </w:rPr>
        <w:t>（7）资格审查资料；</w:t>
      </w:r>
    </w:p>
    <w:p w14:paraId="48253F69">
      <w:pPr>
        <w:spacing w:line="360" w:lineRule="auto"/>
        <w:rPr>
          <w:rFonts w:hint="eastAsia" w:eastAsia="仿宋"/>
          <w:lang w:eastAsia="zh-CN"/>
        </w:rPr>
      </w:pPr>
      <w:r>
        <w:rPr>
          <w:rFonts w:hint="eastAsia"/>
          <w:lang w:eastAsia="zh-CN"/>
        </w:rPr>
        <w:t>　　</w:t>
      </w:r>
      <w:r>
        <w:rPr>
          <w:rFonts w:hint="eastAsia"/>
        </w:rPr>
        <w:t>（8）响应方案；</w:t>
      </w:r>
    </w:p>
    <w:p w14:paraId="29D6BB2D">
      <w:pPr>
        <w:spacing w:line="360" w:lineRule="auto"/>
        <w:rPr>
          <w:rFonts w:hint="eastAsia" w:eastAsia="仿宋"/>
          <w:lang w:eastAsia="zh-CN"/>
        </w:rPr>
      </w:pPr>
      <w:r>
        <w:rPr>
          <w:rFonts w:hint="eastAsia"/>
          <w:lang w:eastAsia="zh-CN"/>
        </w:rPr>
        <w:t>　　</w:t>
      </w:r>
      <w:r>
        <w:rPr>
          <w:rFonts w:hint="eastAsia"/>
        </w:rPr>
        <w:t>响应文件的上述组成部分如存在内容不一致的，以响应函为准。</w:t>
      </w:r>
    </w:p>
    <w:p w14:paraId="5021CB39">
      <w:pPr>
        <w:spacing w:line="360" w:lineRule="auto"/>
        <w:rPr>
          <w:rFonts w:hint="eastAsia" w:eastAsia="仿宋"/>
          <w:lang w:eastAsia="zh-CN"/>
        </w:rPr>
      </w:pPr>
      <w:r>
        <w:rPr>
          <w:rFonts w:hint="eastAsia"/>
          <w:lang w:eastAsia="zh-CN"/>
        </w:rPr>
        <w:t>　　</w:t>
      </w:r>
      <w:r>
        <w:rPr>
          <w:rFonts w:hint="eastAsia"/>
        </w:rPr>
        <w:t>3．我方承诺除商务和技术偏差表列出的偏差外，我方响应采购文件的全部要求。</w:t>
      </w:r>
    </w:p>
    <w:p w14:paraId="63A5A174">
      <w:pPr>
        <w:spacing w:line="360" w:lineRule="auto"/>
        <w:rPr>
          <w:rFonts w:hint="eastAsia" w:eastAsia="仿宋"/>
          <w:lang w:eastAsia="zh-CN"/>
        </w:rPr>
      </w:pPr>
      <w:r>
        <w:rPr>
          <w:rFonts w:hint="eastAsia"/>
          <w:lang w:eastAsia="zh-CN"/>
        </w:rPr>
        <w:t>　　</w:t>
      </w:r>
      <w:r>
        <w:rPr>
          <w:rFonts w:hint="eastAsia"/>
        </w:rPr>
        <w:t>4．我方承诺在采购文件规定的响应文件有效期内不撤销响应文件。</w:t>
      </w:r>
    </w:p>
    <w:p w14:paraId="3D96EC2F">
      <w:pPr>
        <w:spacing w:line="360" w:lineRule="auto"/>
        <w:rPr>
          <w:rFonts w:hint="eastAsia" w:eastAsia="仿宋"/>
          <w:lang w:eastAsia="zh-CN"/>
        </w:rPr>
      </w:pPr>
      <w:r>
        <w:rPr>
          <w:rFonts w:hint="eastAsia"/>
          <w:lang w:eastAsia="zh-CN"/>
        </w:rPr>
        <w:t>　　</w:t>
      </w:r>
      <w:r>
        <w:rPr>
          <w:rFonts w:hint="eastAsia"/>
        </w:rPr>
        <w:t>5．如我方成交，我方承诺：</w:t>
      </w:r>
    </w:p>
    <w:p w14:paraId="39847C8F">
      <w:pPr>
        <w:spacing w:line="360" w:lineRule="auto"/>
        <w:rPr>
          <w:rFonts w:hint="eastAsia" w:eastAsia="仿宋"/>
          <w:lang w:eastAsia="zh-CN"/>
        </w:rPr>
      </w:pPr>
      <w:r>
        <w:rPr>
          <w:rFonts w:hint="eastAsia"/>
          <w:lang w:eastAsia="zh-CN"/>
        </w:rPr>
        <w:t>　　</w:t>
      </w:r>
      <w:r>
        <w:rPr>
          <w:rFonts w:hint="eastAsia"/>
        </w:rPr>
        <w:t>（1）在收到成交通知书后，在成交通知书规定的期限内与你方签订合同；</w:t>
      </w:r>
    </w:p>
    <w:p w14:paraId="076F0777">
      <w:pPr>
        <w:spacing w:line="360" w:lineRule="auto"/>
        <w:rPr>
          <w:rFonts w:hint="eastAsia" w:eastAsia="仿宋"/>
          <w:lang w:eastAsia="zh-CN"/>
        </w:rPr>
      </w:pPr>
      <w:r>
        <w:rPr>
          <w:rFonts w:hint="eastAsia"/>
          <w:lang w:eastAsia="zh-CN"/>
        </w:rPr>
        <w:t>　　</w:t>
      </w:r>
      <w:r>
        <w:rPr>
          <w:rFonts w:hint="eastAsia"/>
        </w:rPr>
        <w:t>（2）在签订合同时不向你方提出附加条件；</w:t>
      </w:r>
    </w:p>
    <w:p w14:paraId="3A1B9DE2">
      <w:pPr>
        <w:spacing w:line="360" w:lineRule="auto"/>
        <w:rPr>
          <w:rFonts w:hint="eastAsia" w:eastAsia="仿宋"/>
          <w:lang w:eastAsia="zh-CN"/>
        </w:rPr>
      </w:pPr>
      <w:r>
        <w:rPr>
          <w:rFonts w:hint="eastAsia"/>
          <w:lang w:eastAsia="zh-CN"/>
        </w:rPr>
        <w:t>　　</w:t>
      </w:r>
      <w:r>
        <w:rPr>
          <w:rFonts w:hint="eastAsia"/>
        </w:rPr>
        <w:t>（3）按照采购文件要求递交履约保证金；</w:t>
      </w:r>
    </w:p>
    <w:p w14:paraId="63C09929">
      <w:pPr>
        <w:spacing w:line="360" w:lineRule="auto"/>
        <w:rPr>
          <w:rFonts w:hint="eastAsia" w:eastAsia="仿宋"/>
          <w:lang w:eastAsia="zh-CN"/>
        </w:rPr>
      </w:pPr>
      <w:r>
        <w:rPr>
          <w:rFonts w:hint="eastAsia"/>
          <w:lang w:eastAsia="zh-CN"/>
        </w:rPr>
        <w:t>　　</w:t>
      </w:r>
      <w:r>
        <w:rPr>
          <w:rFonts w:hint="eastAsia"/>
        </w:rPr>
        <w:t>（4）在合同约定的期限内完成合同规定的全部义务。</w:t>
      </w:r>
    </w:p>
    <w:p w14:paraId="17F294A6">
      <w:pPr>
        <w:spacing w:line="360" w:lineRule="auto"/>
        <w:rPr>
          <w:rFonts w:hint="eastAsia" w:eastAsia="仿宋"/>
          <w:lang w:eastAsia="zh-CN"/>
        </w:rPr>
      </w:pPr>
      <w:r>
        <w:rPr>
          <w:rFonts w:hint="eastAsia"/>
          <w:lang w:eastAsia="zh-CN"/>
        </w:rPr>
        <w:t>　　</w:t>
      </w:r>
      <w:r>
        <w:rPr>
          <w:rFonts w:hint="eastAsia"/>
        </w:rPr>
        <w:t>6．我方在此声明，所递交的响应文件及有关资料内容完整、真实和准确，且不存在第一章“谈判采购公告/谈判采购邀请书”中规定的供应商不得存在的情形。</w:t>
      </w:r>
    </w:p>
    <w:p w14:paraId="107057E5">
      <w:pPr>
        <w:spacing w:line="360" w:lineRule="auto"/>
        <w:rPr>
          <w:rFonts w:hint="eastAsia" w:eastAsia="仿宋"/>
          <w:lang w:eastAsia="zh-CN"/>
        </w:rPr>
      </w:pPr>
      <w:r>
        <w:rPr>
          <w:rFonts w:hint="eastAsia"/>
          <w:lang w:eastAsia="zh-CN"/>
        </w:rPr>
        <w:t>　　</w:t>
      </w:r>
      <w:r>
        <w:rPr>
          <w:rFonts w:hint="eastAsia"/>
        </w:rPr>
        <w:t>7．</w:t>
      </w:r>
      <w:r>
        <w:rPr>
          <w:rFonts w:hint="eastAsia"/>
          <w:lang w:eastAsia="zh-CN"/>
        </w:rPr>
        <w:t>　　</w:t>
      </w:r>
      <w:r>
        <w:rPr>
          <w:rFonts w:hint="eastAsia"/>
        </w:rPr>
        <w:t>（其他补充说明）。</w:t>
      </w:r>
    </w:p>
    <w:p w14:paraId="3BCD5992">
      <w:pPr>
        <w:spacing w:line="360" w:lineRule="auto"/>
        <w:rPr>
          <w:rFonts w:hint="eastAsia" w:eastAsia="仿宋"/>
          <w:lang w:eastAsia="zh-CN"/>
        </w:rPr>
      </w:pPr>
      <w:r>
        <w:rPr>
          <w:rFonts w:hint="eastAsia"/>
          <w:lang w:eastAsia="zh-CN"/>
        </w:rPr>
        <w:t>　　</w:t>
      </w:r>
      <w:r>
        <w:rPr>
          <w:rFonts w:hint="eastAsia"/>
        </w:rPr>
        <w:t>供应商：</w:t>
      </w:r>
      <w:r>
        <w:rPr>
          <w:rFonts w:hint="eastAsia"/>
          <w:u w:val="single"/>
          <w:lang w:eastAsia="zh-CN"/>
        </w:rPr>
        <w:t>　　　　　</w:t>
      </w:r>
      <w:r>
        <w:rPr>
          <w:rFonts w:hint="eastAsia"/>
          <w:u w:val="single"/>
        </w:rPr>
        <w:t>（盖单位章）</w:t>
      </w:r>
      <w:r>
        <w:rPr>
          <w:rFonts w:hint="eastAsia"/>
          <w:u w:val="single"/>
          <w:lang w:eastAsia="zh-CN"/>
        </w:rPr>
        <w:t>　　　　　</w:t>
      </w:r>
    </w:p>
    <w:p w14:paraId="17C97B4F">
      <w:pPr>
        <w:spacing w:line="360" w:lineRule="auto"/>
        <w:rPr>
          <w:rFonts w:hint="eastAsia" w:eastAsia="仿宋"/>
          <w:lang w:eastAsia="zh-CN"/>
        </w:rPr>
      </w:pPr>
      <w:r>
        <w:rPr>
          <w:rFonts w:hint="eastAsia"/>
          <w:lang w:eastAsia="zh-CN"/>
        </w:rPr>
        <w:t>　　</w:t>
      </w:r>
      <w:r>
        <w:rPr>
          <w:rFonts w:hint="eastAsia"/>
        </w:rPr>
        <w:t>法定代表人（单位负责人）或其授权的代理人：（签字）</w:t>
      </w:r>
    </w:p>
    <w:p w14:paraId="3C31DC1A">
      <w:pPr>
        <w:spacing w:line="360" w:lineRule="auto"/>
        <w:rPr>
          <w:rFonts w:hint="eastAsia" w:eastAsia="仿宋"/>
          <w:lang w:eastAsia="zh-CN"/>
        </w:rPr>
      </w:pPr>
      <w:r>
        <w:rPr>
          <w:rFonts w:hint="eastAsia"/>
          <w:lang w:eastAsia="zh-CN"/>
        </w:rPr>
        <w:t>　　</w:t>
      </w:r>
      <w:r>
        <w:rPr>
          <w:rFonts w:hint="eastAsia"/>
        </w:rPr>
        <w:t>地址：</w:t>
      </w:r>
    </w:p>
    <w:p w14:paraId="5B95C98D">
      <w:pPr>
        <w:spacing w:line="360" w:lineRule="auto"/>
        <w:rPr>
          <w:rFonts w:hint="eastAsia" w:eastAsia="仿宋"/>
          <w:lang w:eastAsia="zh-CN"/>
        </w:rPr>
      </w:pPr>
      <w:r>
        <w:rPr>
          <w:rFonts w:hint="eastAsia"/>
          <w:lang w:eastAsia="zh-CN"/>
        </w:rPr>
        <w:t>　　</w:t>
      </w:r>
      <w:r>
        <w:rPr>
          <w:rFonts w:hint="eastAsia"/>
        </w:rPr>
        <w:t>电子邮箱：</w:t>
      </w:r>
    </w:p>
    <w:p w14:paraId="3CEA698C">
      <w:pPr>
        <w:spacing w:line="360" w:lineRule="auto"/>
        <w:rPr>
          <w:rFonts w:hint="eastAsia" w:eastAsia="仿宋"/>
          <w:lang w:eastAsia="zh-CN"/>
        </w:rPr>
      </w:pPr>
      <w:r>
        <w:rPr>
          <w:rFonts w:hint="eastAsia"/>
          <w:lang w:eastAsia="zh-CN"/>
        </w:rPr>
        <w:t>　　</w:t>
      </w:r>
      <w:r>
        <w:rPr>
          <w:rFonts w:hint="eastAsia"/>
        </w:rPr>
        <w:t>电话：</w:t>
      </w:r>
    </w:p>
    <w:p w14:paraId="6B6C2233">
      <w:pPr>
        <w:spacing w:line="360" w:lineRule="auto"/>
        <w:rPr>
          <w:rFonts w:hint="eastAsia" w:eastAsia="仿宋"/>
          <w:lang w:eastAsia="zh-CN"/>
        </w:rPr>
      </w:pPr>
      <w:r>
        <w:rPr>
          <w:rFonts w:hint="eastAsia"/>
          <w:lang w:eastAsia="zh-CN"/>
        </w:rPr>
        <w:t>　　</w:t>
      </w:r>
      <w:r>
        <w:rPr>
          <w:rFonts w:hint="eastAsia"/>
        </w:rPr>
        <w:t>传真：</w:t>
      </w:r>
    </w:p>
    <w:p w14:paraId="44C3536C">
      <w:pPr>
        <w:spacing w:line="360" w:lineRule="auto"/>
        <w:rPr>
          <w:rFonts w:hint="eastAsia"/>
        </w:rPr>
      </w:pPr>
      <w:r>
        <w:rPr>
          <w:rFonts w:hint="eastAsia"/>
          <w:lang w:eastAsia="zh-CN"/>
        </w:rPr>
        <w:t>　　</w:t>
      </w:r>
      <w:r>
        <w:rPr>
          <w:rFonts w:hint="eastAsia"/>
        </w:rPr>
        <w:t>邮政编码：</w:t>
      </w:r>
    </w:p>
    <w:p w14:paraId="554F7ACD">
      <w:pPr>
        <w:spacing w:line="360" w:lineRule="auto"/>
        <w:jc w:val="right"/>
        <w:rPr>
          <w:rFonts w:hint="eastAsia"/>
        </w:rPr>
      </w:pP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p>
    <w:p w14:paraId="41849B44">
      <w:pPr>
        <w:rPr>
          <w:rFonts w:hint="eastAsia"/>
          <w:lang w:eastAsia="zh-CN"/>
        </w:rPr>
      </w:pPr>
      <w:r>
        <w:rPr>
          <w:rFonts w:hint="eastAsia"/>
          <w:lang w:eastAsia="zh-CN"/>
        </w:rPr>
        <w:br w:type="page"/>
      </w:r>
    </w:p>
    <w:p w14:paraId="0CA13F39">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二、授权委托书</w:t>
      </w:r>
    </w:p>
    <w:p w14:paraId="7B97E16F">
      <w:pPr>
        <w:spacing w:line="360" w:lineRule="auto"/>
        <w:jc w:val="center"/>
        <w:rPr>
          <w:rFonts w:hint="eastAsia" w:eastAsia="仿宋"/>
          <w:lang w:eastAsia="zh-CN"/>
        </w:rPr>
      </w:pPr>
      <w:r>
        <w:rPr>
          <w:rFonts w:hint="eastAsia"/>
        </w:rPr>
        <w:t>（适用于有委托代理人的情况）</w:t>
      </w:r>
    </w:p>
    <w:p w14:paraId="330F08F4">
      <w:pPr>
        <w:spacing w:line="360" w:lineRule="auto"/>
        <w:rPr>
          <w:rFonts w:hint="eastAsia" w:eastAsia="仿宋"/>
          <w:lang w:eastAsia="zh-CN"/>
        </w:rPr>
      </w:pPr>
      <w:r>
        <w:rPr>
          <w:rFonts w:hint="eastAsia"/>
          <w:lang w:eastAsia="zh-CN"/>
        </w:rPr>
        <w:t>　　</w:t>
      </w:r>
      <w:r>
        <w:rPr>
          <w:rFonts w:hint="eastAsia"/>
        </w:rPr>
        <w:t>本人</w:t>
      </w:r>
      <w:r>
        <w:rPr>
          <w:rFonts w:hint="eastAsia"/>
          <w:u w:val="single"/>
          <w:lang w:eastAsia="zh-CN"/>
        </w:rPr>
        <w:t>　　　　</w:t>
      </w:r>
      <w:r>
        <w:rPr>
          <w:rFonts w:hint="eastAsia"/>
        </w:rPr>
        <w:t>（姓名）系</w:t>
      </w:r>
      <w:r>
        <w:rPr>
          <w:rFonts w:hint="eastAsia"/>
          <w:u w:val="single"/>
          <w:lang w:eastAsia="zh-CN"/>
        </w:rPr>
        <w:t>　　　　　　　　　　</w:t>
      </w:r>
      <w:r>
        <w:rPr>
          <w:rFonts w:hint="eastAsia"/>
        </w:rPr>
        <w:t>（供应商名称）的法定代表人（单位负责人），现委托</w:t>
      </w:r>
      <w:r>
        <w:rPr>
          <w:rFonts w:hint="eastAsia"/>
          <w:u w:val="single"/>
          <w:lang w:eastAsia="zh-CN"/>
        </w:rPr>
        <w:t>　　　　</w:t>
      </w:r>
      <w:r>
        <w:rPr>
          <w:rFonts w:hint="eastAsia"/>
        </w:rPr>
        <w:t>（姓名）为我方代理人。代理人根据授权，以我方名义签署、澄清确认、递交、撤回、修改</w:t>
      </w:r>
      <w:r>
        <w:rPr>
          <w:rFonts w:hint="eastAsia"/>
          <w:u w:val="single"/>
          <w:lang w:eastAsia="zh-CN"/>
        </w:rPr>
        <w:t>　　　　　　　　</w:t>
      </w:r>
      <w:r>
        <w:rPr>
          <w:rFonts w:hint="eastAsia"/>
        </w:rPr>
        <w:t>谈判采购项目响应文件、签订合同和处理有关事宜，其法律后果由我方承担。</w:t>
      </w:r>
    </w:p>
    <w:p w14:paraId="681374FA">
      <w:pPr>
        <w:spacing w:line="360" w:lineRule="auto"/>
        <w:jc w:val="left"/>
        <w:rPr>
          <w:rFonts w:hint="eastAsia" w:eastAsia="仿宋"/>
          <w:lang w:eastAsia="zh-CN"/>
        </w:rPr>
      </w:pPr>
      <w:r>
        <w:rPr>
          <w:rFonts w:hint="eastAsia"/>
          <w:lang w:eastAsia="zh-CN"/>
        </w:rPr>
        <w:t>　　</w:t>
      </w:r>
      <w:r>
        <w:rPr>
          <w:rFonts w:hint="eastAsia"/>
        </w:rPr>
        <w:t>委托期限：自本委托书签署之日起至止。</w:t>
      </w:r>
      <w:r>
        <w:rPr>
          <w:rFonts w:hint="eastAsia"/>
          <w:u w:val="single"/>
          <w:lang w:eastAsia="zh-CN"/>
        </w:rPr>
        <w:t>　　　　　</w:t>
      </w:r>
      <w:r>
        <w:rPr>
          <w:rFonts w:hint="eastAsia"/>
        </w:rPr>
        <w:t>谈判采购项目签订采购合同之日</w:t>
      </w:r>
      <w:r>
        <w:rPr>
          <w:rFonts w:hint="eastAsia"/>
          <w:lang w:eastAsia="zh-CN"/>
        </w:rPr>
        <w:t>止。</w:t>
      </w:r>
    </w:p>
    <w:p w14:paraId="1C7D21DC">
      <w:pPr>
        <w:spacing w:line="360" w:lineRule="auto"/>
        <w:rPr>
          <w:rFonts w:hint="eastAsia" w:eastAsia="仿宋"/>
          <w:lang w:eastAsia="zh-CN"/>
        </w:rPr>
      </w:pPr>
      <w:r>
        <w:rPr>
          <w:rFonts w:hint="eastAsia"/>
          <w:lang w:eastAsia="zh-CN"/>
        </w:rPr>
        <w:t>　　</w:t>
      </w:r>
      <w:r>
        <w:rPr>
          <w:rFonts w:hint="eastAsia"/>
        </w:rPr>
        <w:t>代理人无转委托权。</w:t>
      </w:r>
    </w:p>
    <w:p w14:paraId="60BD9C27">
      <w:pPr>
        <w:spacing w:line="360" w:lineRule="auto"/>
        <w:rPr>
          <w:rFonts w:hint="eastAsia"/>
          <w:lang w:eastAsia="zh-CN"/>
        </w:rPr>
      </w:pPr>
      <w:r>
        <w:rPr>
          <w:rFonts w:hint="eastAsia"/>
          <w:lang w:eastAsia="zh-CN"/>
        </w:rPr>
        <w:t>　　</w:t>
      </w:r>
    </w:p>
    <w:p w14:paraId="2FC97901">
      <w:pPr>
        <w:spacing w:line="360" w:lineRule="auto"/>
        <w:rPr>
          <w:rFonts w:hint="eastAsia"/>
          <w:lang w:eastAsia="zh-CN"/>
        </w:rPr>
      </w:pPr>
      <w:r>
        <w:rPr>
          <w:rFonts w:hint="eastAsia"/>
          <w:lang w:eastAsia="zh-CN"/>
        </w:rPr>
        <w:t>　　</w:t>
      </w:r>
    </w:p>
    <w:p w14:paraId="48EE67E0">
      <w:pPr>
        <w:spacing w:line="360" w:lineRule="auto"/>
        <w:rPr>
          <w:rFonts w:hint="eastAsia"/>
          <w:lang w:eastAsia="zh-CN"/>
        </w:rPr>
      </w:pPr>
      <w:r>
        <w:rPr>
          <w:rFonts w:hint="eastAsia"/>
          <w:lang w:eastAsia="zh-CN"/>
        </w:rPr>
        <w:t>　　</w:t>
      </w:r>
    </w:p>
    <w:p w14:paraId="05B35C7D">
      <w:pPr>
        <w:spacing w:line="360" w:lineRule="auto"/>
        <w:rPr>
          <w:rFonts w:hint="eastAsia" w:eastAsia="仿宋"/>
          <w:lang w:eastAsia="zh-CN"/>
        </w:rPr>
      </w:pPr>
      <w:r>
        <w:rPr>
          <w:rFonts w:hint="eastAsia"/>
          <w:lang w:eastAsia="zh-CN"/>
        </w:rPr>
        <w:t>　　</w:t>
      </w:r>
      <w:r>
        <w:rPr>
          <w:rFonts w:hint="eastAsia"/>
        </w:rPr>
        <w:t>供应商：</w:t>
      </w:r>
      <w:r>
        <w:rPr>
          <w:rFonts w:hint="eastAsia"/>
          <w:lang w:eastAsia="zh-CN"/>
        </w:rPr>
        <w:t>　　</w:t>
      </w:r>
      <w:r>
        <w:rPr>
          <w:rFonts w:hint="eastAsia"/>
        </w:rPr>
        <w:t>（盖单位章）</w:t>
      </w:r>
    </w:p>
    <w:p w14:paraId="0F33DE8E">
      <w:pPr>
        <w:spacing w:line="360" w:lineRule="auto"/>
        <w:rPr>
          <w:rFonts w:hint="eastAsia" w:eastAsia="仿宋"/>
          <w:lang w:eastAsia="zh-CN"/>
        </w:rPr>
      </w:pPr>
      <w:r>
        <w:rPr>
          <w:rFonts w:hint="eastAsia"/>
          <w:lang w:eastAsia="zh-CN"/>
        </w:rPr>
        <w:t>　　</w:t>
      </w:r>
      <w:r>
        <w:rPr>
          <w:rFonts w:hint="eastAsia"/>
        </w:rPr>
        <w:t>法定代表人（单位负责人）：</w:t>
      </w:r>
      <w:r>
        <w:rPr>
          <w:rFonts w:hint="eastAsia"/>
          <w:lang w:eastAsia="zh-CN"/>
        </w:rPr>
        <w:t>　　</w:t>
      </w:r>
      <w:r>
        <w:rPr>
          <w:rFonts w:hint="eastAsia"/>
        </w:rPr>
        <w:t>（签字）</w:t>
      </w:r>
    </w:p>
    <w:p w14:paraId="7A1DEDD1">
      <w:pPr>
        <w:spacing w:line="360" w:lineRule="auto"/>
        <w:rPr>
          <w:rFonts w:hint="eastAsia" w:eastAsia="仿宋"/>
          <w:lang w:eastAsia="zh-CN"/>
        </w:rPr>
      </w:pPr>
      <w:r>
        <w:rPr>
          <w:rFonts w:hint="eastAsia"/>
          <w:lang w:eastAsia="zh-CN"/>
        </w:rPr>
        <w:t>　　</w:t>
      </w:r>
      <w:r>
        <w:rPr>
          <w:rFonts w:hint="eastAsia"/>
        </w:rPr>
        <w:t>身份证号码：</w:t>
      </w:r>
    </w:p>
    <w:p w14:paraId="2995CD7B">
      <w:pPr>
        <w:spacing w:line="360" w:lineRule="auto"/>
        <w:rPr>
          <w:rFonts w:hint="eastAsia" w:eastAsia="仿宋"/>
          <w:lang w:eastAsia="zh-CN"/>
        </w:rPr>
      </w:pPr>
      <w:r>
        <w:rPr>
          <w:rFonts w:hint="eastAsia"/>
          <w:lang w:eastAsia="zh-CN"/>
        </w:rPr>
        <w:t>　　</w:t>
      </w:r>
      <w:r>
        <w:rPr>
          <w:rFonts w:hint="eastAsia"/>
        </w:rPr>
        <w:t>委托代理人：</w:t>
      </w:r>
      <w:r>
        <w:rPr>
          <w:rFonts w:hint="eastAsia"/>
          <w:lang w:eastAsia="zh-CN"/>
        </w:rPr>
        <w:t>　　　　　　　　　</w:t>
      </w:r>
      <w:r>
        <w:rPr>
          <w:rFonts w:hint="eastAsia"/>
        </w:rPr>
        <w:t>（签字）</w:t>
      </w:r>
    </w:p>
    <w:p w14:paraId="2DCD44C7">
      <w:pPr>
        <w:spacing w:line="360" w:lineRule="auto"/>
        <w:rPr>
          <w:rFonts w:hint="eastAsia" w:eastAsia="仿宋"/>
          <w:lang w:eastAsia="zh-CN"/>
        </w:rPr>
      </w:pPr>
      <w:r>
        <w:rPr>
          <w:rFonts w:hint="eastAsia"/>
          <w:lang w:eastAsia="zh-CN"/>
        </w:rPr>
        <w:t>　　</w:t>
      </w:r>
      <w:r>
        <w:rPr>
          <w:rFonts w:hint="eastAsia"/>
        </w:rPr>
        <w:t>身份证号码：</w:t>
      </w:r>
    </w:p>
    <w:p w14:paraId="29387B69">
      <w:pPr>
        <w:spacing w:line="360" w:lineRule="auto"/>
        <w:jc w:val="right"/>
        <w:rPr>
          <w:rFonts w:hint="eastAsia"/>
        </w:rPr>
      </w:pP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p>
    <w:p w14:paraId="6A1A9F1A">
      <w:pPr>
        <w:rPr>
          <w:rFonts w:hint="eastAsia"/>
          <w:lang w:eastAsia="zh-CN"/>
        </w:rPr>
      </w:pPr>
      <w:r>
        <w:rPr>
          <w:rFonts w:hint="eastAsia"/>
          <w:lang w:eastAsia="zh-CN"/>
        </w:rPr>
        <w:br w:type="page"/>
      </w:r>
    </w:p>
    <w:p w14:paraId="6409DBB3">
      <w:pPr>
        <w:spacing w:line="360" w:lineRule="auto"/>
        <w:rPr>
          <w:rFonts w:hint="eastAsia" w:eastAsia="仿宋"/>
          <w:lang w:eastAsia="zh-CN"/>
        </w:rPr>
      </w:pPr>
      <w:r>
        <w:rPr>
          <w:rFonts w:hint="eastAsia"/>
          <w:lang w:eastAsia="zh-CN"/>
        </w:rPr>
        <w:t>　　</w:t>
      </w:r>
      <w:r>
        <w:rPr>
          <w:rFonts w:hint="eastAsia"/>
        </w:rPr>
        <w:t>附：法定代表人（单位负责人）身份证复印件及委托代理人身份证复印件。</w:t>
      </w:r>
    </w:p>
    <w:p w14:paraId="1313AAC5">
      <w:pPr>
        <w:rPr>
          <w:rFonts w:hint="eastAsia"/>
          <w:lang w:eastAsia="zh-CN"/>
        </w:rPr>
      </w:pPr>
      <w:r>
        <w:rPr>
          <w:rFonts w:hint="eastAsia"/>
          <w:lang w:eastAsia="zh-CN"/>
        </w:rPr>
        <w:br w:type="page"/>
      </w:r>
    </w:p>
    <w:p w14:paraId="67F68E48">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三、联合体协议书</w:t>
      </w:r>
    </w:p>
    <w:p w14:paraId="48B7D05F">
      <w:pPr>
        <w:spacing w:line="360" w:lineRule="auto"/>
        <w:jc w:val="center"/>
        <w:rPr>
          <w:rFonts w:hint="eastAsia" w:eastAsia="仿宋"/>
          <w:lang w:eastAsia="zh-CN"/>
        </w:rPr>
      </w:pPr>
      <w:r>
        <w:rPr>
          <w:rFonts w:hint="eastAsia"/>
        </w:rPr>
        <w:t>（适用于供应商组成联合体的情况）</w:t>
      </w:r>
    </w:p>
    <w:p w14:paraId="207B2B9E">
      <w:pPr>
        <w:spacing w:line="360" w:lineRule="auto"/>
        <w:rPr>
          <w:rFonts w:hint="eastAsia" w:eastAsia="仿宋"/>
          <w:lang w:eastAsia="zh-CN"/>
        </w:rPr>
      </w:pPr>
      <w:r>
        <w:rPr>
          <w:rFonts w:hint="eastAsia"/>
          <w:lang w:eastAsia="zh-CN"/>
        </w:rPr>
        <w:t>　　</w:t>
      </w:r>
      <w:r>
        <w:rPr>
          <w:rFonts w:hint="eastAsia"/>
          <w:u w:val="single"/>
          <w:lang w:eastAsia="zh-CN"/>
        </w:rPr>
        <w:t>　　　　</w:t>
      </w:r>
      <w:r>
        <w:rPr>
          <w:rFonts w:hint="eastAsia"/>
        </w:rPr>
        <w:t>（所有成员单位名称）自愿组成</w:t>
      </w:r>
      <w:r>
        <w:rPr>
          <w:rFonts w:hint="eastAsia"/>
          <w:u w:val="single"/>
          <w:lang w:eastAsia="zh-CN"/>
        </w:rPr>
        <w:t>　　　　</w:t>
      </w:r>
      <w:r>
        <w:rPr>
          <w:rFonts w:hint="eastAsia"/>
        </w:rPr>
        <w:t>（联合体名称）联合体，共同参加</w:t>
      </w:r>
      <w:r>
        <w:rPr>
          <w:rFonts w:hint="eastAsia"/>
          <w:u w:val="single"/>
          <w:lang w:eastAsia="zh-CN"/>
        </w:rPr>
        <w:t>　　　　</w:t>
      </w:r>
      <w:r>
        <w:rPr>
          <w:rFonts w:hint="eastAsia"/>
        </w:rPr>
        <w:t>（项目名称）谈判活动。现就组成联合体事宜订立如下协议。</w:t>
      </w:r>
    </w:p>
    <w:p w14:paraId="3BCC8F06">
      <w:pPr>
        <w:spacing w:line="360" w:lineRule="auto"/>
        <w:rPr>
          <w:rFonts w:hint="eastAsia" w:eastAsia="仿宋"/>
          <w:lang w:eastAsia="zh-CN"/>
        </w:rPr>
      </w:pPr>
      <w:r>
        <w:rPr>
          <w:rFonts w:hint="eastAsia"/>
          <w:lang w:eastAsia="zh-CN"/>
        </w:rPr>
        <w:t>　　</w:t>
      </w:r>
      <w:r>
        <w:rPr>
          <w:rFonts w:hint="eastAsia"/>
        </w:rPr>
        <w:t>1.</w:t>
      </w:r>
      <w:r>
        <w:rPr>
          <w:rFonts w:hint="eastAsia"/>
          <w:u w:val="single"/>
          <w:lang w:eastAsia="zh-CN"/>
        </w:rPr>
        <w:t>　　　　</w:t>
      </w:r>
      <w:r>
        <w:rPr>
          <w:rFonts w:hint="eastAsia"/>
        </w:rPr>
        <w:t>（某成员单位名称）为</w:t>
      </w:r>
      <w:r>
        <w:rPr>
          <w:rFonts w:hint="eastAsia"/>
          <w:u w:val="single"/>
          <w:lang w:eastAsia="zh-CN"/>
        </w:rPr>
        <w:t>　　　　</w:t>
      </w:r>
      <w:r>
        <w:rPr>
          <w:rFonts w:hint="eastAsia"/>
        </w:rPr>
        <w:t>（联合体名称）牵头人。</w:t>
      </w:r>
    </w:p>
    <w:p w14:paraId="67F6B9EF">
      <w:pPr>
        <w:spacing w:line="360" w:lineRule="auto"/>
        <w:rPr>
          <w:rFonts w:hint="eastAsia" w:eastAsia="仿宋"/>
          <w:lang w:eastAsia="zh-CN"/>
        </w:rPr>
      </w:pPr>
      <w:r>
        <w:rPr>
          <w:rFonts w:hint="eastAsia"/>
          <w:lang w:eastAsia="zh-CN"/>
        </w:rPr>
        <w:t>　　</w:t>
      </w:r>
      <w:r>
        <w:rPr>
          <w:rFonts w:hint="eastAsia"/>
        </w:rPr>
        <w:t>2.联合体各成员授权牵头人代表联合体参加谈判采购活动，签署文件，递交和接收相关的资料、信息及指示，进行合同谈判活动，负责合同实施阶段的组织和协调工作，以及处理与本采购项目有关的一切事宜。</w:t>
      </w:r>
    </w:p>
    <w:p w14:paraId="6A804133">
      <w:pPr>
        <w:spacing w:line="360" w:lineRule="auto"/>
        <w:rPr>
          <w:rFonts w:hint="eastAsia" w:eastAsia="仿宋"/>
          <w:lang w:eastAsia="zh-CN"/>
        </w:rPr>
      </w:pPr>
      <w:r>
        <w:rPr>
          <w:rFonts w:hint="eastAsia"/>
          <w:lang w:eastAsia="zh-CN"/>
        </w:rPr>
        <w:t>　　</w:t>
      </w:r>
      <w:r>
        <w:rPr>
          <w:rFonts w:hint="eastAsia"/>
        </w:rPr>
        <w:t>3.联合体牵头人在本项目中签署的一切文件和处理的一切事宜，联合体各成员均予以承认。联合体各成员将严格按照采购文件、响应文件和合同的要求全面履行义务，并向采购人承担连带责任。</w:t>
      </w:r>
    </w:p>
    <w:p w14:paraId="48163FB5">
      <w:pPr>
        <w:spacing w:line="360" w:lineRule="auto"/>
        <w:rPr>
          <w:rFonts w:hint="eastAsia" w:eastAsia="仿宋"/>
          <w:lang w:eastAsia="zh-CN"/>
        </w:rPr>
      </w:pPr>
      <w:r>
        <w:rPr>
          <w:rFonts w:hint="eastAsia"/>
          <w:lang w:eastAsia="zh-CN"/>
        </w:rPr>
        <w:t>　　</w:t>
      </w:r>
      <w:r>
        <w:rPr>
          <w:rFonts w:hint="eastAsia"/>
        </w:rPr>
        <w:t>4.联合体各方承诺不以自己名义单独或参加其他联合体参与本谈判采购项目。</w:t>
      </w:r>
    </w:p>
    <w:p w14:paraId="3ED3BB99">
      <w:pPr>
        <w:spacing w:line="360" w:lineRule="auto"/>
        <w:rPr>
          <w:rFonts w:hint="eastAsia" w:eastAsia="仿宋"/>
          <w:lang w:eastAsia="zh-CN"/>
        </w:rPr>
      </w:pPr>
      <w:r>
        <w:rPr>
          <w:rFonts w:hint="eastAsia"/>
          <w:lang w:eastAsia="zh-CN"/>
        </w:rPr>
        <w:t>　　</w:t>
      </w:r>
      <w:r>
        <w:rPr>
          <w:rFonts w:hint="eastAsia"/>
        </w:rPr>
        <w:t>5.联合体各成员单位内部的职责分工如下：</w:t>
      </w:r>
    </w:p>
    <w:p w14:paraId="1CE29398">
      <w:pPr>
        <w:spacing w:line="360" w:lineRule="auto"/>
        <w:rPr>
          <w:rFonts w:hint="eastAsia" w:eastAsia="仿宋"/>
          <w:lang w:eastAsia="zh-CN"/>
        </w:rPr>
      </w:pPr>
      <w:r>
        <w:rPr>
          <w:rFonts w:hint="eastAsia"/>
          <w:lang w:eastAsia="zh-CN"/>
        </w:rPr>
        <w:t>　　</w:t>
      </w:r>
    </w:p>
    <w:p w14:paraId="6BFC2C08">
      <w:pPr>
        <w:spacing w:line="360" w:lineRule="auto"/>
        <w:rPr>
          <w:rFonts w:hint="eastAsia" w:eastAsia="仿宋"/>
          <w:lang w:eastAsia="zh-CN"/>
        </w:rPr>
      </w:pPr>
      <w:r>
        <w:rPr>
          <w:rFonts w:hint="eastAsia"/>
          <w:lang w:eastAsia="zh-CN"/>
        </w:rPr>
        <w:t>　　</w:t>
      </w:r>
      <w:r>
        <w:rPr>
          <w:rFonts w:hint="eastAsia"/>
        </w:rPr>
        <w:t>6.本协议书自所有成员单位法定代表人（单位负责人）或其授权的代理人签字并加盖单位章之日起生效，合同履行完毕后自动失效。</w:t>
      </w:r>
    </w:p>
    <w:p w14:paraId="136D8D38">
      <w:pPr>
        <w:spacing w:line="360" w:lineRule="auto"/>
        <w:rPr>
          <w:rFonts w:hint="eastAsia" w:eastAsia="仿宋"/>
          <w:lang w:eastAsia="zh-CN"/>
        </w:rPr>
      </w:pPr>
      <w:r>
        <w:rPr>
          <w:rFonts w:hint="eastAsia"/>
          <w:lang w:eastAsia="zh-CN"/>
        </w:rPr>
        <w:t>　　</w:t>
      </w:r>
      <w:r>
        <w:rPr>
          <w:rFonts w:hint="eastAsia"/>
        </w:rPr>
        <w:t>7.本协议书一式</w:t>
      </w:r>
      <w:r>
        <w:rPr>
          <w:rFonts w:hint="eastAsia"/>
          <w:u w:val="single"/>
          <w:lang w:eastAsia="zh-CN"/>
        </w:rPr>
        <w:t>　　</w:t>
      </w:r>
      <w:r>
        <w:rPr>
          <w:rFonts w:hint="eastAsia"/>
        </w:rPr>
        <w:t>份，联合体成员和采购人各执一份。</w:t>
      </w:r>
    </w:p>
    <w:p w14:paraId="29F7534B">
      <w:pPr>
        <w:spacing w:line="360" w:lineRule="auto"/>
        <w:rPr>
          <w:rFonts w:hint="eastAsia" w:eastAsia="仿宋"/>
          <w:sz w:val="28"/>
          <w:szCs w:val="28"/>
          <w:lang w:eastAsia="zh-CN"/>
        </w:rPr>
      </w:pPr>
      <w:r>
        <w:rPr>
          <w:rFonts w:hint="eastAsia"/>
          <w:sz w:val="28"/>
          <w:szCs w:val="28"/>
          <w:lang w:eastAsia="zh-CN"/>
        </w:rPr>
        <w:t>　　</w:t>
      </w:r>
      <w:r>
        <w:rPr>
          <w:rFonts w:hint="eastAsia"/>
          <w:sz w:val="28"/>
          <w:szCs w:val="28"/>
        </w:rPr>
        <w:t>（注：本协议书由委托代理人签字的，应附授权委托书。）</w:t>
      </w:r>
    </w:p>
    <w:p w14:paraId="6842160E">
      <w:pPr>
        <w:spacing w:line="360" w:lineRule="auto"/>
        <w:rPr>
          <w:rFonts w:hint="eastAsia"/>
          <w:lang w:eastAsia="zh-CN"/>
        </w:rPr>
      </w:pPr>
      <w:r>
        <w:rPr>
          <w:rFonts w:hint="eastAsia"/>
          <w:lang w:eastAsia="zh-CN"/>
        </w:rPr>
        <w:t>　　</w:t>
      </w:r>
    </w:p>
    <w:p w14:paraId="30889AD7">
      <w:pPr>
        <w:spacing w:line="360" w:lineRule="auto"/>
        <w:rPr>
          <w:rFonts w:hint="eastAsia" w:eastAsia="仿宋"/>
          <w:lang w:eastAsia="zh-CN"/>
        </w:rPr>
      </w:pPr>
      <w:r>
        <w:rPr>
          <w:rFonts w:hint="eastAsia"/>
          <w:lang w:eastAsia="zh-CN"/>
        </w:rPr>
        <w:t>　　</w:t>
      </w:r>
      <w:r>
        <w:rPr>
          <w:rFonts w:hint="eastAsia"/>
        </w:rPr>
        <w:t>联合体牵头人名称：</w:t>
      </w:r>
      <w:r>
        <w:rPr>
          <w:rFonts w:hint="eastAsia"/>
          <w:lang w:eastAsia="zh-CN"/>
        </w:rPr>
        <w:t>　　　　　</w:t>
      </w:r>
      <w:r>
        <w:rPr>
          <w:rFonts w:hint="eastAsia"/>
        </w:rPr>
        <w:t>（盖单位章）</w:t>
      </w:r>
    </w:p>
    <w:p w14:paraId="11A6C57F">
      <w:pPr>
        <w:spacing w:line="360" w:lineRule="auto"/>
        <w:rPr>
          <w:rFonts w:hint="eastAsia" w:eastAsia="仿宋"/>
          <w:lang w:eastAsia="zh-CN"/>
        </w:rPr>
      </w:pPr>
      <w:r>
        <w:rPr>
          <w:rFonts w:hint="eastAsia"/>
          <w:lang w:eastAsia="zh-CN"/>
        </w:rPr>
        <w:t>　　</w:t>
      </w:r>
      <w:r>
        <w:rPr>
          <w:rFonts w:hint="eastAsia"/>
        </w:rPr>
        <w:t>法定代表人或其授权的代理人：</w:t>
      </w:r>
      <w:r>
        <w:rPr>
          <w:rFonts w:hint="eastAsia"/>
          <w:lang w:eastAsia="zh-CN"/>
        </w:rPr>
        <w:t>　　</w:t>
      </w:r>
      <w:r>
        <w:rPr>
          <w:rFonts w:hint="eastAsia"/>
        </w:rPr>
        <w:t>（签字）</w:t>
      </w:r>
    </w:p>
    <w:p w14:paraId="04BB2F43">
      <w:pPr>
        <w:spacing w:line="360" w:lineRule="auto"/>
        <w:rPr>
          <w:rFonts w:hint="eastAsia" w:eastAsia="仿宋"/>
          <w:lang w:eastAsia="zh-CN"/>
        </w:rPr>
      </w:pPr>
      <w:r>
        <w:rPr>
          <w:rFonts w:hint="eastAsia"/>
          <w:lang w:eastAsia="zh-CN"/>
        </w:rPr>
        <w:t>　　</w:t>
      </w:r>
      <w:r>
        <w:rPr>
          <w:rFonts w:hint="eastAsia"/>
        </w:rPr>
        <w:t>联合体成员名称：</w:t>
      </w:r>
      <w:r>
        <w:rPr>
          <w:rFonts w:hint="eastAsia"/>
          <w:lang w:eastAsia="zh-CN"/>
        </w:rPr>
        <w:t>　　　　　　</w:t>
      </w:r>
      <w:r>
        <w:rPr>
          <w:rFonts w:hint="eastAsia"/>
        </w:rPr>
        <w:t>（盖单位章）</w:t>
      </w:r>
    </w:p>
    <w:p w14:paraId="44AB375B">
      <w:pPr>
        <w:spacing w:line="360" w:lineRule="auto"/>
        <w:rPr>
          <w:rFonts w:hint="eastAsia" w:eastAsia="仿宋"/>
          <w:lang w:eastAsia="zh-CN"/>
        </w:rPr>
      </w:pPr>
      <w:r>
        <w:rPr>
          <w:rFonts w:hint="eastAsia"/>
          <w:lang w:eastAsia="zh-CN"/>
        </w:rPr>
        <w:t>　　</w:t>
      </w:r>
      <w:r>
        <w:rPr>
          <w:rFonts w:hint="eastAsia"/>
        </w:rPr>
        <w:t>法定代表人或其授权的代理人：</w:t>
      </w:r>
      <w:r>
        <w:rPr>
          <w:rFonts w:hint="eastAsia"/>
          <w:lang w:eastAsia="zh-CN"/>
        </w:rPr>
        <w:t>　　</w:t>
      </w:r>
      <w:r>
        <w:rPr>
          <w:rFonts w:hint="eastAsia"/>
        </w:rPr>
        <w:t>（签字）</w:t>
      </w:r>
    </w:p>
    <w:p w14:paraId="0B2C2FF5">
      <w:pPr>
        <w:spacing w:line="360" w:lineRule="auto"/>
        <w:rPr>
          <w:rFonts w:hint="eastAsia" w:eastAsia="仿宋"/>
          <w:lang w:eastAsia="zh-CN"/>
        </w:rPr>
      </w:pPr>
      <w:r>
        <w:rPr>
          <w:rFonts w:hint="eastAsia"/>
          <w:lang w:eastAsia="zh-CN"/>
        </w:rPr>
        <w:t>　　</w:t>
      </w:r>
      <w:r>
        <w:rPr>
          <w:rFonts w:hint="eastAsia"/>
        </w:rPr>
        <w:t>联合体成员名称：</w:t>
      </w:r>
      <w:r>
        <w:rPr>
          <w:rFonts w:hint="eastAsia"/>
          <w:lang w:eastAsia="zh-CN"/>
        </w:rPr>
        <w:t>　　　　　　</w:t>
      </w:r>
      <w:r>
        <w:rPr>
          <w:rFonts w:hint="eastAsia"/>
        </w:rPr>
        <w:t>（盖单位章）</w:t>
      </w:r>
    </w:p>
    <w:p w14:paraId="52561C81">
      <w:pPr>
        <w:spacing w:line="360" w:lineRule="auto"/>
        <w:rPr>
          <w:rFonts w:hint="eastAsia" w:eastAsia="仿宋"/>
          <w:lang w:eastAsia="zh-CN"/>
        </w:rPr>
      </w:pPr>
      <w:r>
        <w:rPr>
          <w:rFonts w:hint="eastAsia"/>
          <w:lang w:eastAsia="zh-CN"/>
        </w:rPr>
        <w:t>　　</w:t>
      </w:r>
      <w:r>
        <w:rPr>
          <w:rFonts w:hint="eastAsia"/>
        </w:rPr>
        <w:t>法定代表人或其授权的代理人：</w:t>
      </w:r>
      <w:r>
        <w:rPr>
          <w:rFonts w:hint="eastAsia"/>
          <w:lang w:eastAsia="zh-CN"/>
        </w:rPr>
        <w:t>　　</w:t>
      </w:r>
      <w:r>
        <w:rPr>
          <w:rFonts w:hint="eastAsia"/>
        </w:rPr>
        <w:t>（签字）</w:t>
      </w:r>
    </w:p>
    <w:p w14:paraId="2C8F9AA4">
      <w:pPr>
        <w:spacing w:line="360" w:lineRule="auto"/>
        <w:jc w:val="right"/>
        <w:rPr>
          <w:rFonts w:hint="eastAsia"/>
        </w:rPr>
      </w:pP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p>
    <w:p w14:paraId="34861BEB">
      <w:pPr>
        <w:rPr>
          <w:rFonts w:hint="eastAsia"/>
          <w:lang w:eastAsia="zh-CN"/>
        </w:rPr>
      </w:pPr>
      <w:r>
        <w:rPr>
          <w:rFonts w:hint="eastAsia"/>
          <w:lang w:eastAsia="zh-CN"/>
        </w:rPr>
        <w:br w:type="page"/>
      </w:r>
    </w:p>
    <w:p w14:paraId="1C107D9D">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四、响应保证金</w:t>
      </w:r>
    </w:p>
    <w:p w14:paraId="392C04B5">
      <w:pPr>
        <w:spacing w:line="360" w:lineRule="auto"/>
        <w:jc w:val="center"/>
        <w:rPr>
          <w:rFonts w:hint="eastAsia" w:eastAsia="仿宋"/>
          <w:sz w:val="24"/>
          <w:szCs w:val="24"/>
          <w:lang w:eastAsia="zh-CN"/>
        </w:rPr>
      </w:pPr>
      <w:r>
        <w:rPr>
          <w:rFonts w:hint="eastAsia"/>
          <w:sz w:val="24"/>
          <w:szCs w:val="24"/>
        </w:rPr>
        <w:t>（适用于递交响应保证金的情况）</w:t>
      </w:r>
    </w:p>
    <w:p w14:paraId="4AE69B2D">
      <w:pPr>
        <w:spacing w:line="360" w:lineRule="auto"/>
        <w:rPr>
          <w:rFonts w:hint="eastAsia" w:eastAsia="仿宋"/>
          <w:sz w:val="24"/>
          <w:szCs w:val="24"/>
          <w:lang w:eastAsia="zh-CN"/>
        </w:rPr>
      </w:pPr>
      <w:r>
        <w:rPr>
          <w:rFonts w:hint="eastAsia"/>
          <w:sz w:val="24"/>
          <w:szCs w:val="24"/>
          <w:lang w:eastAsia="zh-CN"/>
        </w:rPr>
        <w:t>　　</w:t>
      </w:r>
      <w:r>
        <w:rPr>
          <w:rFonts w:hint="eastAsia"/>
          <w:sz w:val="24"/>
          <w:szCs w:val="24"/>
        </w:rPr>
        <w:t>1.采用转账方式的，供应商应在此提供转账凭证复印件。</w:t>
      </w:r>
    </w:p>
    <w:p w14:paraId="28247826">
      <w:pPr>
        <w:spacing w:line="360" w:lineRule="auto"/>
        <w:rPr>
          <w:rFonts w:hint="eastAsia" w:eastAsia="仿宋"/>
          <w:sz w:val="24"/>
          <w:szCs w:val="24"/>
          <w:lang w:eastAsia="zh-CN"/>
        </w:rPr>
      </w:pPr>
      <w:r>
        <w:rPr>
          <w:rFonts w:hint="eastAsia"/>
          <w:sz w:val="24"/>
          <w:szCs w:val="24"/>
          <w:lang w:eastAsia="zh-CN"/>
        </w:rPr>
        <w:t>　　</w:t>
      </w:r>
      <w:r>
        <w:rPr>
          <w:rFonts w:hint="eastAsia"/>
          <w:sz w:val="24"/>
          <w:szCs w:val="24"/>
        </w:rPr>
        <w:t>2.采用支票、汇票等方式的，供应商应在此提供支票、汇票等的复印件，原件应单独递交。</w:t>
      </w:r>
    </w:p>
    <w:p w14:paraId="129B2CA4">
      <w:pPr>
        <w:spacing w:line="360" w:lineRule="auto"/>
        <w:rPr>
          <w:rFonts w:hint="eastAsia" w:eastAsia="仿宋"/>
          <w:sz w:val="24"/>
          <w:szCs w:val="24"/>
          <w:lang w:eastAsia="zh-CN"/>
        </w:rPr>
      </w:pPr>
      <w:r>
        <w:rPr>
          <w:rFonts w:hint="eastAsia"/>
          <w:sz w:val="24"/>
          <w:szCs w:val="24"/>
          <w:lang w:eastAsia="zh-CN"/>
        </w:rPr>
        <w:t>　　</w:t>
      </w:r>
      <w:r>
        <w:rPr>
          <w:rFonts w:hint="eastAsia"/>
          <w:sz w:val="24"/>
          <w:szCs w:val="24"/>
        </w:rPr>
        <w:t>3.采用银行或担保机构担保函方式的，格式如下：</w:t>
      </w:r>
    </w:p>
    <w:p w14:paraId="75A07E43">
      <w:pPr>
        <w:spacing w:line="360" w:lineRule="auto"/>
        <w:rPr>
          <w:rFonts w:hint="eastAsia" w:eastAsia="仿宋"/>
          <w:lang w:eastAsia="zh-CN"/>
        </w:rPr>
      </w:pPr>
      <w:r>
        <w:rPr>
          <w:rFonts w:hint="eastAsia"/>
          <w:lang w:eastAsia="zh-CN"/>
        </w:rPr>
        <w:t>中机国际工程设计研究院有限责任公司</w:t>
      </w:r>
      <w:r>
        <w:rPr>
          <w:rFonts w:hint="eastAsia"/>
        </w:rPr>
        <w:t>：</w:t>
      </w:r>
    </w:p>
    <w:p w14:paraId="0AAF31C2">
      <w:pPr>
        <w:spacing w:line="360" w:lineRule="auto"/>
        <w:rPr>
          <w:rFonts w:hint="eastAsia" w:eastAsia="仿宋"/>
          <w:lang w:eastAsia="zh-CN"/>
        </w:rPr>
      </w:pPr>
      <w:r>
        <w:rPr>
          <w:rFonts w:hint="eastAsia"/>
          <w:lang w:eastAsia="zh-CN"/>
        </w:rPr>
        <w:t>　　</w:t>
      </w:r>
      <w:r>
        <w:rPr>
          <w:rFonts w:hint="eastAsia"/>
        </w:rPr>
        <w:t>鉴于</w:t>
      </w:r>
      <w:r>
        <w:rPr>
          <w:rFonts w:hint="eastAsia"/>
          <w:u w:val="single"/>
          <w:lang w:eastAsia="zh-CN"/>
        </w:rPr>
        <w:t>　　　　</w:t>
      </w:r>
      <w:r>
        <w:rPr>
          <w:rFonts w:hint="eastAsia"/>
        </w:rPr>
        <w:t>（供应商名称）（以下称“供应商”）于</w:t>
      </w: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日参加</w:t>
      </w:r>
      <w:r>
        <w:rPr>
          <w:rFonts w:hint="eastAsia"/>
          <w:u w:val="single"/>
          <w:lang w:eastAsia="zh-CN"/>
        </w:rPr>
        <w:t>　　　　</w:t>
      </w:r>
      <w:r>
        <w:rPr>
          <w:rFonts w:hint="eastAsia"/>
        </w:rPr>
        <w:t>（项目名称）谈判采购活动，</w:t>
      </w:r>
      <w:r>
        <w:rPr>
          <w:rFonts w:hint="eastAsia"/>
          <w:u w:val="single"/>
          <w:lang w:eastAsia="zh-CN"/>
        </w:rPr>
        <w:t>　　　　</w:t>
      </w:r>
      <w:r>
        <w:rPr>
          <w:rFonts w:hint="eastAsia"/>
          <w:lang w:eastAsia="zh-CN"/>
        </w:rPr>
        <w:t>　　</w:t>
      </w:r>
      <w:r>
        <w:rPr>
          <w:rFonts w:hint="eastAsia"/>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6BB53880">
      <w:pPr>
        <w:spacing w:line="360" w:lineRule="auto"/>
        <w:rPr>
          <w:rFonts w:hint="eastAsia" w:eastAsia="仿宋"/>
          <w:lang w:eastAsia="zh-CN"/>
        </w:rPr>
      </w:pPr>
      <w:r>
        <w:rPr>
          <w:rFonts w:hint="eastAsia"/>
          <w:lang w:eastAsia="zh-CN"/>
        </w:rPr>
        <w:t>　　</w:t>
      </w:r>
      <w:r>
        <w:rPr>
          <w:rFonts w:hint="eastAsia"/>
        </w:rPr>
        <w:t>本保函在响应文件有效期内保持有效。要求我方承担保证责任的通知应在响应文件有效期内送达我方。</w:t>
      </w:r>
    </w:p>
    <w:p w14:paraId="68C7E6F4">
      <w:pPr>
        <w:spacing w:line="360" w:lineRule="auto"/>
        <w:rPr>
          <w:rFonts w:hint="eastAsia" w:eastAsia="仿宋"/>
          <w:lang w:eastAsia="zh-CN"/>
        </w:rPr>
      </w:pPr>
      <w:r>
        <w:rPr>
          <w:rFonts w:hint="eastAsia"/>
          <w:lang w:eastAsia="zh-CN"/>
        </w:rPr>
        <w:t>　　</w:t>
      </w:r>
      <w:r>
        <w:rPr>
          <w:rFonts w:hint="eastAsia"/>
        </w:rPr>
        <w:t>担保人名称：</w:t>
      </w:r>
      <w:r>
        <w:rPr>
          <w:rFonts w:hint="eastAsia"/>
          <w:lang w:eastAsia="zh-CN"/>
        </w:rPr>
        <w:t>　　</w:t>
      </w:r>
      <w:r>
        <w:rPr>
          <w:rFonts w:hint="eastAsia"/>
        </w:rPr>
        <w:t>（盖单位章）</w:t>
      </w:r>
    </w:p>
    <w:p w14:paraId="7C284EE2">
      <w:pPr>
        <w:spacing w:line="360" w:lineRule="auto"/>
        <w:rPr>
          <w:rFonts w:hint="eastAsia" w:eastAsia="仿宋"/>
          <w:lang w:eastAsia="zh-CN"/>
        </w:rPr>
      </w:pPr>
      <w:r>
        <w:rPr>
          <w:rFonts w:hint="eastAsia"/>
          <w:lang w:eastAsia="zh-CN"/>
        </w:rPr>
        <w:t>　　</w:t>
      </w:r>
      <w:r>
        <w:rPr>
          <w:rFonts w:hint="eastAsia"/>
        </w:rPr>
        <w:t>地址：</w:t>
      </w:r>
    </w:p>
    <w:p w14:paraId="2F49755A">
      <w:pPr>
        <w:spacing w:line="360" w:lineRule="auto"/>
        <w:rPr>
          <w:rFonts w:hint="eastAsia" w:eastAsia="仿宋"/>
          <w:lang w:eastAsia="zh-CN"/>
        </w:rPr>
      </w:pPr>
      <w:r>
        <w:rPr>
          <w:rFonts w:hint="eastAsia"/>
          <w:lang w:eastAsia="zh-CN"/>
        </w:rPr>
        <w:t>　　</w:t>
      </w:r>
      <w:r>
        <w:rPr>
          <w:rFonts w:hint="eastAsia"/>
        </w:rPr>
        <w:t>邮政编码：</w:t>
      </w:r>
    </w:p>
    <w:p w14:paraId="04FC0538">
      <w:pPr>
        <w:spacing w:line="360" w:lineRule="auto"/>
        <w:rPr>
          <w:rFonts w:hint="eastAsia" w:eastAsia="仿宋"/>
          <w:lang w:eastAsia="zh-CN"/>
        </w:rPr>
      </w:pPr>
      <w:r>
        <w:rPr>
          <w:rFonts w:hint="eastAsia"/>
          <w:lang w:eastAsia="zh-CN"/>
        </w:rPr>
        <w:t>　　</w:t>
      </w:r>
      <w:r>
        <w:rPr>
          <w:rFonts w:hint="eastAsia"/>
        </w:rPr>
        <w:t>电话：</w:t>
      </w:r>
    </w:p>
    <w:p w14:paraId="070145A6">
      <w:pPr>
        <w:spacing w:line="360" w:lineRule="auto"/>
        <w:jc w:val="right"/>
        <w:rPr>
          <w:rFonts w:hint="eastAsia"/>
        </w:rPr>
      </w:pPr>
      <w:r>
        <w:rPr>
          <w:rFonts w:hint="eastAsia"/>
          <w:u w:val="single"/>
          <w:lang w:eastAsia="zh-CN"/>
        </w:rPr>
        <w:t>　　</w:t>
      </w:r>
      <w:r>
        <w:rPr>
          <w:rFonts w:hint="eastAsia"/>
        </w:rPr>
        <w:t>年</w:t>
      </w:r>
      <w:r>
        <w:rPr>
          <w:rFonts w:hint="eastAsia"/>
          <w:u w:val="single"/>
          <w:lang w:eastAsia="zh-CN"/>
        </w:rPr>
        <w:t>　　</w:t>
      </w:r>
      <w:r>
        <w:rPr>
          <w:rFonts w:hint="eastAsia"/>
        </w:rPr>
        <w:t>月</w:t>
      </w:r>
      <w:r>
        <w:rPr>
          <w:rFonts w:hint="eastAsia"/>
          <w:u w:val="single"/>
          <w:lang w:eastAsia="zh-CN"/>
        </w:rPr>
        <w:t>　　</w:t>
      </w:r>
      <w:r>
        <w:rPr>
          <w:rFonts w:hint="eastAsia"/>
        </w:rPr>
        <w:t>日</w:t>
      </w:r>
    </w:p>
    <w:p w14:paraId="65931DF2">
      <w:pPr>
        <w:rPr>
          <w:rFonts w:hint="eastAsia"/>
        </w:rPr>
      </w:pPr>
      <w:r>
        <w:rPr>
          <w:rFonts w:hint="eastAsia"/>
        </w:rPr>
        <w:br w:type="page"/>
      </w:r>
    </w:p>
    <w:p w14:paraId="00DBDDCF">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五、商务和技术偏差表</w:t>
      </w:r>
    </w:p>
    <w:p w14:paraId="6055FDB5">
      <w:pPr>
        <w:spacing w:line="360" w:lineRule="auto"/>
        <w:rPr>
          <w:rFonts w:hint="eastAsia"/>
          <w:lang w:eastAsia="zh-CN"/>
        </w:rPr>
      </w:pPr>
    </w:p>
    <w:tbl>
      <w:tblPr>
        <w:tblStyle w:val="6"/>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2277"/>
        <w:gridCol w:w="1981"/>
        <w:gridCol w:w="1896"/>
        <w:gridCol w:w="1848"/>
      </w:tblGrid>
      <w:tr w14:paraId="258C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6" w:type="dxa"/>
            <w:vAlign w:val="center"/>
          </w:tcPr>
          <w:p w14:paraId="0216FF9F">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rPr>
              <w:t>序号</w:t>
            </w:r>
          </w:p>
        </w:tc>
        <w:tc>
          <w:tcPr>
            <w:tcW w:w="2277" w:type="dxa"/>
            <w:vAlign w:val="center"/>
          </w:tcPr>
          <w:p w14:paraId="2B9E8699">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采购文件章节及条款号</w:t>
            </w:r>
          </w:p>
        </w:tc>
        <w:tc>
          <w:tcPr>
            <w:tcW w:w="1981" w:type="dxa"/>
            <w:vAlign w:val="center"/>
          </w:tcPr>
          <w:p w14:paraId="50B159CB">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响应文件章节及条款号</w:t>
            </w:r>
          </w:p>
        </w:tc>
        <w:tc>
          <w:tcPr>
            <w:tcW w:w="1896" w:type="dxa"/>
            <w:vAlign w:val="center"/>
          </w:tcPr>
          <w:p w14:paraId="793AA5E9">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偏差说明</w:t>
            </w:r>
          </w:p>
        </w:tc>
        <w:tc>
          <w:tcPr>
            <w:tcW w:w="1848" w:type="dxa"/>
            <w:vAlign w:val="center"/>
          </w:tcPr>
          <w:p w14:paraId="0AB86E80">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14:paraId="6941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6C7AB90B">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１</w:t>
            </w:r>
          </w:p>
        </w:tc>
        <w:tc>
          <w:tcPr>
            <w:tcW w:w="2277" w:type="dxa"/>
            <w:vAlign w:val="center"/>
          </w:tcPr>
          <w:p w14:paraId="7DAFB33D">
            <w:pPr>
              <w:spacing w:line="360" w:lineRule="auto"/>
              <w:rPr>
                <w:rFonts w:hint="eastAsia" w:ascii="仿宋" w:hAnsi="仿宋" w:eastAsia="仿宋" w:cs="仿宋"/>
                <w:sz w:val="28"/>
                <w:szCs w:val="28"/>
                <w:vertAlign w:val="baseline"/>
                <w:lang w:eastAsia="zh-CN"/>
              </w:rPr>
            </w:pPr>
          </w:p>
        </w:tc>
        <w:tc>
          <w:tcPr>
            <w:tcW w:w="1981" w:type="dxa"/>
            <w:vAlign w:val="center"/>
          </w:tcPr>
          <w:p w14:paraId="6C6B8608">
            <w:pPr>
              <w:spacing w:line="360" w:lineRule="auto"/>
              <w:rPr>
                <w:rFonts w:hint="eastAsia" w:ascii="仿宋" w:hAnsi="仿宋" w:eastAsia="仿宋" w:cs="仿宋"/>
                <w:sz w:val="28"/>
                <w:szCs w:val="28"/>
                <w:vertAlign w:val="baseline"/>
                <w:lang w:eastAsia="zh-CN"/>
              </w:rPr>
            </w:pPr>
          </w:p>
        </w:tc>
        <w:tc>
          <w:tcPr>
            <w:tcW w:w="1896" w:type="dxa"/>
            <w:vAlign w:val="center"/>
          </w:tcPr>
          <w:p w14:paraId="3C63A2F3">
            <w:pPr>
              <w:spacing w:line="360" w:lineRule="auto"/>
              <w:rPr>
                <w:rFonts w:hint="eastAsia" w:ascii="仿宋" w:hAnsi="仿宋" w:eastAsia="仿宋" w:cs="仿宋"/>
                <w:sz w:val="28"/>
                <w:szCs w:val="28"/>
                <w:vertAlign w:val="baseline"/>
                <w:lang w:eastAsia="zh-CN"/>
              </w:rPr>
            </w:pPr>
          </w:p>
        </w:tc>
        <w:tc>
          <w:tcPr>
            <w:tcW w:w="1848" w:type="dxa"/>
            <w:vAlign w:val="center"/>
          </w:tcPr>
          <w:p w14:paraId="6295141C">
            <w:pPr>
              <w:spacing w:line="360" w:lineRule="auto"/>
              <w:rPr>
                <w:rFonts w:hint="eastAsia" w:ascii="仿宋" w:hAnsi="仿宋" w:eastAsia="仿宋" w:cs="仿宋"/>
                <w:sz w:val="28"/>
                <w:szCs w:val="28"/>
                <w:vertAlign w:val="baseline"/>
                <w:lang w:eastAsia="zh-CN"/>
              </w:rPr>
            </w:pPr>
          </w:p>
        </w:tc>
      </w:tr>
      <w:tr w14:paraId="2310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507278B6">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２</w:t>
            </w:r>
          </w:p>
        </w:tc>
        <w:tc>
          <w:tcPr>
            <w:tcW w:w="2277" w:type="dxa"/>
            <w:vAlign w:val="center"/>
          </w:tcPr>
          <w:p w14:paraId="49DBE6DE">
            <w:pPr>
              <w:spacing w:line="360" w:lineRule="auto"/>
              <w:rPr>
                <w:rFonts w:hint="eastAsia" w:ascii="仿宋" w:hAnsi="仿宋" w:eastAsia="仿宋" w:cs="仿宋"/>
                <w:sz w:val="28"/>
                <w:szCs w:val="28"/>
                <w:vertAlign w:val="baseline"/>
                <w:lang w:eastAsia="zh-CN"/>
              </w:rPr>
            </w:pPr>
          </w:p>
        </w:tc>
        <w:tc>
          <w:tcPr>
            <w:tcW w:w="1981" w:type="dxa"/>
            <w:vAlign w:val="center"/>
          </w:tcPr>
          <w:p w14:paraId="32D5FDC6">
            <w:pPr>
              <w:spacing w:line="360" w:lineRule="auto"/>
              <w:rPr>
                <w:rFonts w:hint="eastAsia" w:ascii="仿宋" w:hAnsi="仿宋" w:eastAsia="仿宋" w:cs="仿宋"/>
                <w:sz w:val="28"/>
                <w:szCs w:val="28"/>
                <w:vertAlign w:val="baseline"/>
                <w:lang w:eastAsia="zh-CN"/>
              </w:rPr>
            </w:pPr>
          </w:p>
        </w:tc>
        <w:tc>
          <w:tcPr>
            <w:tcW w:w="1896" w:type="dxa"/>
            <w:vAlign w:val="center"/>
          </w:tcPr>
          <w:p w14:paraId="0C665D85">
            <w:pPr>
              <w:spacing w:line="360" w:lineRule="auto"/>
              <w:rPr>
                <w:rFonts w:hint="eastAsia" w:ascii="仿宋" w:hAnsi="仿宋" w:eastAsia="仿宋" w:cs="仿宋"/>
                <w:sz w:val="28"/>
                <w:szCs w:val="28"/>
                <w:vertAlign w:val="baseline"/>
                <w:lang w:eastAsia="zh-CN"/>
              </w:rPr>
            </w:pPr>
          </w:p>
        </w:tc>
        <w:tc>
          <w:tcPr>
            <w:tcW w:w="1848" w:type="dxa"/>
            <w:vAlign w:val="center"/>
          </w:tcPr>
          <w:p w14:paraId="134AF1C3">
            <w:pPr>
              <w:spacing w:line="360" w:lineRule="auto"/>
              <w:rPr>
                <w:rFonts w:hint="eastAsia" w:ascii="仿宋" w:hAnsi="仿宋" w:eastAsia="仿宋" w:cs="仿宋"/>
                <w:sz w:val="28"/>
                <w:szCs w:val="28"/>
                <w:vertAlign w:val="baseline"/>
                <w:lang w:eastAsia="zh-CN"/>
              </w:rPr>
            </w:pPr>
          </w:p>
        </w:tc>
      </w:tr>
      <w:tr w14:paraId="6E1B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56" w:type="dxa"/>
            <w:vAlign w:val="center"/>
          </w:tcPr>
          <w:p w14:paraId="60898949">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３</w:t>
            </w:r>
          </w:p>
        </w:tc>
        <w:tc>
          <w:tcPr>
            <w:tcW w:w="2277" w:type="dxa"/>
            <w:vAlign w:val="center"/>
          </w:tcPr>
          <w:p w14:paraId="47D43EB3">
            <w:pPr>
              <w:spacing w:line="360" w:lineRule="auto"/>
              <w:rPr>
                <w:rFonts w:hint="eastAsia" w:ascii="仿宋" w:hAnsi="仿宋" w:eastAsia="仿宋" w:cs="仿宋"/>
                <w:sz w:val="28"/>
                <w:szCs w:val="28"/>
                <w:vertAlign w:val="baseline"/>
                <w:lang w:eastAsia="zh-CN"/>
              </w:rPr>
            </w:pPr>
          </w:p>
        </w:tc>
        <w:tc>
          <w:tcPr>
            <w:tcW w:w="1981" w:type="dxa"/>
            <w:vAlign w:val="center"/>
          </w:tcPr>
          <w:p w14:paraId="0DD4424A">
            <w:pPr>
              <w:spacing w:line="360" w:lineRule="auto"/>
              <w:rPr>
                <w:rFonts w:hint="eastAsia" w:ascii="仿宋" w:hAnsi="仿宋" w:eastAsia="仿宋" w:cs="仿宋"/>
                <w:sz w:val="28"/>
                <w:szCs w:val="28"/>
                <w:vertAlign w:val="baseline"/>
                <w:lang w:eastAsia="zh-CN"/>
              </w:rPr>
            </w:pPr>
          </w:p>
        </w:tc>
        <w:tc>
          <w:tcPr>
            <w:tcW w:w="1896" w:type="dxa"/>
            <w:vAlign w:val="center"/>
          </w:tcPr>
          <w:p w14:paraId="3332510A">
            <w:pPr>
              <w:spacing w:line="360" w:lineRule="auto"/>
              <w:rPr>
                <w:rFonts w:hint="eastAsia" w:ascii="仿宋" w:hAnsi="仿宋" w:eastAsia="仿宋" w:cs="仿宋"/>
                <w:sz w:val="28"/>
                <w:szCs w:val="28"/>
                <w:vertAlign w:val="baseline"/>
                <w:lang w:eastAsia="zh-CN"/>
              </w:rPr>
            </w:pPr>
          </w:p>
        </w:tc>
        <w:tc>
          <w:tcPr>
            <w:tcW w:w="1848" w:type="dxa"/>
            <w:vAlign w:val="center"/>
          </w:tcPr>
          <w:p w14:paraId="3F246726">
            <w:pPr>
              <w:spacing w:line="360" w:lineRule="auto"/>
              <w:rPr>
                <w:rFonts w:hint="eastAsia" w:ascii="仿宋" w:hAnsi="仿宋" w:eastAsia="仿宋" w:cs="仿宋"/>
                <w:sz w:val="28"/>
                <w:szCs w:val="28"/>
                <w:vertAlign w:val="baseline"/>
                <w:lang w:eastAsia="zh-CN"/>
              </w:rPr>
            </w:pPr>
          </w:p>
        </w:tc>
      </w:tr>
      <w:tr w14:paraId="5236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0219572D">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４</w:t>
            </w:r>
          </w:p>
        </w:tc>
        <w:tc>
          <w:tcPr>
            <w:tcW w:w="2277" w:type="dxa"/>
            <w:vAlign w:val="center"/>
          </w:tcPr>
          <w:p w14:paraId="4A5395CB">
            <w:pPr>
              <w:spacing w:line="360" w:lineRule="auto"/>
              <w:rPr>
                <w:rFonts w:hint="eastAsia" w:ascii="仿宋" w:hAnsi="仿宋" w:eastAsia="仿宋" w:cs="仿宋"/>
                <w:sz w:val="28"/>
                <w:szCs w:val="28"/>
                <w:vertAlign w:val="baseline"/>
                <w:lang w:eastAsia="zh-CN"/>
              </w:rPr>
            </w:pPr>
          </w:p>
        </w:tc>
        <w:tc>
          <w:tcPr>
            <w:tcW w:w="1981" w:type="dxa"/>
            <w:vAlign w:val="center"/>
          </w:tcPr>
          <w:p w14:paraId="31C90496">
            <w:pPr>
              <w:spacing w:line="360" w:lineRule="auto"/>
              <w:rPr>
                <w:rFonts w:hint="eastAsia" w:ascii="仿宋" w:hAnsi="仿宋" w:eastAsia="仿宋" w:cs="仿宋"/>
                <w:sz w:val="28"/>
                <w:szCs w:val="28"/>
                <w:vertAlign w:val="baseline"/>
                <w:lang w:eastAsia="zh-CN"/>
              </w:rPr>
            </w:pPr>
          </w:p>
        </w:tc>
        <w:tc>
          <w:tcPr>
            <w:tcW w:w="1896" w:type="dxa"/>
            <w:vAlign w:val="center"/>
          </w:tcPr>
          <w:p w14:paraId="429DFBCA">
            <w:pPr>
              <w:spacing w:line="360" w:lineRule="auto"/>
              <w:rPr>
                <w:rFonts w:hint="eastAsia" w:ascii="仿宋" w:hAnsi="仿宋" w:eastAsia="仿宋" w:cs="仿宋"/>
                <w:sz w:val="28"/>
                <w:szCs w:val="28"/>
                <w:vertAlign w:val="baseline"/>
                <w:lang w:eastAsia="zh-CN"/>
              </w:rPr>
            </w:pPr>
          </w:p>
        </w:tc>
        <w:tc>
          <w:tcPr>
            <w:tcW w:w="1848" w:type="dxa"/>
            <w:vAlign w:val="center"/>
          </w:tcPr>
          <w:p w14:paraId="63AA0C45">
            <w:pPr>
              <w:spacing w:line="360" w:lineRule="auto"/>
              <w:rPr>
                <w:rFonts w:hint="eastAsia" w:ascii="仿宋" w:hAnsi="仿宋" w:eastAsia="仿宋" w:cs="仿宋"/>
                <w:sz w:val="28"/>
                <w:szCs w:val="28"/>
                <w:vertAlign w:val="baseline"/>
                <w:lang w:eastAsia="zh-CN"/>
              </w:rPr>
            </w:pPr>
          </w:p>
        </w:tc>
      </w:tr>
      <w:tr w14:paraId="2EFB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68C4391C">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５</w:t>
            </w:r>
          </w:p>
        </w:tc>
        <w:tc>
          <w:tcPr>
            <w:tcW w:w="2277" w:type="dxa"/>
            <w:vAlign w:val="center"/>
          </w:tcPr>
          <w:p w14:paraId="5058BBF7">
            <w:pPr>
              <w:spacing w:line="360" w:lineRule="auto"/>
              <w:rPr>
                <w:rFonts w:hint="eastAsia" w:ascii="仿宋" w:hAnsi="仿宋" w:eastAsia="仿宋" w:cs="仿宋"/>
                <w:sz w:val="28"/>
                <w:szCs w:val="28"/>
                <w:vertAlign w:val="baseline"/>
                <w:lang w:eastAsia="zh-CN"/>
              </w:rPr>
            </w:pPr>
          </w:p>
        </w:tc>
        <w:tc>
          <w:tcPr>
            <w:tcW w:w="1981" w:type="dxa"/>
            <w:vAlign w:val="center"/>
          </w:tcPr>
          <w:p w14:paraId="5A40169A">
            <w:pPr>
              <w:spacing w:line="360" w:lineRule="auto"/>
              <w:rPr>
                <w:rFonts w:hint="eastAsia" w:ascii="仿宋" w:hAnsi="仿宋" w:eastAsia="仿宋" w:cs="仿宋"/>
                <w:sz w:val="28"/>
                <w:szCs w:val="28"/>
                <w:vertAlign w:val="baseline"/>
                <w:lang w:eastAsia="zh-CN"/>
              </w:rPr>
            </w:pPr>
          </w:p>
        </w:tc>
        <w:tc>
          <w:tcPr>
            <w:tcW w:w="1896" w:type="dxa"/>
            <w:vAlign w:val="center"/>
          </w:tcPr>
          <w:p w14:paraId="33D5F89D">
            <w:pPr>
              <w:spacing w:line="360" w:lineRule="auto"/>
              <w:rPr>
                <w:rFonts w:hint="eastAsia" w:ascii="仿宋" w:hAnsi="仿宋" w:eastAsia="仿宋" w:cs="仿宋"/>
                <w:sz w:val="28"/>
                <w:szCs w:val="28"/>
                <w:vertAlign w:val="baseline"/>
                <w:lang w:eastAsia="zh-CN"/>
              </w:rPr>
            </w:pPr>
          </w:p>
        </w:tc>
        <w:tc>
          <w:tcPr>
            <w:tcW w:w="1848" w:type="dxa"/>
            <w:vAlign w:val="center"/>
          </w:tcPr>
          <w:p w14:paraId="1B653669">
            <w:pPr>
              <w:spacing w:line="360" w:lineRule="auto"/>
              <w:rPr>
                <w:rFonts w:hint="eastAsia" w:ascii="仿宋" w:hAnsi="仿宋" w:eastAsia="仿宋" w:cs="仿宋"/>
                <w:sz w:val="28"/>
                <w:szCs w:val="28"/>
                <w:vertAlign w:val="baseline"/>
                <w:lang w:eastAsia="zh-CN"/>
              </w:rPr>
            </w:pPr>
          </w:p>
        </w:tc>
      </w:tr>
      <w:tr w14:paraId="244F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1C0F87FC">
            <w:pPr>
              <w:spacing w:line="360" w:lineRule="auto"/>
              <w:rPr>
                <w:rFonts w:hint="eastAsia" w:ascii="仿宋" w:hAnsi="仿宋" w:eastAsia="仿宋" w:cs="仿宋"/>
                <w:sz w:val="28"/>
                <w:szCs w:val="28"/>
                <w:vertAlign w:val="baseline"/>
                <w:lang w:eastAsia="zh-CN"/>
              </w:rPr>
            </w:pPr>
          </w:p>
        </w:tc>
        <w:tc>
          <w:tcPr>
            <w:tcW w:w="2277" w:type="dxa"/>
            <w:vAlign w:val="center"/>
          </w:tcPr>
          <w:p w14:paraId="3E97BCB6">
            <w:pPr>
              <w:spacing w:line="360" w:lineRule="auto"/>
              <w:rPr>
                <w:rFonts w:hint="eastAsia" w:ascii="仿宋" w:hAnsi="仿宋" w:eastAsia="仿宋" w:cs="仿宋"/>
                <w:sz w:val="28"/>
                <w:szCs w:val="28"/>
                <w:vertAlign w:val="baseline"/>
                <w:lang w:eastAsia="zh-CN"/>
              </w:rPr>
            </w:pPr>
          </w:p>
        </w:tc>
        <w:tc>
          <w:tcPr>
            <w:tcW w:w="1981" w:type="dxa"/>
            <w:vAlign w:val="center"/>
          </w:tcPr>
          <w:p w14:paraId="1FCC0D9B">
            <w:pPr>
              <w:spacing w:line="360" w:lineRule="auto"/>
              <w:rPr>
                <w:rFonts w:hint="eastAsia" w:ascii="仿宋" w:hAnsi="仿宋" w:eastAsia="仿宋" w:cs="仿宋"/>
                <w:sz w:val="28"/>
                <w:szCs w:val="28"/>
                <w:vertAlign w:val="baseline"/>
                <w:lang w:eastAsia="zh-CN"/>
              </w:rPr>
            </w:pPr>
          </w:p>
        </w:tc>
        <w:tc>
          <w:tcPr>
            <w:tcW w:w="1896" w:type="dxa"/>
            <w:vAlign w:val="center"/>
          </w:tcPr>
          <w:p w14:paraId="1ED21A7F">
            <w:pPr>
              <w:spacing w:line="360" w:lineRule="auto"/>
              <w:rPr>
                <w:rFonts w:hint="eastAsia" w:ascii="仿宋" w:hAnsi="仿宋" w:eastAsia="仿宋" w:cs="仿宋"/>
                <w:sz w:val="28"/>
                <w:szCs w:val="28"/>
                <w:vertAlign w:val="baseline"/>
                <w:lang w:eastAsia="zh-CN"/>
              </w:rPr>
            </w:pPr>
          </w:p>
        </w:tc>
        <w:tc>
          <w:tcPr>
            <w:tcW w:w="1848" w:type="dxa"/>
            <w:vAlign w:val="center"/>
          </w:tcPr>
          <w:p w14:paraId="405406C3">
            <w:pPr>
              <w:spacing w:line="360" w:lineRule="auto"/>
              <w:rPr>
                <w:rFonts w:hint="eastAsia" w:ascii="仿宋" w:hAnsi="仿宋" w:eastAsia="仿宋" w:cs="仿宋"/>
                <w:sz w:val="28"/>
                <w:szCs w:val="28"/>
                <w:vertAlign w:val="baseline"/>
                <w:lang w:eastAsia="zh-CN"/>
              </w:rPr>
            </w:pPr>
          </w:p>
        </w:tc>
      </w:tr>
      <w:tr w14:paraId="5B0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7D59FA87">
            <w:pPr>
              <w:spacing w:line="360" w:lineRule="auto"/>
              <w:rPr>
                <w:rFonts w:hint="eastAsia" w:ascii="仿宋" w:hAnsi="仿宋" w:eastAsia="仿宋" w:cs="仿宋"/>
                <w:sz w:val="28"/>
                <w:szCs w:val="28"/>
                <w:vertAlign w:val="baseline"/>
                <w:lang w:eastAsia="zh-CN"/>
              </w:rPr>
            </w:pPr>
          </w:p>
        </w:tc>
        <w:tc>
          <w:tcPr>
            <w:tcW w:w="2277" w:type="dxa"/>
            <w:vAlign w:val="center"/>
          </w:tcPr>
          <w:p w14:paraId="5224AEB1">
            <w:pPr>
              <w:spacing w:line="360" w:lineRule="auto"/>
              <w:rPr>
                <w:rFonts w:hint="eastAsia" w:ascii="仿宋" w:hAnsi="仿宋" w:eastAsia="仿宋" w:cs="仿宋"/>
                <w:sz w:val="28"/>
                <w:szCs w:val="28"/>
                <w:vertAlign w:val="baseline"/>
                <w:lang w:eastAsia="zh-CN"/>
              </w:rPr>
            </w:pPr>
          </w:p>
        </w:tc>
        <w:tc>
          <w:tcPr>
            <w:tcW w:w="1981" w:type="dxa"/>
            <w:vAlign w:val="center"/>
          </w:tcPr>
          <w:p w14:paraId="1F8D5221">
            <w:pPr>
              <w:spacing w:line="360" w:lineRule="auto"/>
              <w:rPr>
                <w:rFonts w:hint="eastAsia" w:ascii="仿宋" w:hAnsi="仿宋" w:eastAsia="仿宋" w:cs="仿宋"/>
                <w:sz w:val="28"/>
                <w:szCs w:val="28"/>
                <w:vertAlign w:val="baseline"/>
                <w:lang w:eastAsia="zh-CN"/>
              </w:rPr>
            </w:pPr>
          </w:p>
        </w:tc>
        <w:tc>
          <w:tcPr>
            <w:tcW w:w="1896" w:type="dxa"/>
            <w:vAlign w:val="center"/>
          </w:tcPr>
          <w:p w14:paraId="313F5FAE">
            <w:pPr>
              <w:spacing w:line="360" w:lineRule="auto"/>
              <w:rPr>
                <w:rFonts w:hint="eastAsia" w:ascii="仿宋" w:hAnsi="仿宋" w:eastAsia="仿宋" w:cs="仿宋"/>
                <w:sz w:val="28"/>
                <w:szCs w:val="28"/>
                <w:vertAlign w:val="baseline"/>
                <w:lang w:eastAsia="zh-CN"/>
              </w:rPr>
            </w:pPr>
          </w:p>
        </w:tc>
        <w:tc>
          <w:tcPr>
            <w:tcW w:w="1848" w:type="dxa"/>
            <w:vAlign w:val="center"/>
          </w:tcPr>
          <w:p w14:paraId="2CCC966E">
            <w:pPr>
              <w:spacing w:line="360" w:lineRule="auto"/>
              <w:rPr>
                <w:rFonts w:hint="eastAsia" w:ascii="仿宋" w:hAnsi="仿宋" w:eastAsia="仿宋" w:cs="仿宋"/>
                <w:sz w:val="28"/>
                <w:szCs w:val="28"/>
                <w:vertAlign w:val="baseline"/>
                <w:lang w:eastAsia="zh-CN"/>
              </w:rPr>
            </w:pPr>
          </w:p>
        </w:tc>
      </w:tr>
      <w:tr w14:paraId="412F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6" w:type="dxa"/>
            <w:vAlign w:val="center"/>
          </w:tcPr>
          <w:p w14:paraId="488F5628">
            <w:pPr>
              <w:spacing w:line="360" w:lineRule="auto"/>
              <w:rPr>
                <w:rFonts w:hint="eastAsia" w:ascii="仿宋" w:hAnsi="仿宋" w:eastAsia="仿宋" w:cs="仿宋"/>
                <w:sz w:val="28"/>
                <w:szCs w:val="28"/>
                <w:vertAlign w:val="baseline"/>
                <w:lang w:eastAsia="zh-CN"/>
              </w:rPr>
            </w:pPr>
          </w:p>
        </w:tc>
        <w:tc>
          <w:tcPr>
            <w:tcW w:w="2277" w:type="dxa"/>
            <w:vAlign w:val="center"/>
          </w:tcPr>
          <w:p w14:paraId="64E18B8D">
            <w:pPr>
              <w:spacing w:line="360" w:lineRule="auto"/>
              <w:rPr>
                <w:rFonts w:hint="eastAsia" w:ascii="仿宋" w:hAnsi="仿宋" w:eastAsia="仿宋" w:cs="仿宋"/>
                <w:sz w:val="28"/>
                <w:szCs w:val="28"/>
                <w:vertAlign w:val="baseline"/>
                <w:lang w:eastAsia="zh-CN"/>
              </w:rPr>
            </w:pPr>
          </w:p>
        </w:tc>
        <w:tc>
          <w:tcPr>
            <w:tcW w:w="1981" w:type="dxa"/>
            <w:vAlign w:val="center"/>
          </w:tcPr>
          <w:p w14:paraId="77B70A2C">
            <w:pPr>
              <w:spacing w:line="360" w:lineRule="auto"/>
              <w:rPr>
                <w:rFonts w:hint="eastAsia" w:ascii="仿宋" w:hAnsi="仿宋" w:eastAsia="仿宋" w:cs="仿宋"/>
                <w:sz w:val="28"/>
                <w:szCs w:val="28"/>
                <w:vertAlign w:val="baseline"/>
                <w:lang w:eastAsia="zh-CN"/>
              </w:rPr>
            </w:pPr>
          </w:p>
        </w:tc>
        <w:tc>
          <w:tcPr>
            <w:tcW w:w="1896" w:type="dxa"/>
            <w:vAlign w:val="center"/>
          </w:tcPr>
          <w:p w14:paraId="50BE6931">
            <w:pPr>
              <w:spacing w:line="360" w:lineRule="auto"/>
              <w:rPr>
                <w:rFonts w:hint="eastAsia" w:ascii="仿宋" w:hAnsi="仿宋" w:eastAsia="仿宋" w:cs="仿宋"/>
                <w:sz w:val="28"/>
                <w:szCs w:val="28"/>
                <w:vertAlign w:val="baseline"/>
                <w:lang w:eastAsia="zh-CN"/>
              </w:rPr>
            </w:pPr>
          </w:p>
        </w:tc>
        <w:tc>
          <w:tcPr>
            <w:tcW w:w="1848" w:type="dxa"/>
            <w:vAlign w:val="center"/>
          </w:tcPr>
          <w:p w14:paraId="7BA4A848">
            <w:pPr>
              <w:spacing w:line="360" w:lineRule="auto"/>
              <w:rPr>
                <w:rFonts w:hint="eastAsia" w:ascii="仿宋" w:hAnsi="仿宋" w:eastAsia="仿宋" w:cs="仿宋"/>
                <w:sz w:val="28"/>
                <w:szCs w:val="28"/>
                <w:vertAlign w:val="baseline"/>
                <w:lang w:eastAsia="zh-CN"/>
              </w:rPr>
            </w:pPr>
          </w:p>
        </w:tc>
      </w:tr>
    </w:tbl>
    <w:p w14:paraId="2DABE3D2">
      <w:pPr>
        <w:spacing w:line="360" w:lineRule="auto"/>
        <w:jc w:val="right"/>
        <w:rPr>
          <w:rFonts w:hint="eastAsia" w:eastAsia="仿宋"/>
          <w:lang w:eastAsia="zh-CN"/>
        </w:rPr>
      </w:pPr>
      <w:r>
        <w:rPr>
          <w:rFonts w:hint="eastAsia"/>
          <w:lang w:eastAsia="zh-CN"/>
        </w:rPr>
        <w:t>　　</w:t>
      </w:r>
      <w:r>
        <w:rPr>
          <w:rFonts w:hint="eastAsia"/>
        </w:rPr>
        <w:t>供应商</w:t>
      </w:r>
      <w:r>
        <w:rPr>
          <w:rFonts w:hint="eastAsia"/>
          <w:lang w:eastAsia="zh-CN"/>
        </w:rPr>
        <w:t>名称</w:t>
      </w:r>
      <w:r>
        <w:rPr>
          <w:rFonts w:hint="eastAsia"/>
        </w:rPr>
        <w:t>：</w:t>
      </w:r>
      <w:r>
        <w:rPr>
          <w:rFonts w:hint="eastAsia"/>
          <w:u w:val="single"/>
          <w:lang w:eastAsia="zh-CN"/>
        </w:rPr>
        <w:t>　　　　　　</w:t>
      </w:r>
      <w:r>
        <w:rPr>
          <w:rFonts w:hint="eastAsia"/>
        </w:rPr>
        <w:t>（盖单位章）</w:t>
      </w:r>
    </w:p>
    <w:p w14:paraId="76B6A1D3">
      <w:pPr>
        <w:rPr>
          <w:rFonts w:hint="eastAsia"/>
          <w:lang w:eastAsia="zh-CN"/>
        </w:rPr>
      </w:pPr>
      <w:r>
        <w:rPr>
          <w:rFonts w:hint="eastAsia"/>
          <w:lang w:eastAsia="zh-CN"/>
        </w:rPr>
        <w:br w:type="page"/>
      </w:r>
    </w:p>
    <w:p w14:paraId="30681878">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六、报价表</w:t>
      </w:r>
    </w:p>
    <w:p w14:paraId="6F4461A2">
      <w:pPr>
        <w:spacing w:line="360" w:lineRule="atLeast"/>
        <w:rPr>
          <w:rFonts w:hint="eastAsia"/>
          <w:sz w:val="24"/>
          <w:szCs w:val="24"/>
          <w:lang w:eastAsia="zh-CN"/>
        </w:rPr>
      </w:pPr>
      <w:r>
        <w:rPr>
          <w:rFonts w:hint="eastAsia"/>
          <w:sz w:val="24"/>
          <w:szCs w:val="24"/>
          <w:lang w:eastAsia="zh-CN"/>
        </w:rPr>
        <w:t>　　</w:t>
      </w:r>
    </w:p>
    <w:p w14:paraId="0F6F56B9">
      <w:pPr>
        <w:spacing w:line="360" w:lineRule="atLeast"/>
        <w:rPr>
          <w:rFonts w:hint="eastAsia" w:ascii="仿宋" w:hAnsi="仿宋" w:eastAsia="仿宋" w:cs="仿宋"/>
          <w:sz w:val="32"/>
          <w:szCs w:val="32"/>
          <w:highlight w:val="none"/>
        </w:rPr>
      </w:pPr>
      <w:r>
        <w:rPr>
          <w:rFonts w:hint="eastAsia" w:ascii="仿宋" w:hAnsi="仿宋" w:cs="仿宋"/>
          <w:sz w:val="32"/>
          <w:szCs w:val="32"/>
          <w:highlight w:val="none"/>
          <w:lang w:eastAsia="zh-CN"/>
        </w:rPr>
        <w:t>供应商</w:t>
      </w:r>
      <w:r>
        <w:rPr>
          <w:rFonts w:hint="eastAsia" w:ascii="仿宋" w:hAnsi="仿宋" w:eastAsia="仿宋" w:cs="仿宋"/>
          <w:sz w:val="32"/>
          <w:szCs w:val="32"/>
          <w:highlight w:val="none"/>
        </w:rPr>
        <w:t>名称：                     金额单位：人民币元</w:t>
      </w:r>
    </w:p>
    <w:tbl>
      <w:tblPr>
        <w:tblStyle w:val="5"/>
        <w:tblW w:w="8895"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15"/>
        <w:gridCol w:w="2353"/>
        <w:gridCol w:w="5827"/>
      </w:tblGrid>
      <w:tr w14:paraId="3D5C86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15" w:type="dxa"/>
            <w:tcBorders>
              <w:top w:val="single" w:color="auto" w:sz="12" w:space="0"/>
              <w:left w:val="single" w:color="auto" w:sz="12" w:space="0"/>
              <w:bottom w:val="single" w:color="auto" w:sz="12" w:space="0"/>
              <w:right w:val="single" w:color="auto" w:sz="4" w:space="0"/>
            </w:tcBorders>
            <w:noWrap w:val="0"/>
            <w:vAlign w:val="center"/>
          </w:tcPr>
          <w:p w14:paraId="1FC4A2F9">
            <w:pPr>
              <w:spacing w:line="360" w:lineRule="atLeast"/>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353" w:type="dxa"/>
            <w:tcBorders>
              <w:top w:val="single" w:color="auto" w:sz="12" w:space="0"/>
              <w:left w:val="single" w:color="auto" w:sz="4" w:space="0"/>
              <w:bottom w:val="single" w:color="auto" w:sz="12" w:space="0"/>
              <w:right w:val="single" w:color="auto" w:sz="4" w:space="0"/>
            </w:tcBorders>
            <w:noWrap w:val="0"/>
            <w:vAlign w:val="center"/>
          </w:tcPr>
          <w:p w14:paraId="27D5AE9B">
            <w:pPr>
              <w:spacing w:line="360" w:lineRule="atLeast"/>
              <w:jc w:val="center"/>
              <w:rPr>
                <w:rFonts w:hint="eastAsia" w:ascii="仿宋" w:hAnsi="仿宋" w:eastAsia="仿宋" w:cs="仿宋"/>
                <w:sz w:val="32"/>
                <w:szCs w:val="32"/>
                <w:highlight w:val="none"/>
              </w:rPr>
            </w:pPr>
            <w:r>
              <w:rPr>
                <w:rFonts w:hint="eastAsia" w:ascii="仿宋" w:hAnsi="仿宋" w:cs="仿宋"/>
                <w:sz w:val="32"/>
                <w:szCs w:val="32"/>
                <w:highlight w:val="none"/>
                <w:lang w:eastAsia="zh-CN"/>
              </w:rPr>
              <w:t>采购</w:t>
            </w:r>
            <w:r>
              <w:rPr>
                <w:rFonts w:hint="eastAsia" w:ascii="仿宋" w:hAnsi="仿宋" w:eastAsia="仿宋" w:cs="仿宋"/>
                <w:sz w:val="32"/>
                <w:szCs w:val="32"/>
                <w:highlight w:val="none"/>
              </w:rPr>
              <w:t>项目名称</w:t>
            </w:r>
          </w:p>
        </w:tc>
        <w:tc>
          <w:tcPr>
            <w:tcW w:w="5827" w:type="dxa"/>
            <w:tcBorders>
              <w:top w:val="single" w:color="auto" w:sz="12" w:space="0"/>
              <w:left w:val="single" w:color="auto" w:sz="4" w:space="0"/>
              <w:bottom w:val="single" w:color="auto" w:sz="12" w:space="0"/>
              <w:right w:val="single" w:color="auto" w:sz="12" w:space="0"/>
            </w:tcBorders>
            <w:noWrap w:val="0"/>
            <w:vAlign w:val="center"/>
          </w:tcPr>
          <w:p w14:paraId="07651F90">
            <w:pPr>
              <w:spacing w:line="360" w:lineRule="atLeast"/>
              <w:jc w:val="center"/>
              <w:rPr>
                <w:rFonts w:hint="eastAsia" w:ascii="仿宋" w:hAnsi="仿宋" w:eastAsia="仿宋" w:cs="仿宋"/>
                <w:spacing w:val="-14"/>
                <w:sz w:val="32"/>
                <w:szCs w:val="32"/>
                <w:highlight w:val="none"/>
              </w:rPr>
            </w:pPr>
            <w:r>
              <w:rPr>
                <w:rFonts w:hint="eastAsia" w:ascii="仿宋" w:hAnsi="仿宋" w:cs="仿宋"/>
                <w:spacing w:val="-14"/>
                <w:sz w:val="32"/>
                <w:szCs w:val="32"/>
                <w:highlight w:val="none"/>
                <w:lang w:eastAsia="zh-CN"/>
              </w:rPr>
              <w:t>中机国际国家级企业技术中心认定咨询服务</w:t>
            </w:r>
          </w:p>
        </w:tc>
      </w:tr>
      <w:tr w14:paraId="7E1042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15" w:type="dxa"/>
            <w:tcBorders>
              <w:top w:val="single" w:color="auto" w:sz="12" w:space="0"/>
              <w:left w:val="single" w:color="auto" w:sz="12" w:space="0"/>
              <w:bottom w:val="single" w:color="auto" w:sz="4" w:space="0"/>
              <w:right w:val="single" w:color="auto" w:sz="4" w:space="0"/>
            </w:tcBorders>
            <w:noWrap w:val="0"/>
            <w:vAlign w:val="center"/>
          </w:tcPr>
          <w:p w14:paraId="2A0250BB">
            <w:pPr>
              <w:spacing w:line="360" w:lineRule="atLeas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2353" w:type="dxa"/>
            <w:tcBorders>
              <w:top w:val="single" w:color="auto" w:sz="12" w:space="0"/>
              <w:left w:val="single" w:color="auto" w:sz="4" w:space="0"/>
              <w:bottom w:val="single" w:color="auto" w:sz="4" w:space="0"/>
              <w:right w:val="single" w:color="auto" w:sz="4" w:space="0"/>
            </w:tcBorders>
            <w:noWrap w:val="0"/>
            <w:vAlign w:val="center"/>
          </w:tcPr>
          <w:p w14:paraId="738E4EF4">
            <w:pPr>
              <w:spacing w:line="360" w:lineRule="atLeast"/>
              <w:jc w:val="center"/>
              <w:rPr>
                <w:rFonts w:hint="eastAsia" w:ascii="仿宋" w:hAnsi="仿宋" w:eastAsia="仿宋" w:cs="仿宋"/>
                <w:sz w:val="32"/>
                <w:szCs w:val="32"/>
                <w:highlight w:val="none"/>
              </w:rPr>
            </w:pPr>
            <w:r>
              <w:rPr>
                <w:rFonts w:hint="eastAsia" w:ascii="仿宋" w:hAnsi="仿宋" w:cs="仿宋"/>
                <w:sz w:val="32"/>
                <w:szCs w:val="32"/>
                <w:highlight w:val="none"/>
                <w:lang w:eastAsia="zh-CN"/>
              </w:rPr>
              <w:t>服务</w:t>
            </w:r>
            <w:r>
              <w:rPr>
                <w:rFonts w:hint="eastAsia" w:ascii="仿宋" w:hAnsi="仿宋" w:eastAsia="仿宋" w:cs="仿宋"/>
                <w:sz w:val="32"/>
                <w:szCs w:val="32"/>
                <w:highlight w:val="none"/>
              </w:rPr>
              <w:t>名称</w:t>
            </w:r>
          </w:p>
        </w:tc>
        <w:tc>
          <w:tcPr>
            <w:tcW w:w="5827" w:type="dxa"/>
            <w:tcBorders>
              <w:top w:val="single" w:color="auto" w:sz="12" w:space="0"/>
              <w:left w:val="single" w:color="auto" w:sz="4" w:space="0"/>
              <w:bottom w:val="single" w:color="auto" w:sz="4" w:space="0"/>
              <w:right w:val="single" w:color="auto" w:sz="12" w:space="0"/>
            </w:tcBorders>
            <w:noWrap w:val="0"/>
            <w:vAlign w:val="center"/>
          </w:tcPr>
          <w:p w14:paraId="7F4A1068">
            <w:pPr>
              <w:spacing w:line="360" w:lineRule="atLeast"/>
              <w:jc w:val="center"/>
              <w:rPr>
                <w:rFonts w:hint="eastAsia" w:ascii="仿宋" w:hAnsi="仿宋" w:eastAsia="仿宋" w:cs="仿宋"/>
                <w:spacing w:val="-14"/>
                <w:sz w:val="32"/>
                <w:szCs w:val="32"/>
                <w:highlight w:val="none"/>
                <w:lang w:eastAsia="zh-CN"/>
              </w:rPr>
            </w:pPr>
            <w:r>
              <w:rPr>
                <w:rFonts w:hint="eastAsia" w:ascii="仿宋" w:hAnsi="仿宋" w:cs="仿宋"/>
                <w:spacing w:val="-14"/>
                <w:sz w:val="32"/>
                <w:szCs w:val="32"/>
                <w:highlight w:val="none"/>
                <w:lang w:eastAsia="zh-CN"/>
              </w:rPr>
              <w:t>管理咨询服务</w:t>
            </w:r>
          </w:p>
        </w:tc>
      </w:tr>
      <w:tr w14:paraId="6AEBA4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15" w:type="dxa"/>
            <w:tcBorders>
              <w:top w:val="single" w:color="auto" w:sz="4" w:space="0"/>
              <w:left w:val="single" w:color="auto" w:sz="12" w:space="0"/>
              <w:bottom w:val="single" w:color="auto" w:sz="4" w:space="0"/>
              <w:right w:val="single" w:color="auto" w:sz="4" w:space="0"/>
            </w:tcBorders>
            <w:noWrap w:val="0"/>
            <w:vAlign w:val="center"/>
          </w:tcPr>
          <w:p w14:paraId="1516545C">
            <w:pPr>
              <w:spacing w:line="360" w:lineRule="atLeas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34F840CC">
            <w:pPr>
              <w:spacing w:line="360" w:lineRule="atLeas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总价（已包含价格优惠）</w:t>
            </w:r>
          </w:p>
        </w:tc>
        <w:tc>
          <w:tcPr>
            <w:tcW w:w="5827" w:type="dxa"/>
            <w:tcBorders>
              <w:top w:val="single" w:color="auto" w:sz="4" w:space="0"/>
              <w:left w:val="single" w:color="auto" w:sz="4" w:space="0"/>
              <w:bottom w:val="single" w:color="auto" w:sz="4" w:space="0"/>
              <w:right w:val="single" w:color="auto" w:sz="12" w:space="0"/>
            </w:tcBorders>
            <w:noWrap w:val="0"/>
            <w:vAlign w:val="center"/>
          </w:tcPr>
          <w:p w14:paraId="142EDF1D">
            <w:pPr>
              <w:spacing w:line="360" w:lineRule="atLeast"/>
              <w:ind w:right="-2957" w:rightChars="-9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大写：</w:t>
            </w:r>
          </w:p>
          <w:p w14:paraId="43D876DD">
            <w:pPr>
              <w:spacing w:line="360" w:lineRule="atLeast"/>
              <w:ind w:right="-2957" w:rightChars="-9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小写：</w:t>
            </w:r>
          </w:p>
        </w:tc>
      </w:tr>
      <w:tr w14:paraId="78AD2D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15" w:type="dxa"/>
            <w:tcBorders>
              <w:top w:val="single" w:color="auto" w:sz="4" w:space="0"/>
              <w:left w:val="single" w:color="auto" w:sz="12" w:space="0"/>
              <w:bottom w:val="single" w:color="auto" w:sz="4" w:space="0"/>
              <w:right w:val="single" w:color="auto" w:sz="4" w:space="0"/>
            </w:tcBorders>
            <w:noWrap w:val="0"/>
            <w:vAlign w:val="center"/>
          </w:tcPr>
          <w:p w14:paraId="5F5CB6A9">
            <w:pPr>
              <w:spacing w:line="360" w:lineRule="atLeast"/>
              <w:jc w:val="center"/>
              <w:rPr>
                <w:rFonts w:hint="eastAsia" w:ascii="仿宋" w:hAnsi="仿宋" w:eastAsia="仿宋" w:cs="仿宋"/>
                <w:sz w:val="32"/>
                <w:szCs w:val="32"/>
                <w:highlight w:val="none"/>
                <w:lang w:val="en-US" w:eastAsia="zh-CN"/>
              </w:rPr>
            </w:pPr>
            <w:r>
              <w:rPr>
                <w:rFonts w:hint="eastAsia" w:ascii="仿宋" w:hAnsi="仿宋" w:cs="仿宋"/>
                <w:sz w:val="32"/>
                <w:szCs w:val="32"/>
                <w:highlight w:val="none"/>
                <w:lang w:val="en-US" w:eastAsia="zh-CN"/>
              </w:rPr>
              <w:t>3</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4FC963B2">
            <w:pPr>
              <w:spacing w:line="360" w:lineRule="atLeast"/>
              <w:jc w:val="center"/>
              <w:rPr>
                <w:rFonts w:hint="eastAsia" w:ascii="仿宋" w:hAnsi="仿宋" w:eastAsia="仿宋" w:cs="仿宋"/>
                <w:sz w:val="32"/>
                <w:szCs w:val="32"/>
                <w:highlight w:val="none"/>
                <w:lang w:eastAsia="zh-CN"/>
              </w:rPr>
            </w:pPr>
            <w:r>
              <w:rPr>
                <w:rFonts w:hint="eastAsia" w:ascii="仿宋" w:hAnsi="仿宋" w:cs="仿宋"/>
                <w:sz w:val="32"/>
                <w:szCs w:val="32"/>
                <w:highlight w:val="none"/>
                <w:lang w:eastAsia="zh-CN"/>
              </w:rPr>
              <w:t>税率</w:t>
            </w:r>
          </w:p>
        </w:tc>
        <w:tc>
          <w:tcPr>
            <w:tcW w:w="5827" w:type="dxa"/>
            <w:tcBorders>
              <w:top w:val="single" w:color="auto" w:sz="4" w:space="0"/>
              <w:left w:val="single" w:color="auto" w:sz="4" w:space="0"/>
              <w:bottom w:val="single" w:color="auto" w:sz="4" w:space="0"/>
              <w:right w:val="single" w:color="auto" w:sz="12" w:space="0"/>
            </w:tcBorders>
            <w:noWrap w:val="0"/>
            <w:vAlign w:val="center"/>
          </w:tcPr>
          <w:p w14:paraId="0DC41D7E">
            <w:pPr>
              <w:spacing w:line="360" w:lineRule="atLeast"/>
              <w:ind w:right="-147" w:rightChars="-46"/>
              <w:jc w:val="center"/>
              <w:rPr>
                <w:rFonts w:hint="default" w:ascii="仿宋" w:hAnsi="仿宋" w:eastAsia="仿宋" w:cs="仿宋"/>
                <w:sz w:val="32"/>
                <w:szCs w:val="32"/>
                <w:highlight w:val="none"/>
                <w:lang w:val="en-US" w:eastAsia="zh-CN"/>
              </w:rPr>
            </w:pPr>
            <w:r>
              <w:rPr>
                <w:rFonts w:hint="eastAsia" w:ascii="仿宋" w:hAnsi="仿宋" w:cs="仿宋"/>
                <w:sz w:val="32"/>
                <w:szCs w:val="32"/>
                <w:highlight w:val="none"/>
                <w:lang w:val="en-US" w:eastAsia="zh-CN"/>
              </w:rPr>
              <w:t>6%</w:t>
            </w:r>
          </w:p>
        </w:tc>
      </w:tr>
      <w:tr w14:paraId="220F52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15" w:type="dxa"/>
            <w:tcBorders>
              <w:top w:val="single" w:color="auto" w:sz="4" w:space="0"/>
              <w:left w:val="single" w:color="auto" w:sz="12" w:space="0"/>
              <w:bottom w:val="single" w:color="auto" w:sz="4" w:space="0"/>
              <w:right w:val="single" w:color="auto" w:sz="4" w:space="0"/>
            </w:tcBorders>
            <w:noWrap w:val="0"/>
            <w:vAlign w:val="center"/>
          </w:tcPr>
          <w:p w14:paraId="1B7376F7">
            <w:pPr>
              <w:spacing w:line="360" w:lineRule="atLeast"/>
              <w:jc w:val="center"/>
              <w:rPr>
                <w:rFonts w:hint="eastAsia" w:ascii="仿宋" w:hAnsi="仿宋" w:eastAsia="仿宋" w:cs="仿宋"/>
                <w:sz w:val="32"/>
                <w:szCs w:val="32"/>
                <w:highlight w:val="none"/>
                <w:lang w:eastAsia="zh-CN"/>
              </w:rPr>
            </w:pPr>
            <w:r>
              <w:rPr>
                <w:rFonts w:hint="eastAsia" w:ascii="仿宋" w:hAnsi="仿宋" w:cs="仿宋"/>
                <w:sz w:val="32"/>
                <w:szCs w:val="32"/>
                <w:highlight w:val="none"/>
                <w:lang w:val="en-US" w:eastAsia="zh-CN"/>
              </w:rPr>
              <w:t>4</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4FAD05BA">
            <w:pPr>
              <w:spacing w:line="360" w:lineRule="atLeast"/>
              <w:jc w:val="center"/>
              <w:rPr>
                <w:rFonts w:hint="eastAsia" w:ascii="仿宋" w:hAnsi="仿宋" w:eastAsia="仿宋" w:cs="仿宋"/>
                <w:sz w:val="32"/>
                <w:szCs w:val="32"/>
                <w:highlight w:val="none"/>
              </w:rPr>
            </w:pPr>
            <w:r>
              <w:rPr>
                <w:rFonts w:hint="eastAsia" w:ascii="仿宋" w:hAnsi="仿宋" w:cs="仿宋"/>
                <w:sz w:val="32"/>
                <w:szCs w:val="32"/>
                <w:highlight w:val="none"/>
                <w:lang w:eastAsia="zh-CN"/>
              </w:rPr>
              <w:t>服务</w:t>
            </w:r>
            <w:r>
              <w:rPr>
                <w:rFonts w:hint="eastAsia" w:ascii="仿宋" w:hAnsi="仿宋" w:eastAsia="仿宋" w:cs="仿宋"/>
                <w:sz w:val="32"/>
                <w:szCs w:val="32"/>
                <w:highlight w:val="none"/>
              </w:rPr>
              <w:t>时间</w:t>
            </w:r>
          </w:p>
          <w:p w14:paraId="304C3177">
            <w:pPr>
              <w:spacing w:line="360" w:lineRule="atLeas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（日历日）</w:t>
            </w:r>
          </w:p>
        </w:tc>
        <w:tc>
          <w:tcPr>
            <w:tcW w:w="5827" w:type="dxa"/>
            <w:tcBorders>
              <w:top w:val="single" w:color="auto" w:sz="4" w:space="0"/>
              <w:left w:val="single" w:color="auto" w:sz="4" w:space="0"/>
              <w:bottom w:val="single" w:color="auto" w:sz="4" w:space="0"/>
              <w:right w:val="single" w:color="auto" w:sz="12" w:space="0"/>
            </w:tcBorders>
            <w:noWrap w:val="0"/>
            <w:vAlign w:val="center"/>
          </w:tcPr>
          <w:p w14:paraId="00952BD6">
            <w:pPr>
              <w:spacing w:line="360" w:lineRule="atLeast"/>
              <w:ind w:right="-147" w:rightChars="-46"/>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u w:val="single"/>
                <w:lang w:val="en-US" w:eastAsia="zh-CN"/>
              </w:rPr>
              <w:t>直至</w:t>
            </w:r>
            <w:r>
              <w:rPr>
                <w:rFonts w:hint="eastAsia" w:ascii="仿宋" w:hAnsi="仿宋" w:cs="仿宋"/>
                <w:sz w:val="32"/>
                <w:szCs w:val="32"/>
                <w:highlight w:val="none"/>
                <w:u w:val="single"/>
                <w:lang w:val="en-US" w:eastAsia="zh-CN"/>
              </w:rPr>
              <w:t>完成国家级企业技术中心认定工作和相关持续性技术支持和服务，最长两个国家级企业技术中心认定周期</w:t>
            </w:r>
          </w:p>
        </w:tc>
      </w:tr>
      <w:tr w14:paraId="2E8E91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15" w:type="dxa"/>
            <w:tcBorders>
              <w:top w:val="single" w:color="auto" w:sz="4" w:space="0"/>
              <w:left w:val="single" w:color="auto" w:sz="12" w:space="0"/>
              <w:bottom w:val="single" w:color="auto" w:sz="4" w:space="0"/>
              <w:right w:val="single" w:color="auto" w:sz="4" w:space="0"/>
            </w:tcBorders>
            <w:noWrap w:val="0"/>
            <w:vAlign w:val="center"/>
          </w:tcPr>
          <w:p w14:paraId="579F7B98">
            <w:pPr>
              <w:spacing w:line="360" w:lineRule="atLeast"/>
              <w:jc w:val="center"/>
              <w:rPr>
                <w:rFonts w:hint="eastAsia" w:ascii="仿宋" w:hAnsi="仿宋" w:eastAsia="仿宋" w:cs="仿宋"/>
                <w:sz w:val="32"/>
                <w:szCs w:val="32"/>
                <w:highlight w:val="none"/>
                <w:lang w:eastAsia="zh-CN"/>
              </w:rPr>
            </w:pPr>
            <w:r>
              <w:rPr>
                <w:rFonts w:hint="eastAsia" w:ascii="仿宋" w:hAnsi="仿宋" w:cs="仿宋"/>
                <w:sz w:val="32"/>
                <w:szCs w:val="32"/>
                <w:highlight w:val="none"/>
                <w:lang w:val="en-US" w:eastAsia="zh-CN"/>
              </w:rPr>
              <w:t>5</w:t>
            </w:r>
          </w:p>
        </w:tc>
        <w:tc>
          <w:tcPr>
            <w:tcW w:w="23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FDEF6">
            <w:pPr>
              <w:spacing w:line="360" w:lineRule="atLeast"/>
              <w:jc w:val="center"/>
              <w:rPr>
                <w:rFonts w:hint="eastAsia" w:ascii="仿宋" w:hAnsi="仿宋" w:eastAsia="仿宋" w:cs="仿宋"/>
                <w:kern w:val="0"/>
                <w:sz w:val="32"/>
                <w:szCs w:val="32"/>
                <w:highlight w:val="none"/>
                <w:lang w:val="en-US" w:eastAsia="zh-CN" w:bidi="ar-SA"/>
              </w:rPr>
            </w:pPr>
            <w:r>
              <w:rPr>
                <w:rFonts w:hint="eastAsia" w:ascii="仿宋" w:hAnsi="仿宋" w:eastAsia="仿宋" w:cs="仿宋"/>
                <w:sz w:val="32"/>
                <w:szCs w:val="32"/>
                <w:highlight w:val="none"/>
              </w:rPr>
              <w:t>服务质量</w:t>
            </w:r>
          </w:p>
        </w:tc>
        <w:tc>
          <w:tcPr>
            <w:tcW w:w="5827" w:type="dxa"/>
            <w:tcBorders>
              <w:top w:val="single" w:color="auto" w:sz="4" w:space="0"/>
              <w:left w:val="single" w:color="auto" w:sz="4" w:space="0"/>
              <w:bottom w:val="single" w:color="auto" w:sz="4" w:space="0"/>
              <w:right w:val="single" w:color="auto" w:sz="12" w:space="0"/>
            </w:tcBorders>
            <w:shd w:val="clear" w:color="auto" w:fill="auto"/>
            <w:noWrap w:val="0"/>
            <w:vAlign w:val="center"/>
          </w:tcPr>
          <w:p w14:paraId="429EA311">
            <w:pPr>
              <w:spacing w:line="360" w:lineRule="atLeast"/>
              <w:ind w:right="-147" w:rightChars="-46"/>
              <w:jc w:val="center"/>
              <w:rPr>
                <w:rFonts w:hint="eastAsia" w:ascii="仿宋" w:hAnsi="仿宋" w:eastAsia="仿宋" w:cs="仿宋"/>
                <w:kern w:val="0"/>
                <w:sz w:val="32"/>
                <w:szCs w:val="32"/>
                <w:highlight w:val="none"/>
                <w:u w:val="none"/>
                <w:lang w:val="en-US" w:eastAsia="zh-CN" w:bidi="ar-SA"/>
              </w:rPr>
            </w:pPr>
            <w:r>
              <w:rPr>
                <w:rFonts w:hint="eastAsia" w:ascii="仿宋" w:hAnsi="仿宋" w:cs="仿宋"/>
                <w:sz w:val="32"/>
                <w:szCs w:val="32"/>
                <w:u w:val="none"/>
                <w:lang w:eastAsia="zh-CN"/>
              </w:rPr>
              <w:t>取得</w:t>
            </w:r>
            <w:r>
              <w:rPr>
                <w:rFonts w:hint="eastAsia" w:ascii="仿宋" w:hAnsi="仿宋" w:cs="仿宋"/>
                <w:sz w:val="32"/>
                <w:szCs w:val="32"/>
                <w:u w:val="none"/>
                <w:lang w:val="en-US" w:eastAsia="zh-CN"/>
              </w:rPr>
              <w:t>国家级企业技术中心认定</w:t>
            </w:r>
          </w:p>
        </w:tc>
      </w:tr>
      <w:tr w14:paraId="1F3631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15" w:type="dxa"/>
            <w:tcBorders>
              <w:top w:val="single" w:color="auto" w:sz="4" w:space="0"/>
              <w:left w:val="single" w:color="auto" w:sz="12" w:space="0"/>
              <w:bottom w:val="single" w:color="auto" w:sz="12" w:space="0"/>
              <w:right w:val="single" w:color="auto" w:sz="4" w:space="0"/>
            </w:tcBorders>
            <w:noWrap w:val="0"/>
            <w:vAlign w:val="center"/>
          </w:tcPr>
          <w:p w14:paraId="714A0452">
            <w:pPr>
              <w:spacing w:line="360" w:lineRule="atLeast"/>
              <w:jc w:val="center"/>
              <w:rPr>
                <w:rFonts w:hint="eastAsia" w:ascii="仿宋" w:hAnsi="仿宋" w:eastAsia="仿宋" w:cs="仿宋"/>
                <w:sz w:val="32"/>
                <w:szCs w:val="32"/>
                <w:highlight w:val="none"/>
                <w:lang w:val="en-US" w:eastAsia="zh-CN"/>
              </w:rPr>
            </w:pPr>
            <w:r>
              <w:rPr>
                <w:rFonts w:hint="eastAsia" w:ascii="仿宋" w:hAnsi="仿宋" w:cs="仿宋"/>
                <w:sz w:val="32"/>
                <w:szCs w:val="32"/>
                <w:highlight w:val="none"/>
                <w:lang w:val="en-US" w:eastAsia="zh-CN"/>
              </w:rPr>
              <w:t>6</w:t>
            </w:r>
          </w:p>
        </w:tc>
        <w:tc>
          <w:tcPr>
            <w:tcW w:w="2353" w:type="dxa"/>
            <w:tcBorders>
              <w:top w:val="single" w:color="auto" w:sz="4" w:space="0"/>
              <w:left w:val="single" w:color="auto" w:sz="4" w:space="0"/>
              <w:bottom w:val="single" w:color="auto" w:sz="12" w:space="0"/>
              <w:right w:val="single" w:color="auto" w:sz="4" w:space="0"/>
            </w:tcBorders>
            <w:noWrap w:val="0"/>
            <w:vAlign w:val="center"/>
          </w:tcPr>
          <w:p w14:paraId="0DED2FA1">
            <w:pPr>
              <w:spacing w:line="360" w:lineRule="atLeas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w:t>
            </w:r>
            <w:r>
              <w:rPr>
                <w:rFonts w:hint="eastAsia" w:ascii="仿宋" w:hAnsi="仿宋" w:cs="仿宋"/>
                <w:sz w:val="32"/>
                <w:szCs w:val="32"/>
                <w:highlight w:val="none"/>
                <w:lang w:eastAsia="zh-CN"/>
              </w:rPr>
              <w:t>　</w:t>
            </w:r>
            <w:r>
              <w:rPr>
                <w:rFonts w:hint="eastAsia" w:ascii="仿宋" w:hAnsi="仿宋" w:eastAsia="仿宋" w:cs="仿宋"/>
                <w:sz w:val="32"/>
                <w:szCs w:val="32"/>
                <w:highlight w:val="none"/>
              </w:rPr>
              <w:t>注</w:t>
            </w:r>
          </w:p>
        </w:tc>
        <w:tc>
          <w:tcPr>
            <w:tcW w:w="5827" w:type="dxa"/>
            <w:tcBorders>
              <w:top w:val="single" w:color="auto" w:sz="4" w:space="0"/>
              <w:left w:val="single" w:color="auto" w:sz="4" w:space="0"/>
              <w:bottom w:val="single" w:color="auto" w:sz="12" w:space="0"/>
              <w:right w:val="single" w:color="auto" w:sz="12" w:space="0"/>
            </w:tcBorders>
            <w:noWrap w:val="0"/>
            <w:vAlign w:val="center"/>
          </w:tcPr>
          <w:p w14:paraId="48A12B85">
            <w:pPr>
              <w:spacing w:line="360" w:lineRule="atLeast"/>
              <w:jc w:val="center"/>
              <w:rPr>
                <w:rFonts w:hint="default" w:ascii="仿宋" w:hAnsi="仿宋" w:eastAsia="仿宋" w:cs="仿宋"/>
                <w:sz w:val="32"/>
                <w:szCs w:val="32"/>
                <w:highlight w:val="none"/>
                <w:lang w:val="en-US" w:eastAsia="zh-CN"/>
              </w:rPr>
            </w:pPr>
          </w:p>
        </w:tc>
      </w:tr>
    </w:tbl>
    <w:p w14:paraId="61356B47">
      <w:pPr>
        <w:spacing w:before="156" w:beforeLines="50"/>
        <w:ind w:firstLine="435"/>
        <w:rPr>
          <w:rFonts w:hint="eastAsia" w:ascii="仿宋" w:hAnsi="仿宋" w:eastAsia="仿宋" w:cs="仿宋"/>
          <w:b/>
          <w:kern w:val="0"/>
          <w:sz w:val="32"/>
          <w:szCs w:val="32"/>
          <w:highlight w:val="none"/>
          <w:lang w:val="zh-CN"/>
        </w:rPr>
      </w:pPr>
    </w:p>
    <w:p w14:paraId="5C221FAC">
      <w:pPr>
        <w:rPr>
          <w:rFonts w:hint="eastAsia"/>
          <w:lang w:eastAsia="zh-CN"/>
        </w:rPr>
      </w:pPr>
    </w:p>
    <w:p w14:paraId="032B8E13">
      <w:pPr>
        <w:rPr>
          <w:rFonts w:hint="eastAsia"/>
          <w:lang w:eastAsia="zh-CN"/>
        </w:rPr>
      </w:pPr>
      <w:r>
        <w:rPr>
          <w:rFonts w:hint="eastAsia"/>
          <w:lang w:eastAsia="zh-CN"/>
        </w:rPr>
        <w:br w:type="page"/>
      </w:r>
    </w:p>
    <w:p w14:paraId="497B3742">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七、资格审查资料</w:t>
      </w:r>
    </w:p>
    <w:p w14:paraId="33F00706">
      <w:pPr>
        <w:spacing w:line="360" w:lineRule="auto"/>
        <w:outlineLvl w:val="2"/>
        <w:rPr>
          <w:rFonts w:hint="eastAsia" w:ascii="黑体" w:hAnsi="黑体" w:eastAsia="黑体" w:cs="黑体"/>
          <w:lang w:eastAsia="zh-CN"/>
        </w:rPr>
      </w:pPr>
      <w:r>
        <w:rPr>
          <w:rFonts w:hint="eastAsia" w:ascii="黑体" w:hAnsi="黑体" w:eastAsia="黑体" w:cs="黑体"/>
          <w:lang w:eastAsia="zh-CN"/>
        </w:rPr>
        <w:t>　　</w:t>
      </w:r>
      <w:r>
        <w:rPr>
          <w:rFonts w:hint="eastAsia" w:ascii="黑体" w:hAnsi="黑体" w:eastAsia="黑体" w:cs="黑体"/>
        </w:rPr>
        <w:t>（一）基本情况</w:t>
      </w:r>
    </w:p>
    <w:p w14:paraId="7174FCB1">
      <w:pPr>
        <w:spacing w:line="360" w:lineRule="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　　</w:t>
      </w:r>
      <w:r>
        <w:rPr>
          <w:rFonts w:hint="eastAsia" w:ascii="仿宋" w:hAnsi="仿宋" w:cs="仿宋"/>
          <w:b w:val="0"/>
          <w:bCs w:val="0"/>
          <w:sz w:val="28"/>
          <w:szCs w:val="28"/>
          <w:lang w:val="en-US" w:eastAsia="zh-CN"/>
        </w:rPr>
        <w:t>*</w:t>
      </w:r>
      <w:r>
        <w:rPr>
          <w:rFonts w:hint="eastAsia" w:ascii="仿宋" w:hAnsi="仿宋" w:eastAsia="仿宋" w:cs="仿宋"/>
          <w:b w:val="0"/>
          <w:bCs w:val="0"/>
          <w:sz w:val="28"/>
          <w:szCs w:val="28"/>
        </w:rPr>
        <w:t>供应商应根据供应商须知前附表第3.5（1）项</w:t>
      </w:r>
      <w:r>
        <w:rPr>
          <w:rFonts w:hint="eastAsia" w:ascii="仿宋" w:hAnsi="仿宋" w:cs="仿宋"/>
          <w:b w:val="0"/>
          <w:bCs w:val="0"/>
          <w:sz w:val="28"/>
          <w:szCs w:val="28"/>
          <w:lang w:eastAsia="zh-CN"/>
        </w:rPr>
        <w:t>、</w:t>
      </w:r>
      <w:r>
        <w:rPr>
          <w:rFonts w:hint="eastAsia" w:ascii="仿宋" w:hAnsi="仿宋" w:eastAsia="仿宋" w:cs="仿宋"/>
          <w:b w:val="0"/>
          <w:bCs w:val="0"/>
          <w:sz w:val="28"/>
          <w:szCs w:val="28"/>
        </w:rPr>
        <w:t>第3.5（</w:t>
      </w:r>
      <w:r>
        <w:rPr>
          <w:rFonts w:hint="eastAsia" w:ascii="仿宋" w:hAnsi="仿宋" w:cs="仿宋"/>
          <w:b w:val="0"/>
          <w:bCs w:val="0"/>
          <w:sz w:val="28"/>
          <w:szCs w:val="28"/>
          <w:lang w:val="en-US" w:eastAsia="zh-CN"/>
        </w:rPr>
        <w:t>2</w:t>
      </w:r>
      <w:r>
        <w:rPr>
          <w:rFonts w:hint="eastAsia" w:ascii="仿宋" w:hAnsi="仿宋" w:eastAsia="仿宋" w:cs="仿宋"/>
          <w:b w:val="0"/>
          <w:bCs w:val="0"/>
          <w:sz w:val="28"/>
          <w:szCs w:val="28"/>
        </w:rPr>
        <w:t>）项的要求提供主体资格证明及相关证明材料。</w:t>
      </w:r>
    </w:p>
    <w:p w14:paraId="5616F614">
      <w:pPr>
        <w:rPr>
          <w:rFonts w:hint="eastAsia" w:ascii="黑体" w:hAnsi="黑体" w:eastAsia="黑体" w:cs="黑体"/>
          <w:lang w:eastAsia="zh-CN"/>
        </w:rPr>
      </w:pPr>
      <w:r>
        <w:rPr>
          <w:rFonts w:hint="eastAsia" w:ascii="黑体" w:hAnsi="黑体" w:eastAsia="黑体" w:cs="黑体"/>
          <w:lang w:eastAsia="zh-CN"/>
        </w:rPr>
        <w:br w:type="page"/>
      </w:r>
    </w:p>
    <w:p w14:paraId="5ED6CDB3">
      <w:pPr>
        <w:spacing w:line="360" w:lineRule="auto"/>
        <w:outlineLvl w:val="2"/>
        <w:rPr>
          <w:rFonts w:hint="eastAsia" w:ascii="黑体" w:hAnsi="黑体" w:eastAsia="黑体" w:cs="黑体"/>
          <w:lang w:eastAsia="zh-CN"/>
        </w:rPr>
      </w:pPr>
      <w:r>
        <w:rPr>
          <w:rFonts w:hint="eastAsia" w:ascii="黑体" w:hAnsi="黑体" w:eastAsia="黑体" w:cs="黑体"/>
          <w:lang w:eastAsia="zh-CN"/>
        </w:rPr>
        <w:t>　　（二）近年财务状况</w:t>
      </w:r>
    </w:p>
    <w:p w14:paraId="64F681E8">
      <w:pPr>
        <w:spacing w:line="360" w:lineRule="auto"/>
        <w:rPr>
          <w:rFonts w:hint="eastAsia" w:eastAsia="仿宋"/>
          <w:sz w:val="28"/>
          <w:szCs w:val="28"/>
          <w:lang w:eastAsia="zh-CN"/>
        </w:rPr>
      </w:pPr>
      <w:r>
        <w:rPr>
          <w:rFonts w:hint="eastAsia"/>
          <w:sz w:val="28"/>
          <w:szCs w:val="28"/>
          <w:lang w:eastAsia="zh-CN"/>
        </w:rPr>
        <w:t>　　</w:t>
      </w:r>
      <w:r>
        <w:rPr>
          <w:rFonts w:hint="eastAsia"/>
          <w:sz w:val="28"/>
          <w:szCs w:val="28"/>
        </w:rPr>
        <w:t>供应商应根据供应商须知前附表第3.5（3）项的要求提供近年财务会计报表复印件。</w:t>
      </w:r>
    </w:p>
    <w:p w14:paraId="595A4A40">
      <w:pPr>
        <w:rPr>
          <w:rFonts w:hint="eastAsia" w:ascii="黑体" w:hAnsi="黑体" w:eastAsia="黑体" w:cs="黑体"/>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7126645">
      <w:pPr>
        <w:spacing w:line="360" w:lineRule="auto"/>
        <w:outlineLvl w:val="2"/>
        <w:rPr>
          <w:rFonts w:hint="eastAsia" w:ascii="黑体" w:hAnsi="黑体" w:eastAsia="黑体" w:cs="黑体"/>
          <w:lang w:eastAsia="zh-CN"/>
        </w:rPr>
      </w:pPr>
      <w:r>
        <w:rPr>
          <w:rFonts w:hint="eastAsia" w:ascii="黑体" w:hAnsi="黑体" w:eastAsia="黑体" w:cs="黑体"/>
          <w:lang w:eastAsia="zh-CN"/>
        </w:rPr>
        <w:t>　　（三）近年的类似项目情况表</w:t>
      </w:r>
    </w:p>
    <w:p w14:paraId="0C7E422A">
      <w:pPr>
        <w:spacing w:line="360" w:lineRule="auto"/>
        <w:rPr>
          <w:rFonts w:hint="eastAsia" w:ascii="黑体" w:hAnsi="黑体" w:eastAsia="黑体" w:cs="黑体"/>
          <w:lang w:eastAsia="zh-CN"/>
        </w:rPr>
      </w:pPr>
    </w:p>
    <w:tbl>
      <w:tblPr>
        <w:tblStyle w:val="6"/>
        <w:tblW w:w="14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268"/>
        <w:gridCol w:w="1974"/>
        <w:gridCol w:w="2072"/>
        <w:gridCol w:w="1615"/>
        <w:gridCol w:w="1240"/>
        <w:gridCol w:w="1207"/>
        <w:gridCol w:w="3035"/>
      </w:tblGrid>
      <w:tr w14:paraId="15B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04" w:type="dxa"/>
            <w:vAlign w:val="center"/>
          </w:tcPr>
          <w:p w14:paraId="1F242BF4">
            <w:p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rPr>
              <w:t>序号</w:t>
            </w:r>
          </w:p>
        </w:tc>
        <w:tc>
          <w:tcPr>
            <w:tcW w:w="2268" w:type="dxa"/>
            <w:vAlign w:val="center"/>
          </w:tcPr>
          <w:p w14:paraId="5187EFAA">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服务内容</w:t>
            </w:r>
          </w:p>
        </w:tc>
        <w:tc>
          <w:tcPr>
            <w:tcW w:w="1974" w:type="dxa"/>
            <w:vAlign w:val="center"/>
          </w:tcPr>
          <w:p w14:paraId="3003FE3B">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采购人名称</w:t>
            </w:r>
          </w:p>
        </w:tc>
        <w:tc>
          <w:tcPr>
            <w:tcW w:w="2072" w:type="dxa"/>
            <w:vAlign w:val="center"/>
          </w:tcPr>
          <w:p w14:paraId="54E4B7B2">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采购人联系人及电话</w:t>
            </w:r>
          </w:p>
        </w:tc>
        <w:tc>
          <w:tcPr>
            <w:tcW w:w="1615" w:type="dxa"/>
            <w:vAlign w:val="center"/>
          </w:tcPr>
          <w:p w14:paraId="182D757B">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合同价格</w:t>
            </w:r>
          </w:p>
        </w:tc>
        <w:tc>
          <w:tcPr>
            <w:tcW w:w="1240" w:type="dxa"/>
            <w:vAlign w:val="center"/>
          </w:tcPr>
          <w:p w14:paraId="1822E718">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服务是否完成</w:t>
            </w:r>
          </w:p>
        </w:tc>
        <w:tc>
          <w:tcPr>
            <w:tcW w:w="1207" w:type="dxa"/>
            <w:vAlign w:val="center"/>
          </w:tcPr>
          <w:p w14:paraId="30931E04">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项目负责人</w:t>
            </w:r>
          </w:p>
        </w:tc>
        <w:tc>
          <w:tcPr>
            <w:tcW w:w="3035" w:type="dxa"/>
            <w:vAlign w:val="center"/>
          </w:tcPr>
          <w:p w14:paraId="01D32D52">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项目概况及供应商履约情况</w:t>
            </w:r>
          </w:p>
        </w:tc>
      </w:tr>
      <w:tr w14:paraId="280F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4" w:type="dxa"/>
            <w:vAlign w:val="center"/>
          </w:tcPr>
          <w:p w14:paraId="7178AF98">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１</w:t>
            </w:r>
          </w:p>
        </w:tc>
        <w:tc>
          <w:tcPr>
            <w:tcW w:w="2268" w:type="dxa"/>
            <w:vAlign w:val="center"/>
          </w:tcPr>
          <w:p w14:paraId="766A4236">
            <w:pPr>
              <w:spacing w:line="360" w:lineRule="auto"/>
              <w:rPr>
                <w:rFonts w:hint="eastAsia" w:ascii="仿宋" w:hAnsi="仿宋" w:cs="仿宋"/>
                <w:sz w:val="28"/>
                <w:szCs w:val="28"/>
                <w:vertAlign w:val="baseline"/>
                <w:lang w:eastAsia="zh-CN"/>
              </w:rPr>
            </w:pPr>
          </w:p>
        </w:tc>
        <w:tc>
          <w:tcPr>
            <w:tcW w:w="1974" w:type="dxa"/>
            <w:vAlign w:val="center"/>
          </w:tcPr>
          <w:p w14:paraId="013133DB">
            <w:pPr>
              <w:spacing w:line="360" w:lineRule="auto"/>
              <w:rPr>
                <w:rFonts w:hint="eastAsia" w:ascii="仿宋" w:hAnsi="仿宋" w:cs="仿宋"/>
                <w:sz w:val="28"/>
                <w:szCs w:val="28"/>
                <w:vertAlign w:val="baseline"/>
                <w:lang w:eastAsia="zh-CN"/>
              </w:rPr>
            </w:pPr>
          </w:p>
        </w:tc>
        <w:tc>
          <w:tcPr>
            <w:tcW w:w="2072" w:type="dxa"/>
            <w:vAlign w:val="center"/>
          </w:tcPr>
          <w:p w14:paraId="79244C66">
            <w:pPr>
              <w:spacing w:line="360" w:lineRule="auto"/>
              <w:rPr>
                <w:rFonts w:hint="eastAsia" w:ascii="仿宋" w:hAnsi="仿宋" w:cs="仿宋"/>
                <w:sz w:val="28"/>
                <w:szCs w:val="28"/>
                <w:vertAlign w:val="baseline"/>
                <w:lang w:eastAsia="zh-CN"/>
              </w:rPr>
            </w:pPr>
          </w:p>
        </w:tc>
        <w:tc>
          <w:tcPr>
            <w:tcW w:w="1615" w:type="dxa"/>
            <w:vAlign w:val="center"/>
          </w:tcPr>
          <w:p w14:paraId="0E98554E">
            <w:pPr>
              <w:spacing w:line="360" w:lineRule="auto"/>
              <w:rPr>
                <w:rFonts w:hint="eastAsia" w:ascii="仿宋" w:hAnsi="仿宋" w:cs="仿宋"/>
                <w:sz w:val="28"/>
                <w:szCs w:val="28"/>
                <w:vertAlign w:val="baseline"/>
                <w:lang w:eastAsia="zh-CN"/>
              </w:rPr>
            </w:pPr>
          </w:p>
        </w:tc>
        <w:tc>
          <w:tcPr>
            <w:tcW w:w="1240" w:type="dxa"/>
            <w:vAlign w:val="center"/>
          </w:tcPr>
          <w:p w14:paraId="762BEF03">
            <w:pPr>
              <w:spacing w:line="360" w:lineRule="auto"/>
              <w:rPr>
                <w:rFonts w:hint="eastAsia" w:ascii="仿宋" w:hAnsi="仿宋" w:cs="仿宋"/>
                <w:sz w:val="28"/>
                <w:szCs w:val="28"/>
                <w:vertAlign w:val="baseline"/>
                <w:lang w:eastAsia="zh-CN"/>
              </w:rPr>
            </w:pPr>
          </w:p>
        </w:tc>
        <w:tc>
          <w:tcPr>
            <w:tcW w:w="1207" w:type="dxa"/>
            <w:vAlign w:val="center"/>
          </w:tcPr>
          <w:p w14:paraId="7845CD56">
            <w:pPr>
              <w:spacing w:line="360" w:lineRule="auto"/>
              <w:rPr>
                <w:rFonts w:hint="eastAsia" w:ascii="仿宋" w:hAnsi="仿宋" w:cs="仿宋"/>
                <w:sz w:val="28"/>
                <w:szCs w:val="28"/>
                <w:vertAlign w:val="baseline"/>
                <w:lang w:eastAsia="zh-CN"/>
              </w:rPr>
            </w:pPr>
          </w:p>
        </w:tc>
        <w:tc>
          <w:tcPr>
            <w:tcW w:w="3035" w:type="dxa"/>
            <w:vAlign w:val="center"/>
          </w:tcPr>
          <w:p w14:paraId="2051DBB9">
            <w:pPr>
              <w:spacing w:line="360" w:lineRule="auto"/>
              <w:rPr>
                <w:rFonts w:hint="eastAsia" w:ascii="仿宋" w:hAnsi="仿宋" w:cs="仿宋"/>
                <w:sz w:val="28"/>
                <w:szCs w:val="28"/>
                <w:vertAlign w:val="baseline"/>
                <w:lang w:eastAsia="zh-CN"/>
              </w:rPr>
            </w:pPr>
          </w:p>
        </w:tc>
      </w:tr>
      <w:tr w14:paraId="451F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4" w:type="dxa"/>
            <w:vAlign w:val="center"/>
          </w:tcPr>
          <w:p w14:paraId="3BE3CF95">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２</w:t>
            </w:r>
          </w:p>
        </w:tc>
        <w:tc>
          <w:tcPr>
            <w:tcW w:w="2268" w:type="dxa"/>
            <w:vAlign w:val="center"/>
          </w:tcPr>
          <w:p w14:paraId="402BE5A7">
            <w:pPr>
              <w:spacing w:line="360" w:lineRule="auto"/>
              <w:rPr>
                <w:rFonts w:hint="eastAsia" w:ascii="仿宋" w:hAnsi="仿宋" w:eastAsia="仿宋" w:cs="仿宋"/>
                <w:sz w:val="28"/>
                <w:szCs w:val="28"/>
                <w:vertAlign w:val="baseline"/>
                <w:lang w:eastAsia="zh-CN"/>
              </w:rPr>
            </w:pPr>
          </w:p>
        </w:tc>
        <w:tc>
          <w:tcPr>
            <w:tcW w:w="1974" w:type="dxa"/>
            <w:vAlign w:val="center"/>
          </w:tcPr>
          <w:p w14:paraId="46254906">
            <w:pPr>
              <w:spacing w:line="360" w:lineRule="auto"/>
              <w:rPr>
                <w:rFonts w:hint="eastAsia" w:ascii="仿宋" w:hAnsi="仿宋" w:cs="仿宋"/>
                <w:sz w:val="28"/>
                <w:szCs w:val="28"/>
                <w:vertAlign w:val="baseline"/>
                <w:lang w:eastAsia="zh-CN"/>
              </w:rPr>
            </w:pPr>
          </w:p>
        </w:tc>
        <w:tc>
          <w:tcPr>
            <w:tcW w:w="2072" w:type="dxa"/>
            <w:vAlign w:val="center"/>
          </w:tcPr>
          <w:p w14:paraId="4484315A">
            <w:pPr>
              <w:spacing w:line="360" w:lineRule="auto"/>
              <w:rPr>
                <w:rFonts w:hint="eastAsia" w:ascii="仿宋" w:hAnsi="仿宋" w:cs="仿宋"/>
                <w:sz w:val="28"/>
                <w:szCs w:val="28"/>
                <w:vertAlign w:val="baseline"/>
                <w:lang w:eastAsia="zh-CN"/>
              </w:rPr>
            </w:pPr>
          </w:p>
        </w:tc>
        <w:tc>
          <w:tcPr>
            <w:tcW w:w="1615" w:type="dxa"/>
            <w:vAlign w:val="center"/>
          </w:tcPr>
          <w:p w14:paraId="2D7D6471">
            <w:pPr>
              <w:spacing w:line="360" w:lineRule="auto"/>
              <w:rPr>
                <w:rFonts w:hint="eastAsia" w:ascii="仿宋" w:hAnsi="仿宋" w:cs="仿宋"/>
                <w:sz w:val="28"/>
                <w:szCs w:val="28"/>
                <w:vertAlign w:val="baseline"/>
                <w:lang w:eastAsia="zh-CN"/>
              </w:rPr>
            </w:pPr>
          </w:p>
        </w:tc>
        <w:tc>
          <w:tcPr>
            <w:tcW w:w="1240" w:type="dxa"/>
            <w:vAlign w:val="center"/>
          </w:tcPr>
          <w:p w14:paraId="234E8B55">
            <w:pPr>
              <w:spacing w:line="360" w:lineRule="auto"/>
              <w:rPr>
                <w:rFonts w:hint="eastAsia" w:ascii="仿宋" w:hAnsi="仿宋" w:cs="仿宋"/>
                <w:sz w:val="28"/>
                <w:szCs w:val="28"/>
                <w:vertAlign w:val="baseline"/>
                <w:lang w:eastAsia="zh-CN"/>
              </w:rPr>
            </w:pPr>
          </w:p>
        </w:tc>
        <w:tc>
          <w:tcPr>
            <w:tcW w:w="1207" w:type="dxa"/>
            <w:vAlign w:val="center"/>
          </w:tcPr>
          <w:p w14:paraId="78F9D926">
            <w:pPr>
              <w:spacing w:line="360" w:lineRule="auto"/>
              <w:rPr>
                <w:rFonts w:hint="eastAsia" w:ascii="仿宋" w:hAnsi="仿宋" w:cs="仿宋"/>
                <w:sz w:val="28"/>
                <w:szCs w:val="28"/>
                <w:vertAlign w:val="baseline"/>
                <w:lang w:eastAsia="zh-CN"/>
              </w:rPr>
            </w:pPr>
          </w:p>
        </w:tc>
        <w:tc>
          <w:tcPr>
            <w:tcW w:w="3035" w:type="dxa"/>
            <w:vAlign w:val="center"/>
          </w:tcPr>
          <w:p w14:paraId="724E9193">
            <w:pPr>
              <w:spacing w:line="360" w:lineRule="auto"/>
              <w:rPr>
                <w:rFonts w:hint="eastAsia" w:ascii="仿宋" w:hAnsi="仿宋" w:cs="仿宋"/>
                <w:sz w:val="28"/>
                <w:szCs w:val="28"/>
                <w:vertAlign w:val="baseline"/>
                <w:lang w:eastAsia="zh-CN"/>
              </w:rPr>
            </w:pPr>
          </w:p>
        </w:tc>
      </w:tr>
      <w:tr w14:paraId="7585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604" w:type="dxa"/>
            <w:vAlign w:val="center"/>
          </w:tcPr>
          <w:p w14:paraId="10D85140">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３</w:t>
            </w:r>
          </w:p>
        </w:tc>
        <w:tc>
          <w:tcPr>
            <w:tcW w:w="2268" w:type="dxa"/>
            <w:vAlign w:val="center"/>
          </w:tcPr>
          <w:p w14:paraId="400FA73D">
            <w:pPr>
              <w:spacing w:line="360" w:lineRule="auto"/>
              <w:rPr>
                <w:rFonts w:hint="eastAsia" w:ascii="仿宋" w:hAnsi="仿宋" w:eastAsia="仿宋" w:cs="仿宋"/>
                <w:sz w:val="28"/>
                <w:szCs w:val="28"/>
                <w:vertAlign w:val="baseline"/>
                <w:lang w:eastAsia="zh-CN"/>
              </w:rPr>
            </w:pPr>
          </w:p>
        </w:tc>
        <w:tc>
          <w:tcPr>
            <w:tcW w:w="1974" w:type="dxa"/>
            <w:vAlign w:val="center"/>
          </w:tcPr>
          <w:p w14:paraId="215FAF42">
            <w:pPr>
              <w:spacing w:line="360" w:lineRule="auto"/>
              <w:rPr>
                <w:rFonts w:hint="eastAsia" w:ascii="仿宋" w:hAnsi="仿宋" w:cs="仿宋"/>
                <w:sz w:val="28"/>
                <w:szCs w:val="28"/>
                <w:vertAlign w:val="baseline"/>
                <w:lang w:eastAsia="zh-CN"/>
              </w:rPr>
            </w:pPr>
          </w:p>
        </w:tc>
        <w:tc>
          <w:tcPr>
            <w:tcW w:w="2072" w:type="dxa"/>
            <w:vAlign w:val="center"/>
          </w:tcPr>
          <w:p w14:paraId="7D4DDCB1">
            <w:pPr>
              <w:spacing w:line="360" w:lineRule="auto"/>
              <w:rPr>
                <w:rFonts w:hint="eastAsia" w:ascii="仿宋" w:hAnsi="仿宋" w:cs="仿宋"/>
                <w:sz w:val="28"/>
                <w:szCs w:val="28"/>
                <w:vertAlign w:val="baseline"/>
                <w:lang w:eastAsia="zh-CN"/>
              </w:rPr>
            </w:pPr>
          </w:p>
        </w:tc>
        <w:tc>
          <w:tcPr>
            <w:tcW w:w="1615" w:type="dxa"/>
            <w:vAlign w:val="center"/>
          </w:tcPr>
          <w:p w14:paraId="7E33862E">
            <w:pPr>
              <w:spacing w:line="360" w:lineRule="auto"/>
              <w:rPr>
                <w:rFonts w:hint="eastAsia" w:ascii="仿宋" w:hAnsi="仿宋" w:cs="仿宋"/>
                <w:sz w:val="28"/>
                <w:szCs w:val="28"/>
                <w:vertAlign w:val="baseline"/>
                <w:lang w:eastAsia="zh-CN"/>
              </w:rPr>
            </w:pPr>
          </w:p>
        </w:tc>
        <w:tc>
          <w:tcPr>
            <w:tcW w:w="1240" w:type="dxa"/>
            <w:vAlign w:val="center"/>
          </w:tcPr>
          <w:p w14:paraId="7FF679A1">
            <w:pPr>
              <w:spacing w:line="360" w:lineRule="auto"/>
              <w:rPr>
                <w:rFonts w:hint="eastAsia" w:ascii="仿宋" w:hAnsi="仿宋" w:cs="仿宋"/>
                <w:sz w:val="28"/>
                <w:szCs w:val="28"/>
                <w:vertAlign w:val="baseline"/>
                <w:lang w:eastAsia="zh-CN"/>
              </w:rPr>
            </w:pPr>
          </w:p>
        </w:tc>
        <w:tc>
          <w:tcPr>
            <w:tcW w:w="1207" w:type="dxa"/>
            <w:vAlign w:val="center"/>
          </w:tcPr>
          <w:p w14:paraId="566FCDDB">
            <w:pPr>
              <w:spacing w:line="360" w:lineRule="auto"/>
              <w:rPr>
                <w:rFonts w:hint="eastAsia" w:ascii="仿宋" w:hAnsi="仿宋" w:cs="仿宋"/>
                <w:sz w:val="28"/>
                <w:szCs w:val="28"/>
                <w:vertAlign w:val="baseline"/>
                <w:lang w:eastAsia="zh-CN"/>
              </w:rPr>
            </w:pPr>
          </w:p>
        </w:tc>
        <w:tc>
          <w:tcPr>
            <w:tcW w:w="3035" w:type="dxa"/>
            <w:vAlign w:val="center"/>
          </w:tcPr>
          <w:p w14:paraId="56182CC5">
            <w:pPr>
              <w:spacing w:line="360" w:lineRule="auto"/>
              <w:rPr>
                <w:rFonts w:hint="eastAsia" w:ascii="仿宋" w:hAnsi="仿宋" w:cs="仿宋"/>
                <w:sz w:val="28"/>
                <w:szCs w:val="28"/>
                <w:vertAlign w:val="baseline"/>
                <w:lang w:eastAsia="zh-CN"/>
              </w:rPr>
            </w:pPr>
          </w:p>
        </w:tc>
      </w:tr>
    </w:tbl>
    <w:p w14:paraId="58210ADC">
      <w:pPr>
        <w:spacing w:line="360" w:lineRule="auto"/>
        <w:rPr>
          <w:rFonts w:hint="eastAsia" w:eastAsia="仿宋"/>
          <w:lang w:eastAsia="zh-CN"/>
        </w:rPr>
      </w:pPr>
      <w:r>
        <w:rPr>
          <w:rFonts w:hint="eastAsia"/>
          <w:sz w:val="28"/>
          <w:szCs w:val="28"/>
          <w:lang w:eastAsia="zh-CN"/>
        </w:rPr>
        <w:t>　　</w:t>
      </w:r>
      <w:r>
        <w:rPr>
          <w:rFonts w:hint="eastAsia"/>
          <w:sz w:val="28"/>
          <w:szCs w:val="28"/>
        </w:rPr>
        <w:t>注：供应商应根据供应商须知前附表第3.5（4）项的要求在本表后附相关证明材料。</w:t>
      </w:r>
    </w:p>
    <w:p w14:paraId="18E1A1E6">
      <w:pPr>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EF0944">
      <w:pPr>
        <w:rPr>
          <w:rFonts w:hint="eastAsia"/>
          <w:lang w:eastAsia="zh-CN"/>
        </w:rPr>
      </w:pPr>
      <w:r>
        <w:rPr>
          <w:rFonts w:hint="eastAsia"/>
          <w:lang w:eastAsia="zh-CN"/>
        </w:rPr>
        <w:t>附：业绩证明材料</w:t>
      </w:r>
    </w:p>
    <w:p w14:paraId="5ED8E176">
      <w:pPr>
        <w:rPr>
          <w:rFonts w:hint="eastAsia"/>
          <w:lang w:eastAsia="zh-CN"/>
        </w:rPr>
      </w:pPr>
      <w:r>
        <w:rPr>
          <w:rFonts w:hint="eastAsia"/>
          <w:lang w:eastAsia="zh-CN"/>
        </w:rPr>
        <w:br w:type="page"/>
      </w:r>
    </w:p>
    <w:p w14:paraId="50CC8D4D">
      <w:pPr>
        <w:spacing w:line="360" w:lineRule="auto"/>
        <w:jc w:val="center"/>
        <w:outlineLvl w:val="2"/>
        <w:rPr>
          <w:rFonts w:hint="eastAsia" w:ascii="黑体" w:hAnsi="黑体" w:eastAsia="黑体" w:cs="黑体"/>
          <w:lang w:eastAsia="zh-CN"/>
        </w:rPr>
      </w:pPr>
      <w:r>
        <w:rPr>
          <w:rFonts w:hint="eastAsia" w:ascii="黑体" w:hAnsi="黑体" w:eastAsia="黑体" w:cs="黑体"/>
          <w:lang w:eastAsia="zh-CN"/>
        </w:rPr>
        <w:t>　　（四）拟委任的主要人员汇总表</w:t>
      </w:r>
    </w:p>
    <w:p w14:paraId="5FAE8B1D">
      <w:pPr>
        <w:rPr>
          <w:rFonts w:hint="eastAsia"/>
          <w:lang w:eastAsia="zh-CN"/>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186"/>
        <w:gridCol w:w="1140"/>
        <w:gridCol w:w="2258"/>
        <w:gridCol w:w="1387"/>
        <w:gridCol w:w="735"/>
        <w:gridCol w:w="1310"/>
      </w:tblGrid>
      <w:tr w14:paraId="1E6E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4" w:type="dxa"/>
            <w:vMerge w:val="restart"/>
            <w:vAlign w:val="center"/>
          </w:tcPr>
          <w:p w14:paraId="35B1E514">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序号</w:t>
            </w:r>
          </w:p>
        </w:tc>
        <w:tc>
          <w:tcPr>
            <w:tcW w:w="1186" w:type="dxa"/>
            <w:vMerge w:val="restart"/>
            <w:vAlign w:val="center"/>
          </w:tcPr>
          <w:p w14:paraId="67C934AD">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本项目任职</w:t>
            </w:r>
          </w:p>
        </w:tc>
        <w:tc>
          <w:tcPr>
            <w:tcW w:w="1140" w:type="dxa"/>
            <w:vMerge w:val="restart"/>
            <w:vAlign w:val="center"/>
          </w:tcPr>
          <w:p w14:paraId="0E40CB9C">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姓名</w:t>
            </w:r>
          </w:p>
        </w:tc>
        <w:tc>
          <w:tcPr>
            <w:tcW w:w="2258" w:type="dxa"/>
            <w:vMerge w:val="restart"/>
            <w:vAlign w:val="center"/>
          </w:tcPr>
          <w:p w14:paraId="21ADC715">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职称及专业</w:t>
            </w:r>
          </w:p>
        </w:tc>
        <w:tc>
          <w:tcPr>
            <w:tcW w:w="3432" w:type="dxa"/>
            <w:gridSpan w:val="3"/>
            <w:vAlign w:val="center"/>
          </w:tcPr>
          <w:p w14:paraId="246B6975">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执业或职业资格证明</w:t>
            </w:r>
          </w:p>
        </w:tc>
      </w:tr>
      <w:tr w14:paraId="4EDE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4" w:type="dxa"/>
            <w:vMerge w:val="continue"/>
            <w:vAlign w:val="center"/>
          </w:tcPr>
          <w:p w14:paraId="04B1C98A">
            <w:pPr>
              <w:spacing w:line="360" w:lineRule="auto"/>
              <w:jc w:val="center"/>
              <w:rPr>
                <w:rFonts w:hint="eastAsia" w:ascii="仿宋" w:hAnsi="仿宋" w:cs="仿宋"/>
                <w:sz w:val="28"/>
                <w:szCs w:val="28"/>
                <w:vertAlign w:val="baseline"/>
                <w:lang w:eastAsia="zh-CN"/>
              </w:rPr>
            </w:pPr>
          </w:p>
        </w:tc>
        <w:tc>
          <w:tcPr>
            <w:tcW w:w="1186" w:type="dxa"/>
            <w:vMerge w:val="continue"/>
            <w:vAlign w:val="center"/>
          </w:tcPr>
          <w:p w14:paraId="2CC9892F">
            <w:pPr>
              <w:spacing w:line="360" w:lineRule="auto"/>
              <w:jc w:val="center"/>
              <w:rPr>
                <w:rFonts w:hint="eastAsia" w:ascii="仿宋" w:hAnsi="仿宋" w:cs="仿宋"/>
                <w:sz w:val="28"/>
                <w:szCs w:val="28"/>
                <w:vertAlign w:val="baseline"/>
                <w:lang w:eastAsia="zh-CN"/>
              </w:rPr>
            </w:pPr>
          </w:p>
        </w:tc>
        <w:tc>
          <w:tcPr>
            <w:tcW w:w="1140" w:type="dxa"/>
            <w:vMerge w:val="continue"/>
            <w:vAlign w:val="center"/>
          </w:tcPr>
          <w:p w14:paraId="19B3DDE2">
            <w:pPr>
              <w:spacing w:line="360" w:lineRule="auto"/>
              <w:jc w:val="center"/>
              <w:rPr>
                <w:rFonts w:hint="eastAsia" w:ascii="仿宋" w:hAnsi="仿宋" w:cs="仿宋"/>
                <w:sz w:val="28"/>
                <w:szCs w:val="28"/>
                <w:vertAlign w:val="baseline"/>
                <w:lang w:eastAsia="zh-CN"/>
              </w:rPr>
            </w:pPr>
          </w:p>
        </w:tc>
        <w:tc>
          <w:tcPr>
            <w:tcW w:w="2258" w:type="dxa"/>
            <w:vMerge w:val="continue"/>
            <w:vAlign w:val="center"/>
          </w:tcPr>
          <w:p w14:paraId="6EADFA10">
            <w:pPr>
              <w:spacing w:line="360" w:lineRule="auto"/>
              <w:jc w:val="center"/>
              <w:rPr>
                <w:rFonts w:hint="eastAsia" w:ascii="仿宋" w:hAnsi="仿宋" w:cs="仿宋"/>
                <w:sz w:val="28"/>
                <w:szCs w:val="28"/>
                <w:vertAlign w:val="baseline"/>
                <w:lang w:eastAsia="zh-CN"/>
              </w:rPr>
            </w:pPr>
          </w:p>
        </w:tc>
        <w:tc>
          <w:tcPr>
            <w:tcW w:w="1387" w:type="dxa"/>
            <w:vAlign w:val="center"/>
          </w:tcPr>
          <w:p w14:paraId="34C75EFF">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证书名称</w:t>
            </w:r>
          </w:p>
        </w:tc>
        <w:tc>
          <w:tcPr>
            <w:tcW w:w="735" w:type="dxa"/>
            <w:vAlign w:val="center"/>
          </w:tcPr>
          <w:p w14:paraId="5EEE2576">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级别</w:t>
            </w:r>
          </w:p>
        </w:tc>
        <w:tc>
          <w:tcPr>
            <w:tcW w:w="1310" w:type="dxa"/>
            <w:vAlign w:val="center"/>
          </w:tcPr>
          <w:p w14:paraId="0B4B4C89">
            <w:pPr>
              <w:spacing w:line="360" w:lineRule="auto"/>
              <w:jc w:val="center"/>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证号</w:t>
            </w:r>
          </w:p>
        </w:tc>
      </w:tr>
      <w:tr w14:paraId="4C79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04" w:type="dxa"/>
            <w:vAlign w:val="center"/>
          </w:tcPr>
          <w:p w14:paraId="4177B526">
            <w:pPr>
              <w:spacing w:line="360" w:lineRule="auto"/>
              <w:rPr>
                <w:rFonts w:hint="eastAsia" w:ascii="仿宋" w:hAnsi="仿宋" w:cs="仿宋"/>
                <w:sz w:val="28"/>
                <w:szCs w:val="28"/>
                <w:vertAlign w:val="baseline"/>
                <w:lang w:eastAsia="zh-CN"/>
              </w:rPr>
            </w:pPr>
            <w:r>
              <w:rPr>
                <w:rFonts w:hint="eastAsia" w:ascii="仿宋" w:hAnsi="仿宋" w:cs="仿宋"/>
                <w:sz w:val="28"/>
                <w:szCs w:val="28"/>
                <w:vertAlign w:val="baseline"/>
                <w:lang w:eastAsia="zh-CN"/>
              </w:rPr>
              <w:t>１</w:t>
            </w:r>
          </w:p>
        </w:tc>
        <w:tc>
          <w:tcPr>
            <w:tcW w:w="1186" w:type="dxa"/>
            <w:vAlign w:val="center"/>
          </w:tcPr>
          <w:p w14:paraId="2BFB67FD">
            <w:pPr>
              <w:spacing w:line="360" w:lineRule="auto"/>
              <w:rPr>
                <w:rFonts w:hint="eastAsia" w:ascii="仿宋" w:hAnsi="仿宋" w:cs="仿宋"/>
                <w:sz w:val="28"/>
                <w:szCs w:val="28"/>
                <w:vertAlign w:val="baseline"/>
                <w:lang w:eastAsia="zh-CN"/>
              </w:rPr>
            </w:pPr>
          </w:p>
        </w:tc>
        <w:tc>
          <w:tcPr>
            <w:tcW w:w="1140" w:type="dxa"/>
            <w:vAlign w:val="center"/>
          </w:tcPr>
          <w:p w14:paraId="3EF68585">
            <w:pPr>
              <w:spacing w:line="360" w:lineRule="auto"/>
              <w:rPr>
                <w:rFonts w:hint="eastAsia" w:ascii="仿宋" w:hAnsi="仿宋" w:cs="仿宋"/>
                <w:sz w:val="28"/>
                <w:szCs w:val="28"/>
                <w:vertAlign w:val="baseline"/>
                <w:lang w:eastAsia="zh-CN"/>
              </w:rPr>
            </w:pPr>
          </w:p>
        </w:tc>
        <w:tc>
          <w:tcPr>
            <w:tcW w:w="2258" w:type="dxa"/>
            <w:vAlign w:val="center"/>
          </w:tcPr>
          <w:p w14:paraId="1333796E">
            <w:pPr>
              <w:spacing w:line="360" w:lineRule="auto"/>
              <w:rPr>
                <w:rFonts w:hint="eastAsia" w:ascii="仿宋" w:hAnsi="仿宋" w:cs="仿宋"/>
                <w:sz w:val="28"/>
                <w:szCs w:val="28"/>
                <w:vertAlign w:val="baseline"/>
                <w:lang w:eastAsia="zh-CN"/>
              </w:rPr>
            </w:pPr>
          </w:p>
        </w:tc>
        <w:tc>
          <w:tcPr>
            <w:tcW w:w="1387" w:type="dxa"/>
            <w:vAlign w:val="center"/>
          </w:tcPr>
          <w:p w14:paraId="0FFCCD4D">
            <w:pPr>
              <w:spacing w:line="360" w:lineRule="auto"/>
              <w:rPr>
                <w:rFonts w:hint="eastAsia" w:ascii="仿宋" w:hAnsi="仿宋" w:cs="仿宋"/>
                <w:sz w:val="28"/>
                <w:szCs w:val="28"/>
                <w:vertAlign w:val="baseline"/>
                <w:lang w:eastAsia="zh-CN"/>
              </w:rPr>
            </w:pPr>
          </w:p>
        </w:tc>
        <w:tc>
          <w:tcPr>
            <w:tcW w:w="735" w:type="dxa"/>
            <w:vAlign w:val="center"/>
          </w:tcPr>
          <w:p w14:paraId="545B3DBF">
            <w:pPr>
              <w:spacing w:line="360" w:lineRule="auto"/>
              <w:rPr>
                <w:rFonts w:hint="eastAsia" w:ascii="仿宋" w:hAnsi="仿宋" w:cs="仿宋"/>
                <w:sz w:val="28"/>
                <w:szCs w:val="28"/>
                <w:vertAlign w:val="baseline"/>
                <w:lang w:eastAsia="zh-CN"/>
              </w:rPr>
            </w:pPr>
          </w:p>
        </w:tc>
        <w:tc>
          <w:tcPr>
            <w:tcW w:w="1310" w:type="dxa"/>
            <w:vAlign w:val="center"/>
          </w:tcPr>
          <w:p w14:paraId="02746977">
            <w:pPr>
              <w:spacing w:line="360" w:lineRule="auto"/>
              <w:rPr>
                <w:rFonts w:hint="eastAsia" w:ascii="仿宋" w:hAnsi="仿宋" w:cs="仿宋"/>
                <w:sz w:val="28"/>
                <w:szCs w:val="28"/>
                <w:vertAlign w:val="baseline"/>
                <w:lang w:eastAsia="zh-CN"/>
              </w:rPr>
            </w:pPr>
          </w:p>
        </w:tc>
      </w:tr>
      <w:tr w14:paraId="7894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04" w:type="dxa"/>
            <w:vAlign w:val="center"/>
          </w:tcPr>
          <w:p w14:paraId="4B9A152E">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２</w:t>
            </w:r>
          </w:p>
        </w:tc>
        <w:tc>
          <w:tcPr>
            <w:tcW w:w="1186" w:type="dxa"/>
            <w:vAlign w:val="center"/>
          </w:tcPr>
          <w:p w14:paraId="3A66AACF">
            <w:pPr>
              <w:spacing w:line="360" w:lineRule="auto"/>
              <w:rPr>
                <w:rFonts w:hint="eastAsia" w:ascii="仿宋" w:hAnsi="仿宋" w:eastAsia="仿宋" w:cs="仿宋"/>
                <w:sz w:val="28"/>
                <w:szCs w:val="28"/>
                <w:vertAlign w:val="baseline"/>
                <w:lang w:eastAsia="zh-CN"/>
              </w:rPr>
            </w:pPr>
          </w:p>
        </w:tc>
        <w:tc>
          <w:tcPr>
            <w:tcW w:w="1140" w:type="dxa"/>
            <w:vAlign w:val="center"/>
          </w:tcPr>
          <w:p w14:paraId="754C6666">
            <w:pPr>
              <w:spacing w:line="360" w:lineRule="auto"/>
              <w:rPr>
                <w:rFonts w:hint="eastAsia" w:ascii="仿宋" w:hAnsi="仿宋" w:cs="仿宋"/>
                <w:sz w:val="28"/>
                <w:szCs w:val="28"/>
                <w:vertAlign w:val="baseline"/>
                <w:lang w:eastAsia="zh-CN"/>
              </w:rPr>
            </w:pPr>
          </w:p>
        </w:tc>
        <w:tc>
          <w:tcPr>
            <w:tcW w:w="2258" w:type="dxa"/>
            <w:vAlign w:val="center"/>
          </w:tcPr>
          <w:p w14:paraId="78565134">
            <w:pPr>
              <w:spacing w:line="360" w:lineRule="auto"/>
              <w:rPr>
                <w:rFonts w:hint="eastAsia" w:ascii="仿宋" w:hAnsi="仿宋" w:cs="仿宋"/>
                <w:sz w:val="28"/>
                <w:szCs w:val="28"/>
                <w:vertAlign w:val="baseline"/>
                <w:lang w:eastAsia="zh-CN"/>
              </w:rPr>
            </w:pPr>
          </w:p>
        </w:tc>
        <w:tc>
          <w:tcPr>
            <w:tcW w:w="1387" w:type="dxa"/>
            <w:vAlign w:val="center"/>
          </w:tcPr>
          <w:p w14:paraId="4DDEB1EF">
            <w:pPr>
              <w:spacing w:line="360" w:lineRule="auto"/>
              <w:rPr>
                <w:rFonts w:hint="eastAsia" w:ascii="仿宋" w:hAnsi="仿宋" w:cs="仿宋"/>
                <w:sz w:val="28"/>
                <w:szCs w:val="28"/>
                <w:vertAlign w:val="baseline"/>
                <w:lang w:eastAsia="zh-CN"/>
              </w:rPr>
            </w:pPr>
          </w:p>
        </w:tc>
        <w:tc>
          <w:tcPr>
            <w:tcW w:w="735" w:type="dxa"/>
            <w:vAlign w:val="center"/>
          </w:tcPr>
          <w:p w14:paraId="459433E1">
            <w:pPr>
              <w:spacing w:line="360" w:lineRule="auto"/>
              <w:rPr>
                <w:rFonts w:hint="eastAsia" w:ascii="仿宋" w:hAnsi="仿宋" w:cs="仿宋"/>
                <w:sz w:val="28"/>
                <w:szCs w:val="28"/>
                <w:vertAlign w:val="baseline"/>
                <w:lang w:eastAsia="zh-CN"/>
              </w:rPr>
            </w:pPr>
          </w:p>
        </w:tc>
        <w:tc>
          <w:tcPr>
            <w:tcW w:w="1310" w:type="dxa"/>
            <w:vAlign w:val="center"/>
          </w:tcPr>
          <w:p w14:paraId="41CDD408">
            <w:pPr>
              <w:spacing w:line="360" w:lineRule="auto"/>
              <w:rPr>
                <w:rFonts w:hint="eastAsia" w:ascii="仿宋" w:hAnsi="仿宋" w:cs="仿宋"/>
                <w:sz w:val="28"/>
                <w:szCs w:val="28"/>
                <w:vertAlign w:val="baseline"/>
                <w:lang w:eastAsia="zh-CN"/>
              </w:rPr>
            </w:pPr>
          </w:p>
        </w:tc>
      </w:tr>
      <w:tr w14:paraId="49FB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72D151E5">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３</w:t>
            </w:r>
          </w:p>
        </w:tc>
        <w:tc>
          <w:tcPr>
            <w:tcW w:w="1186" w:type="dxa"/>
            <w:vAlign w:val="center"/>
          </w:tcPr>
          <w:p w14:paraId="1C8769A8">
            <w:pPr>
              <w:spacing w:line="360" w:lineRule="auto"/>
              <w:rPr>
                <w:rFonts w:hint="eastAsia" w:ascii="仿宋" w:hAnsi="仿宋" w:eastAsia="仿宋" w:cs="仿宋"/>
                <w:sz w:val="28"/>
                <w:szCs w:val="28"/>
                <w:vertAlign w:val="baseline"/>
                <w:lang w:eastAsia="zh-CN"/>
              </w:rPr>
            </w:pPr>
          </w:p>
        </w:tc>
        <w:tc>
          <w:tcPr>
            <w:tcW w:w="1140" w:type="dxa"/>
            <w:vAlign w:val="center"/>
          </w:tcPr>
          <w:p w14:paraId="462FBD7E">
            <w:pPr>
              <w:spacing w:line="360" w:lineRule="auto"/>
              <w:rPr>
                <w:rFonts w:hint="eastAsia" w:ascii="仿宋" w:hAnsi="仿宋" w:cs="仿宋"/>
                <w:sz w:val="28"/>
                <w:szCs w:val="28"/>
                <w:vertAlign w:val="baseline"/>
                <w:lang w:eastAsia="zh-CN"/>
              </w:rPr>
            </w:pPr>
          </w:p>
        </w:tc>
        <w:tc>
          <w:tcPr>
            <w:tcW w:w="2258" w:type="dxa"/>
            <w:vAlign w:val="center"/>
          </w:tcPr>
          <w:p w14:paraId="19395D0F">
            <w:pPr>
              <w:spacing w:line="360" w:lineRule="auto"/>
              <w:rPr>
                <w:rFonts w:hint="eastAsia" w:ascii="仿宋" w:hAnsi="仿宋" w:cs="仿宋"/>
                <w:sz w:val="28"/>
                <w:szCs w:val="28"/>
                <w:vertAlign w:val="baseline"/>
                <w:lang w:eastAsia="zh-CN"/>
              </w:rPr>
            </w:pPr>
          </w:p>
        </w:tc>
        <w:tc>
          <w:tcPr>
            <w:tcW w:w="1387" w:type="dxa"/>
            <w:vAlign w:val="center"/>
          </w:tcPr>
          <w:p w14:paraId="748B2CFF">
            <w:pPr>
              <w:spacing w:line="360" w:lineRule="auto"/>
              <w:rPr>
                <w:rFonts w:hint="eastAsia" w:ascii="仿宋" w:hAnsi="仿宋" w:cs="仿宋"/>
                <w:sz w:val="28"/>
                <w:szCs w:val="28"/>
                <w:vertAlign w:val="baseline"/>
                <w:lang w:eastAsia="zh-CN"/>
              </w:rPr>
            </w:pPr>
          </w:p>
        </w:tc>
        <w:tc>
          <w:tcPr>
            <w:tcW w:w="735" w:type="dxa"/>
            <w:vAlign w:val="center"/>
          </w:tcPr>
          <w:p w14:paraId="7544E81C">
            <w:pPr>
              <w:spacing w:line="360" w:lineRule="auto"/>
              <w:rPr>
                <w:rFonts w:hint="eastAsia" w:ascii="仿宋" w:hAnsi="仿宋" w:cs="仿宋"/>
                <w:sz w:val="28"/>
                <w:szCs w:val="28"/>
                <w:vertAlign w:val="baseline"/>
                <w:lang w:eastAsia="zh-CN"/>
              </w:rPr>
            </w:pPr>
          </w:p>
        </w:tc>
        <w:tc>
          <w:tcPr>
            <w:tcW w:w="1310" w:type="dxa"/>
            <w:vAlign w:val="center"/>
          </w:tcPr>
          <w:p w14:paraId="5432D55B">
            <w:pPr>
              <w:spacing w:line="360" w:lineRule="auto"/>
              <w:rPr>
                <w:rFonts w:hint="eastAsia" w:ascii="仿宋" w:hAnsi="仿宋" w:cs="仿宋"/>
                <w:sz w:val="28"/>
                <w:szCs w:val="28"/>
                <w:vertAlign w:val="baseline"/>
                <w:lang w:eastAsia="zh-CN"/>
              </w:rPr>
            </w:pPr>
          </w:p>
        </w:tc>
      </w:tr>
      <w:tr w14:paraId="3596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5518B89C">
            <w:pPr>
              <w:spacing w:line="360" w:lineRule="auto"/>
              <w:rPr>
                <w:rFonts w:hint="eastAsia" w:ascii="仿宋" w:hAnsi="仿宋" w:eastAsia="仿宋" w:cs="仿宋"/>
                <w:sz w:val="28"/>
                <w:szCs w:val="28"/>
                <w:vertAlign w:val="baseline"/>
                <w:lang w:eastAsia="zh-CN"/>
              </w:rPr>
            </w:pPr>
            <w:r>
              <w:rPr>
                <w:rFonts w:hint="eastAsia" w:ascii="仿宋" w:hAnsi="仿宋" w:cs="仿宋"/>
                <w:sz w:val="28"/>
                <w:szCs w:val="28"/>
                <w:vertAlign w:val="baseline"/>
                <w:lang w:eastAsia="zh-CN"/>
              </w:rPr>
              <w:t>４</w:t>
            </w:r>
          </w:p>
        </w:tc>
        <w:tc>
          <w:tcPr>
            <w:tcW w:w="1186" w:type="dxa"/>
            <w:vAlign w:val="center"/>
          </w:tcPr>
          <w:p w14:paraId="143D7B8F">
            <w:pPr>
              <w:spacing w:line="360" w:lineRule="auto"/>
              <w:rPr>
                <w:rFonts w:hint="eastAsia" w:ascii="仿宋" w:hAnsi="仿宋" w:eastAsia="仿宋" w:cs="仿宋"/>
                <w:sz w:val="28"/>
                <w:szCs w:val="28"/>
                <w:vertAlign w:val="baseline"/>
                <w:lang w:eastAsia="zh-CN"/>
              </w:rPr>
            </w:pPr>
          </w:p>
        </w:tc>
        <w:tc>
          <w:tcPr>
            <w:tcW w:w="1140" w:type="dxa"/>
            <w:vAlign w:val="center"/>
          </w:tcPr>
          <w:p w14:paraId="58CD2352">
            <w:pPr>
              <w:spacing w:line="360" w:lineRule="auto"/>
              <w:rPr>
                <w:rFonts w:hint="eastAsia" w:ascii="仿宋" w:hAnsi="仿宋" w:cs="仿宋"/>
                <w:sz w:val="28"/>
                <w:szCs w:val="28"/>
                <w:vertAlign w:val="baseline"/>
                <w:lang w:eastAsia="zh-CN"/>
              </w:rPr>
            </w:pPr>
          </w:p>
        </w:tc>
        <w:tc>
          <w:tcPr>
            <w:tcW w:w="2258" w:type="dxa"/>
            <w:vAlign w:val="center"/>
          </w:tcPr>
          <w:p w14:paraId="69B15F60">
            <w:pPr>
              <w:spacing w:line="360" w:lineRule="auto"/>
              <w:rPr>
                <w:rFonts w:hint="eastAsia" w:ascii="仿宋" w:hAnsi="仿宋" w:cs="仿宋"/>
                <w:sz w:val="28"/>
                <w:szCs w:val="28"/>
                <w:vertAlign w:val="baseline"/>
                <w:lang w:eastAsia="zh-CN"/>
              </w:rPr>
            </w:pPr>
          </w:p>
        </w:tc>
        <w:tc>
          <w:tcPr>
            <w:tcW w:w="1387" w:type="dxa"/>
            <w:vAlign w:val="center"/>
          </w:tcPr>
          <w:p w14:paraId="6D9B2372">
            <w:pPr>
              <w:spacing w:line="360" w:lineRule="auto"/>
              <w:rPr>
                <w:rFonts w:hint="eastAsia" w:ascii="仿宋" w:hAnsi="仿宋" w:cs="仿宋"/>
                <w:sz w:val="28"/>
                <w:szCs w:val="28"/>
                <w:vertAlign w:val="baseline"/>
                <w:lang w:eastAsia="zh-CN"/>
              </w:rPr>
            </w:pPr>
          </w:p>
        </w:tc>
        <w:tc>
          <w:tcPr>
            <w:tcW w:w="735" w:type="dxa"/>
            <w:vAlign w:val="center"/>
          </w:tcPr>
          <w:p w14:paraId="0A8DBBEC">
            <w:pPr>
              <w:spacing w:line="360" w:lineRule="auto"/>
              <w:rPr>
                <w:rFonts w:hint="eastAsia" w:ascii="仿宋" w:hAnsi="仿宋" w:cs="仿宋"/>
                <w:sz w:val="28"/>
                <w:szCs w:val="28"/>
                <w:vertAlign w:val="baseline"/>
                <w:lang w:eastAsia="zh-CN"/>
              </w:rPr>
            </w:pPr>
          </w:p>
        </w:tc>
        <w:tc>
          <w:tcPr>
            <w:tcW w:w="1310" w:type="dxa"/>
            <w:vAlign w:val="center"/>
          </w:tcPr>
          <w:p w14:paraId="63749544">
            <w:pPr>
              <w:spacing w:line="360" w:lineRule="auto"/>
              <w:rPr>
                <w:rFonts w:hint="eastAsia" w:ascii="仿宋" w:hAnsi="仿宋" w:cs="仿宋"/>
                <w:sz w:val="28"/>
                <w:szCs w:val="28"/>
                <w:vertAlign w:val="baseline"/>
                <w:lang w:eastAsia="zh-CN"/>
              </w:rPr>
            </w:pPr>
          </w:p>
        </w:tc>
      </w:tr>
      <w:tr w14:paraId="4AA1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698A96E1">
            <w:pPr>
              <w:spacing w:line="360" w:lineRule="auto"/>
              <w:rPr>
                <w:rFonts w:hint="eastAsia" w:ascii="仿宋" w:hAnsi="仿宋" w:cs="仿宋"/>
                <w:sz w:val="28"/>
                <w:szCs w:val="28"/>
                <w:vertAlign w:val="baseline"/>
                <w:lang w:eastAsia="zh-CN"/>
              </w:rPr>
            </w:pPr>
          </w:p>
        </w:tc>
        <w:tc>
          <w:tcPr>
            <w:tcW w:w="1186" w:type="dxa"/>
            <w:vAlign w:val="center"/>
          </w:tcPr>
          <w:p w14:paraId="17C29B87">
            <w:pPr>
              <w:spacing w:line="360" w:lineRule="auto"/>
              <w:rPr>
                <w:rFonts w:hint="eastAsia" w:ascii="仿宋" w:hAnsi="仿宋" w:eastAsia="仿宋" w:cs="仿宋"/>
                <w:sz w:val="28"/>
                <w:szCs w:val="28"/>
                <w:vertAlign w:val="baseline"/>
                <w:lang w:eastAsia="zh-CN"/>
              </w:rPr>
            </w:pPr>
          </w:p>
        </w:tc>
        <w:tc>
          <w:tcPr>
            <w:tcW w:w="1140" w:type="dxa"/>
            <w:vAlign w:val="center"/>
          </w:tcPr>
          <w:p w14:paraId="6D871848">
            <w:pPr>
              <w:spacing w:line="360" w:lineRule="auto"/>
              <w:rPr>
                <w:rFonts w:hint="eastAsia" w:ascii="仿宋" w:hAnsi="仿宋" w:cs="仿宋"/>
                <w:sz w:val="28"/>
                <w:szCs w:val="28"/>
                <w:vertAlign w:val="baseline"/>
                <w:lang w:eastAsia="zh-CN"/>
              </w:rPr>
            </w:pPr>
          </w:p>
        </w:tc>
        <w:tc>
          <w:tcPr>
            <w:tcW w:w="2258" w:type="dxa"/>
            <w:vAlign w:val="center"/>
          </w:tcPr>
          <w:p w14:paraId="4CEA0856">
            <w:pPr>
              <w:spacing w:line="360" w:lineRule="auto"/>
              <w:rPr>
                <w:rFonts w:hint="eastAsia" w:ascii="仿宋" w:hAnsi="仿宋" w:cs="仿宋"/>
                <w:sz w:val="28"/>
                <w:szCs w:val="28"/>
                <w:vertAlign w:val="baseline"/>
                <w:lang w:eastAsia="zh-CN"/>
              </w:rPr>
            </w:pPr>
          </w:p>
        </w:tc>
        <w:tc>
          <w:tcPr>
            <w:tcW w:w="1387" w:type="dxa"/>
            <w:vAlign w:val="center"/>
          </w:tcPr>
          <w:p w14:paraId="77ED47D8">
            <w:pPr>
              <w:spacing w:line="360" w:lineRule="auto"/>
              <w:rPr>
                <w:rFonts w:hint="eastAsia" w:ascii="仿宋" w:hAnsi="仿宋" w:cs="仿宋"/>
                <w:sz w:val="28"/>
                <w:szCs w:val="28"/>
                <w:vertAlign w:val="baseline"/>
                <w:lang w:eastAsia="zh-CN"/>
              </w:rPr>
            </w:pPr>
          </w:p>
        </w:tc>
        <w:tc>
          <w:tcPr>
            <w:tcW w:w="735" w:type="dxa"/>
            <w:vAlign w:val="center"/>
          </w:tcPr>
          <w:p w14:paraId="2EE455BF">
            <w:pPr>
              <w:spacing w:line="360" w:lineRule="auto"/>
              <w:rPr>
                <w:rFonts w:hint="eastAsia" w:ascii="仿宋" w:hAnsi="仿宋" w:cs="仿宋"/>
                <w:sz w:val="28"/>
                <w:szCs w:val="28"/>
                <w:vertAlign w:val="baseline"/>
                <w:lang w:eastAsia="zh-CN"/>
              </w:rPr>
            </w:pPr>
          </w:p>
        </w:tc>
        <w:tc>
          <w:tcPr>
            <w:tcW w:w="1310" w:type="dxa"/>
            <w:vAlign w:val="center"/>
          </w:tcPr>
          <w:p w14:paraId="3447D8A8">
            <w:pPr>
              <w:spacing w:line="360" w:lineRule="auto"/>
              <w:rPr>
                <w:rFonts w:hint="eastAsia" w:ascii="仿宋" w:hAnsi="仿宋" w:cs="仿宋"/>
                <w:sz w:val="28"/>
                <w:szCs w:val="28"/>
                <w:vertAlign w:val="baseline"/>
                <w:lang w:eastAsia="zh-CN"/>
              </w:rPr>
            </w:pPr>
          </w:p>
        </w:tc>
      </w:tr>
      <w:tr w14:paraId="1016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6B4EDD53">
            <w:pPr>
              <w:spacing w:line="360" w:lineRule="auto"/>
              <w:rPr>
                <w:rFonts w:hint="eastAsia" w:ascii="仿宋" w:hAnsi="仿宋" w:cs="仿宋"/>
                <w:sz w:val="28"/>
                <w:szCs w:val="28"/>
                <w:vertAlign w:val="baseline"/>
                <w:lang w:eastAsia="zh-CN"/>
              </w:rPr>
            </w:pPr>
          </w:p>
        </w:tc>
        <w:tc>
          <w:tcPr>
            <w:tcW w:w="1186" w:type="dxa"/>
            <w:vAlign w:val="center"/>
          </w:tcPr>
          <w:p w14:paraId="75EB6232">
            <w:pPr>
              <w:spacing w:line="360" w:lineRule="auto"/>
              <w:rPr>
                <w:rFonts w:hint="eastAsia" w:ascii="仿宋" w:hAnsi="仿宋" w:eastAsia="仿宋" w:cs="仿宋"/>
                <w:sz w:val="28"/>
                <w:szCs w:val="28"/>
                <w:vertAlign w:val="baseline"/>
                <w:lang w:eastAsia="zh-CN"/>
              </w:rPr>
            </w:pPr>
          </w:p>
        </w:tc>
        <w:tc>
          <w:tcPr>
            <w:tcW w:w="1140" w:type="dxa"/>
            <w:vAlign w:val="center"/>
          </w:tcPr>
          <w:p w14:paraId="4279EFD3">
            <w:pPr>
              <w:spacing w:line="360" w:lineRule="auto"/>
              <w:rPr>
                <w:rFonts w:hint="eastAsia" w:ascii="仿宋" w:hAnsi="仿宋" w:cs="仿宋"/>
                <w:sz w:val="28"/>
                <w:szCs w:val="28"/>
                <w:vertAlign w:val="baseline"/>
                <w:lang w:eastAsia="zh-CN"/>
              </w:rPr>
            </w:pPr>
          </w:p>
        </w:tc>
        <w:tc>
          <w:tcPr>
            <w:tcW w:w="2258" w:type="dxa"/>
            <w:vAlign w:val="center"/>
          </w:tcPr>
          <w:p w14:paraId="297457A3">
            <w:pPr>
              <w:spacing w:line="360" w:lineRule="auto"/>
              <w:rPr>
                <w:rFonts w:hint="eastAsia" w:ascii="仿宋" w:hAnsi="仿宋" w:cs="仿宋"/>
                <w:sz w:val="28"/>
                <w:szCs w:val="28"/>
                <w:vertAlign w:val="baseline"/>
                <w:lang w:eastAsia="zh-CN"/>
              </w:rPr>
            </w:pPr>
          </w:p>
        </w:tc>
        <w:tc>
          <w:tcPr>
            <w:tcW w:w="1387" w:type="dxa"/>
            <w:vAlign w:val="center"/>
          </w:tcPr>
          <w:p w14:paraId="595BAF6E">
            <w:pPr>
              <w:spacing w:line="360" w:lineRule="auto"/>
              <w:rPr>
                <w:rFonts w:hint="eastAsia" w:ascii="仿宋" w:hAnsi="仿宋" w:cs="仿宋"/>
                <w:sz w:val="28"/>
                <w:szCs w:val="28"/>
                <w:vertAlign w:val="baseline"/>
                <w:lang w:eastAsia="zh-CN"/>
              </w:rPr>
            </w:pPr>
          </w:p>
        </w:tc>
        <w:tc>
          <w:tcPr>
            <w:tcW w:w="735" w:type="dxa"/>
            <w:vAlign w:val="center"/>
          </w:tcPr>
          <w:p w14:paraId="244662EB">
            <w:pPr>
              <w:spacing w:line="360" w:lineRule="auto"/>
              <w:rPr>
                <w:rFonts w:hint="eastAsia" w:ascii="仿宋" w:hAnsi="仿宋" w:cs="仿宋"/>
                <w:sz w:val="28"/>
                <w:szCs w:val="28"/>
                <w:vertAlign w:val="baseline"/>
                <w:lang w:eastAsia="zh-CN"/>
              </w:rPr>
            </w:pPr>
          </w:p>
        </w:tc>
        <w:tc>
          <w:tcPr>
            <w:tcW w:w="1310" w:type="dxa"/>
            <w:vAlign w:val="center"/>
          </w:tcPr>
          <w:p w14:paraId="6CDFC2FB">
            <w:pPr>
              <w:spacing w:line="360" w:lineRule="auto"/>
              <w:rPr>
                <w:rFonts w:hint="eastAsia" w:ascii="仿宋" w:hAnsi="仿宋" w:cs="仿宋"/>
                <w:sz w:val="28"/>
                <w:szCs w:val="28"/>
                <w:vertAlign w:val="baseline"/>
                <w:lang w:eastAsia="zh-CN"/>
              </w:rPr>
            </w:pPr>
          </w:p>
        </w:tc>
      </w:tr>
      <w:tr w14:paraId="133B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04" w:type="dxa"/>
            <w:vAlign w:val="center"/>
          </w:tcPr>
          <w:p w14:paraId="40299573">
            <w:pPr>
              <w:spacing w:line="360" w:lineRule="auto"/>
              <w:rPr>
                <w:rFonts w:hint="eastAsia" w:ascii="仿宋" w:hAnsi="仿宋" w:cs="仿宋"/>
                <w:sz w:val="28"/>
                <w:szCs w:val="28"/>
                <w:vertAlign w:val="baseline"/>
                <w:lang w:eastAsia="zh-CN"/>
              </w:rPr>
            </w:pPr>
          </w:p>
        </w:tc>
        <w:tc>
          <w:tcPr>
            <w:tcW w:w="1186" w:type="dxa"/>
            <w:vAlign w:val="center"/>
          </w:tcPr>
          <w:p w14:paraId="211C6FC1">
            <w:pPr>
              <w:spacing w:line="360" w:lineRule="auto"/>
              <w:rPr>
                <w:rFonts w:hint="eastAsia" w:ascii="仿宋" w:hAnsi="仿宋" w:eastAsia="仿宋" w:cs="仿宋"/>
                <w:sz w:val="28"/>
                <w:szCs w:val="28"/>
                <w:vertAlign w:val="baseline"/>
                <w:lang w:eastAsia="zh-CN"/>
              </w:rPr>
            </w:pPr>
          </w:p>
        </w:tc>
        <w:tc>
          <w:tcPr>
            <w:tcW w:w="1140" w:type="dxa"/>
            <w:vAlign w:val="center"/>
          </w:tcPr>
          <w:p w14:paraId="0AB9FD5A">
            <w:pPr>
              <w:spacing w:line="360" w:lineRule="auto"/>
              <w:rPr>
                <w:rFonts w:hint="eastAsia" w:ascii="仿宋" w:hAnsi="仿宋" w:cs="仿宋"/>
                <w:sz w:val="28"/>
                <w:szCs w:val="28"/>
                <w:vertAlign w:val="baseline"/>
                <w:lang w:eastAsia="zh-CN"/>
              </w:rPr>
            </w:pPr>
          </w:p>
        </w:tc>
        <w:tc>
          <w:tcPr>
            <w:tcW w:w="2258" w:type="dxa"/>
            <w:vAlign w:val="center"/>
          </w:tcPr>
          <w:p w14:paraId="722C6194">
            <w:pPr>
              <w:spacing w:line="360" w:lineRule="auto"/>
              <w:rPr>
                <w:rFonts w:hint="eastAsia" w:ascii="仿宋" w:hAnsi="仿宋" w:cs="仿宋"/>
                <w:sz w:val="28"/>
                <w:szCs w:val="28"/>
                <w:vertAlign w:val="baseline"/>
                <w:lang w:eastAsia="zh-CN"/>
              </w:rPr>
            </w:pPr>
          </w:p>
        </w:tc>
        <w:tc>
          <w:tcPr>
            <w:tcW w:w="1387" w:type="dxa"/>
            <w:vAlign w:val="center"/>
          </w:tcPr>
          <w:p w14:paraId="10210AC6">
            <w:pPr>
              <w:spacing w:line="360" w:lineRule="auto"/>
              <w:rPr>
                <w:rFonts w:hint="eastAsia" w:ascii="仿宋" w:hAnsi="仿宋" w:cs="仿宋"/>
                <w:sz w:val="28"/>
                <w:szCs w:val="28"/>
                <w:vertAlign w:val="baseline"/>
                <w:lang w:eastAsia="zh-CN"/>
              </w:rPr>
            </w:pPr>
          </w:p>
        </w:tc>
        <w:tc>
          <w:tcPr>
            <w:tcW w:w="735" w:type="dxa"/>
            <w:vAlign w:val="center"/>
          </w:tcPr>
          <w:p w14:paraId="41A7E5AF">
            <w:pPr>
              <w:spacing w:line="360" w:lineRule="auto"/>
              <w:rPr>
                <w:rFonts w:hint="eastAsia" w:ascii="仿宋" w:hAnsi="仿宋" w:cs="仿宋"/>
                <w:sz w:val="28"/>
                <w:szCs w:val="28"/>
                <w:vertAlign w:val="baseline"/>
                <w:lang w:eastAsia="zh-CN"/>
              </w:rPr>
            </w:pPr>
          </w:p>
        </w:tc>
        <w:tc>
          <w:tcPr>
            <w:tcW w:w="1310" w:type="dxa"/>
            <w:vAlign w:val="center"/>
          </w:tcPr>
          <w:p w14:paraId="5401790A">
            <w:pPr>
              <w:spacing w:line="360" w:lineRule="auto"/>
              <w:rPr>
                <w:rFonts w:hint="eastAsia" w:ascii="仿宋" w:hAnsi="仿宋" w:cs="仿宋"/>
                <w:sz w:val="28"/>
                <w:szCs w:val="28"/>
                <w:vertAlign w:val="baseline"/>
                <w:lang w:eastAsia="zh-CN"/>
              </w:rPr>
            </w:pPr>
          </w:p>
        </w:tc>
      </w:tr>
    </w:tbl>
    <w:p w14:paraId="69FD3C60">
      <w:pPr>
        <w:rPr>
          <w:rFonts w:hint="eastAsia" w:ascii="仿宋" w:hAnsi="仿宋" w:eastAsia="仿宋" w:cs="仿宋"/>
          <w:sz w:val="28"/>
          <w:szCs w:val="28"/>
          <w:lang w:eastAsia="zh-CN"/>
        </w:rPr>
      </w:pPr>
      <w:r>
        <w:rPr>
          <w:rFonts w:hint="eastAsia" w:ascii="仿宋" w:hAnsi="仿宋" w:eastAsia="仿宋" w:cs="仿宋"/>
          <w:sz w:val="28"/>
          <w:szCs w:val="28"/>
          <w:lang w:eastAsia="zh-CN"/>
        </w:rPr>
        <w:t>　　注：供应商应根据供应商须知前附表第3.5（6）项的要求在本表后附相关证明材料。</w:t>
      </w:r>
      <w:r>
        <w:rPr>
          <w:rFonts w:hint="eastAsia" w:ascii="仿宋" w:hAnsi="仿宋" w:eastAsia="仿宋" w:cs="仿宋"/>
          <w:sz w:val="28"/>
          <w:szCs w:val="28"/>
          <w:lang w:eastAsia="zh-CN"/>
        </w:rPr>
        <w:br w:type="page"/>
      </w:r>
    </w:p>
    <w:p w14:paraId="0D39E0A1">
      <w:pPr>
        <w:spacing w:line="360" w:lineRule="auto"/>
        <w:jc w:val="center"/>
        <w:outlineLvl w:val="2"/>
        <w:rPr>
          <w:rFonts w:hint="eastAsia" w:ascii="黑体" w:hAnsi="黑体" w:eastAsia="黑体" w:cs="黑体"/>
          <w:lang w:eastAsia="zh-CN"/>
        </w:rPr>
      </w:pPr>
      <w:r>
        <w:rPr>
          <w:rFonts w:hint="eastAsia" w:ascii="黑体" w:hAnsi="黑体" w:eastAsia="黑体" w:cs="黑体"/>
          <w:lang w:eastAsia="zh-CN"/>
        </w:rPr>
        <w:t>　　（五）主要人员简历表</w:t>
      </w:r>
    </w:p>
    <w:p w14:paraId="28319BDD">
      <w:pPr>
        <w:spacing w:line="360" w:lineRule="auto"/>
        <w:jc w:val="center"/>
        <w:rPr>
          <w:rFonts w:hint="eastAsia" w:eastAsia="仿宋"/>
          <w:sz w:val="28"/>
          <w:szCs w:val="28"/>
          <w:lang w:eastAsia="zh-CN"/>
        </w:rPr>
      </w:pPr>
      <w:r>
        <w:rPr>
          <w:rFonts w:hint="eastAsia" w:ascii="仿宋" w:hAnsi="仿宋" w:cs="仿宋"/>
          <w:sz w:val="28"/>
          <w:szCs w:val="28"/>
          <w:lang w:eastAsia="zh-CN"/>
        </w:rPr>
        <w:t>（</w:t>
      </w:r>
      <w:r>
        <w:rPr>
          <w:rFonts w:hint="eastAsia"/>
          <w:sz w:val="28"/>
          <w:szCs w:val="28"/>
        </w:rPr>
        <w:t>姓名</w:t>
      </w:r>
      <w:r>
        <w:rPr>
          <w:rFonts w:hint="eastAsia"/>
          <w:sz w:val="28"/>
          <w:szCs w:val="28"/>
          <w:lang w:eastAsia="zh-CN"/>
        </w:rPr>
        <w:t>、</w:t>
      </w:r>
      <w:r>
        <w:rPr>
          <w:rFonts w:hint="eastAsia"/>
          <w:sz w:val="28"/>
          <w:szCs w:val="28"/>
        </w:rPr>
        <w:t>职称</w:t>
      </w:r>
      <w:r>
        <w:rPr>
          <w:rFonts w:hint="eastAsia"/>
          <w:sz w:val="28"/>
          <w:szCs w:val="28"/>
          <w:lang w:eastAsia="zh-CN"/>
        </w:rPr>
        <w:t>、</w:t>
      </w:r>
      <w:r>
        <w:rPr>
          <w:rFonts w:hint="eastAsia"/>
          <w:sz w:val="28"/>
          <w:szCs w:val="28"/>
        </w:rPr>
        <w:t>年龄</w:t>
      </w:r>
      <w:r>
        <w:rPr>
          <w:rFonts w:hint="eastAsia"/>
          <w:sz w:val="28"/>
          <w:szCs w:val="28"/>
          <w:lang w:eastAsia="zh-CN"/>
        </w:rPr>
        <w:t>、</w:t>
      </w:r>
      <w:r>
        <w:rPr>
          <w:rFonts w:hint="eastAsia"/>
          <w:sz w:val="28"/>
          <w:szCs w:val="28"/>
        </w:rPr>
        <w:t>学历</w:t>
      </w:r>
      <w:r>
        <w:rPr>
          <w:rFonts w:hint="eastAsia"/>
          <w:sz w:val="28"/>
          <w:szCs w:val="28"/>
          <w:lang w:eastAsia="zh-CN"/>
        </w:rPr>
        <w:t>、</w:t>
      </w:r>
      <w:r>
        <w:rPr>
          <w:rFonts w:hint="eastAsia"/>
          <w:sz w:val="28"/>
          <w:szCs w:val="28"/>
        </w:rPr>
        <w:t>执业或职业资格证书名称</w:t>
      </w:r>
      <w:r>
        <w:rPr>
          <w:rFonts w:hint="eastAsia"/>
          <w:sz w:val="28"/>
          <w:szCs w:val="28"/>
          <w:lang w:eastAsia="zh-CN"/>
        </w:rPr>
        <w:t>、</w:t>
      </w:r>
      <w:r>
        <w:rPr>
          <w:rFonts w:hint="eastAsia"/>
          <w:sz w:val="28"/>
          <w:szCs w:val="28"/>
        </w:rPr>
        <w:t>拟在本项目任职</w:t>
      </w:r>
      <w:r>
        <w:rPr>
          <w:rFonts w:hint="eastAsia"/>
          <w:sz w:val="28"/>
          <w:szCs w:val="28"/>
          <w:lang w:eastAsia="zh-CN"/>
        </w:rPr>
        <w:t>、</w:t>
      </w:r>
      <w:r>
        <w:rPr>
          <w:rFonts w:hint="eastAsia"/>
          <w:sz w:val="28"/>
          <w:szCs w:val="28"/>
        </w:rPr>
        <w:t>工作年限</w:t>
      </w:r>
      <w:r>
        <w:rPr>
          <w:rFonts w:hint="eastAsia"/>
          <w:sz w:val="28"/>
          <w:szCs w:val="28"/>
          <w:lang w:eastAsia="zh-CN"/>
        </w:rPr>
        <w:t>、</w:t>
      </w:r>
      <w:r>
        <w:rPr>
          <w:rFonts w:hint="eastAsia"/>
          <w:sz w:val="28"/>
          <w:szCs w:val="28"/>
        </w:rPr>
        <w:t>毕业学校</w:t>
      </w:r>
      <w:r>
        <w:rPr>
          <w:rFonts w:hint="eastAsia"/>
          <w:sz w:val="28"/>
          <w:szCs w:val="28"/>
          <w:lang w:eastAsia="zh-CN"/>
        </w:rPr>
        <w:t>、</w:t>
      </w:r>
      <w:r>
        <w:rPr>
          <w:rFonts w:hint="eastAsia"/>
          <w:sz w:val="28"/>
          <w:szCs w:val="28"/>
        </w:rPr>
        <w:t>主要工作经历</w:t>
      </w:r>
      <w:r>
        <w:rPr>
          <w:rFonts w:hint="eastAsia"/>
          <w:sz w:val="28"/>
          <w:szCs w:val="28"/>
          <w:lang w:eastAsia="zh-CN"/>
        </w:rPr>
        <w:t>、</w:t>
      </w:r>
      <w:r>
        <w:rPr>
          <w:rFonts w:hint="eastAsia"/>
          <w:sz w:val="28"/>
          <w:szCs w:val="28"/>
        </w:rPr>
        <w:t>时间</w:t>
      </w:r>
      <w:r>
        <w:rPr>
          <w:rFonts w:hint="eastAsia"/>
          <w:sz w:val="28"/>
          <w:szCs w:val="28"/>
          <w:lang w:eastAsia="zh-CN"/>
        </w:rPr>
        <w:t>、</w:t>
      </w:r>
      <w:r>
        <w:rPr>
          <w:rFonts w:hint="eastAsia"/>
          <w:sz w:val="28"/>
          <w:szCs w:val="28"/>
        </w:rPr>
        <w:t>从事类似工作年限</w:t>
      </w:r>
      <w:r>
        <w:rPr>
          <w:rFonts w:hint="eastAsia"/>
          <w:sz w:val="28"/>
          <w:szCs w:val="28"/>
          <w:lang w:eastAsia="zh-CN"/>
        </w:rPr>
        <w:t>、</w:t>
      </w:r>
      <w:r>
        <w:rPr>
          <w:rFonts w:hint="eastAsia"/>
          <w:sz w:val="28"/>
          <w:szCs w:val="28"/>
        </w:rPr>
        <w:t>参加过的类似项目</w:t>
      </w:r>
      <w:r>
        <w:rPr>
          <w:rFonts w:hint="eastAsia"/>
          <w:sz w:val="28"/>
          <w:szCs w:val="28"/>
          <w:lang w:eastAsia="zh-CN"/>
        </w:rPr>
        <w:t>、</w:t>
      </w:r>
      <w:r>
        <w:rPr>
          <w:rFonts w:hint="eastAsia"/>
          <w:sz w:val="28"/>
          <w:szCs w:val="28"/>
        </w:rPr>
        <w:t>担任职务</w:t>
      </w:r>
      <w:r>
        <w:rPr>
          <w:rFonts w:hint="eastAsia" w:ascii="仿宋" w:hAnsi="仿宋" w:cs="仿宋"/>
          <w:sz w:val="28"/>
          <w:szCs w:val="28"/>
          <w:lang w:eastAsia="zh-CN"/>
        </w:rPr>
        <w:t>）</w:t>
      </w:r>
    </w:p>
    <w:p w14:paraId="2EBE1FAE">
      <w:pPr>
        <w:rPr>
          <w:rFonts w:hint="eastAsia" w:ascii="仿宋" w:hAnsi="仿宋" w:eastAsia="仿宋" w:cs="仿宋"/>
          <w:sz w:val="28"/>
          <w:szCs w:val="28"/>
          <w:lang w:eastAsia="zh-CN"/>
        </w:rPr>
      </w:pPr>
    </w:p>
    <w:p w14:paraId="62A58A30">
      <w:pPr>
        <w:rPr>
          <w:rFonts w:hint="eastAsia" w:ascii="仿宋" w:hAnsi="仿宋" w:eastAsia="仿宋" w:cs="仿宋"/>
          <w:sz w:val="28"/>
          <w:szCs w:val="28"/>
          <w:lang w:eastAsia="zh-CN"/>
        </w:rPr>
      </w:pPr>
    </w:p>
    <w:p w14:paraId="1E518677">
      <w:pPr>
        <w:rPr>
          <w:rFonts w:hint="eastAsia" w:ascii="仿宋" w:hAnsi="仿宋" w:eastAsia="仿宋" w:cs="仿宋"/>
          <w:sz w:val="28"/>
          <w:szCs w:val="28"/>
          <w:lang w:eastAsia="zh-CN"/>
        </w:rPr>
      </w:pPr>
    </w:p>
    <w:p w14:paraId="40A793A0">
      <w:pPr>
        <w:rPr>
          <w:rFonts w:hint="eastAsia"/>
          <w:lang w:eastAsia="zh-CN"/>
        </w:rPr>
      </w:pPr>
      <w:r>
        <w:rPr>
          <w:rFonts w:hint="eastAsia" w:ascii="仿宋" w:hAnsi="仿宋" w:eastAsia="仿宋" w:cs="仿宋"/>
          <w:sz w:val="28"/>
          <w:szCs w:val="28"/>
          <w:lang w:eastAsia="zh-CN"/>
        </w:rPr>
        <w:t>　　注：供应商应根据供应商须知前附表第3.5（6）项的要求在本表后附相关证明材料。</w:t>
      </w:r>
      <w:r>
        <w:rPr>
          <w:rFonts w:hint="eastAsia"/>
          <w:lang w:eastAsia="zh-CN"/>
        </w:rPr>
        <w:br w:type="page"/>
      </w:r>
    </w:p>
    <w:p w14:paraId="7F98FAC3">
      <w:pPr>
        <w:spacing w:line="360" w:lineRule="auto"/>
        <w:jc w:val="center"/>
        <w:outlineLvl w:val="1"/>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八、响应方案</w:t>
      </w:r>
    </w:p>
    <w:p w14:paraId="700D03EB">
      <w:pPr>
        <w:spacing w:line="360" w:lineRule="auto"/>
        <w:rPr>
          <w:rFonts w:hint="eastAsia" w:eastAsia="仿宋"/>
          <w:lang w:eastAsia="zh-CN"/>
        </w:rPr>
      </w:pPr>
      <w:r>
        <w:rPr>
          <w:rFonts w:hint="eastAsia"/>
          <w:lang w:eastAsia="zh-CN"/>
        </w:rPr>
        <w:t>　　</w:t>
      </w:r>
      <w:r>
        <w:rPr>
          <w:rFonts w:hint="eastAsia"/>
        </w:rPr>
        <w:t>响应方案一般包括（但不限于）下列内容：</w:t>
      </w:r>
    </w:p>
    <w:p w14:paraId="7AC52644">
      <w:pPr>
        <w:spacing w:line="360" w:lineRule="auto"/>
        <w:rPr>
          <w:rFonts w:hint="eastAsia" w:eastAsia="仿宋"/>
          <w:lang w:eastAsia="zh-CN"/>
        </w:rPr>
      </w:pPr>
      <w:r>
        <w:rPr>
          <w:rFonts w:hint="eastAsia"/>
          <w:lang w:eastAsia="zh-CN"/>
        </w:rPr>
        <w:t>　　</w:t>
      </w:r>
      <w:r>
        <w:rPr>
          <w:rFonts w:hint="eastAsia"/>
        </w:rPr>
        <w:t>（1）对项目的理解；</w:t>
      </w:r>
    </w:p>
    <w:p w14:paraId="55980C53">
      <w:pPr>
        <w:spacing w:line="360" w:lineRule="auto"/>
        <w:rPr>
          <w:rFonts w:hint="eastAsia" w:eastAsia="仿宋"/>
          <w:lang w:eastAsia="zh-CN"/>
        </w:rPr>
      </w:pPr>
      <w:r>
        <w:rPr>
          <w:rFonts w:hint="eastAsia"/>
          <w:lang w:eastAsia="zh-CN"/>
        </w:rPr>
        <w:t>　　</w:t>
      </w:r>
      <w:r>
        <w:rPr>
          <w:rFonts w:hint="eastAsia"/>
        </w:rPr>
        <w:t>（2）服务范围及内容；</w:t>
      </w:r>
    </w:p>
    <w:p w14:paraId="60CD4721">
      <w:pPr>
        <w:spacing w:line="360" w:lineRule="auto"/>
        <w:rPr>
          <w:rFonts w:hint="eastAsia" w:eastAsia="仿宋"/>
          <w:lang w:eastAsia="zh-CN"/>
        </w:rPr>
      </w:pPr>
      <w:r>
        <w:rPr>
          <w:rFonts w:hint="eastAsia"/>
          <w:lang w:eastAsia="zh-CN"/>
        </w:rPr>
        <w:t>　　</w:t>
      </w:r>
      <w:r>
        <w:rPr>
          <w:rFonts w:hint="eastAsia"/>
        </w:rPr>
        <w:t>（3）服务工作的依据、工作目标；</w:t>
      </w:r>
    </w:p>
    <w:p w14:paraId="078B9112">
      <w:pPr>
        <w:spacing w:line="360" w:lineRule="auto"/>
        <w:rPr>
          <w:rFonts w:hint="eastAsia" w:eastAsia="仿宋"/>
          <w:lang w:eastAsia="zh-CN"/>
        </w:rPr>
      </w:pPr>
      <w:r>
        <w:rPr>
          <w:rFonts w:hint="eastAsia"/>
          <w:lang w:eastAsia="zh-CN"/>
        </w:rPr>
        <w:t>　　</w:t>
      </w:r>
      <w:r>
        <w:rPr>
          <w:rFonts w:hint="eastAsia"/>
        </w:rPr>
        <w:t>（4）服务机构设置（框图）、岗位职责；</w:t>
      </w:r>
    </w:p>
    <w:p w14:paraId="4592DC81">
      <w:pPr>
        <w:spacing w:line="360" w:lineRule="auto"/>
        <w:rPr>
          <w:rFonts w:hint="eastAsia" w:eastAsia="仿宋"/>
          <w:lang w:eastAsia="zh-CN"/>
        </w:rPr>
      </w:pPr>
      <w:r>
        <w:rPr>
          <w:rFonts w:hint="eastAsia"/>
          <w:lang w:eastAsia="zh-CN"/>
        </w:rPr>
        <w:t>　　</w:t>
      </w:r>
      <w:r>
        <w:rPr>
          <w:rFonts w:hint="eastAsia"/>
        </w:rPr>
        <w:t>（5）拟投入本项目的服务人员及主要人员简历；</w:t>
      </w:r>
    </w:p>
    <w:p w14:paraId="08EC6B96">
      <w:pPr>
        <w:spacing w:line="360" w:lineRule="auto"/>
        <w:rPr>
          <w:rFonts w:hint="eastAsia" w:eastAsia="仿宋"/>
          <w:lang w:eastAsia="zh-CN"/>
        </w:rPr>
      </w:pPr>
      <w:r>
        <w:rPr>
          <w:rFonts w:hint="eastAsia"/>
          <w:lang w:eastAsia="zh-CN"/>
        </w:rPr>
        <w:t>　　</w:t>
      </w:r>
      <w:r>
        <w:rPr>
          <w:rFonts w:hint="eastAsia"/>
        </w:rPr>
        <w:t>（6）</w:t>
      </w:r>
      <w:r>
        <w:rPr>
          <w:rFonts w:hint="eastAsia" w:ascii="仿宋" w:hAnsi="仿宋" w:eastAsia="仿宋" w:cs="仿宋"/>
          <w:snapToGrid w:val="0"/>
          <w:color w:val="000000"/>
          <w:spacing w:val="8"/>
          <w:kern w:val="0"/>
          <w:sz w:val="30"/>
          <w:szCs w:val="30"/>
          <w:highlight w:val="none"/>
          <w:lang w:val="en-US" w:eastAsia="zh-CN"/>
        </w:rPr>
        <w:t>申报工作计划及目标承诺</w:t>
      </w:r>
      <w:r>
        <w:rPr>
          <w:rFonts w:hint="eastAsia"/>
        </w:rPr>
        <w:t>；</w:t>
      </w:r>
    </w:p>
    <w:p w14:paraId="3EFBAD86">
      <w:pPr>
        <w:spacing w:line="360" w:lineRule="auto"/>
        <w:rPr>
          <w:rFonts w:hint="eastAsia" w:eastAsia="仿宋"/>
          <w:lang w:eastAsia="zh-CN"/>
        </w:rPr>
      </w:pPr>
      <w:r>
        <w:rPr>
          <w:rFonts w:hint="eastAsia"/>
          <w:lang w:eastAsia="zh-CN"/>
        </w:rPr>
        <w:t>　　</w:t>
      </w:r>
      <w:r>
        <w:rPr>
          <w:rFonts w:hint="eastAsia"/>
        </w:rPr>
        <w:t>（7）服务质量、进度、保密等保证措施；</w:t>
      </w:r>
    </w:p>
    <w:p w14:paraId="4DABCE06">
      <w:pPr>
        <w:spacing w:line="360" w:lineRule="auto"/>
        <w:rPr>
          <w:rFonts w:hint="eastAsia" w:eastAsia="仿宋"/>
          <w:lang w:eastAsia="zh-CN"/>
        </w:rPr>
      </w:pPr>
      <w:r>
        <w:rPr>
          <w:rFonts w:hint="eastAsia"/>
          <w:lang w:eastAsia="zh-CN"/>
        </w:rPr>
        <w:t>　　</w:t>
      </w:r>
      <w:r>
        <w:rPr>
          <w:rFonts w:hint="eastAsia"/>
        </w:rPr>
        <w:t>（8）服务工作重点、难点分析；</w:t>
      </w:r>
    </w:p>
    <w:p w14:paraId="347E8F1C">
      <w:pPr>
        <w:spacing w:line="360" w:lineRule="auto"/>
        <w:rPr>
          <w:rFonts w:hint="eastAsia"/>
          <w:lang w:eastAsia="zh-CN"/>
        </w:rPr>
      </w:pPr>
      <w:r>
        <w:rPr>
          <w:rFonts w:hint="eastAsia"/>
          <w:lang w:eastAsia="zh-CN"/>
        </w:rPr>
        <w:t>　　（</w:t>
      </w:r>
      <w:r>
        <w:rPr>
          <w:rFonts w:hint="eastAsia"/>
          <w:lang w:val="en-US" w:eastAsia="zh-CN"/>
        </w:rPr>
        <w:t>9</w:t>
      </w:r>
      <w:r>
        <w:rPr>
          <w:rFonts w:hint="eastAsia"/>
          <w:lang w:eastAsia="zh-CN"/>
        </w:rPr>
        <w:t>）</w:t>
      </w:r>
      <w:r>
        <w:rPr>
          <w:rFonts w:hint="eastAsia"/>
        </w:rPr>
        <w:t>对本项目的合理化建议。</w:t>
      </w:r>
    </w:p>
    <w:p w14:paraId="51BF87AC">
      <w:pPr>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0D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907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45907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1259"/>
    <w:rsid w:val="07097292"/>
    <w:rsid w:val="07BB15FF"/>
    <w:rsid w:val="07FE40B5"/>
    <w:rsid w:val="090148B8"/>
    <w:rsid w:val="0AAA3AB8"/>
    <w:rsid w:val="0D676AC1"/>
    <w:rsid w:val="0DE20AC2"/>
    <w:rsid w:val="0F450226"/>
    <w:rsid w:val="145E1D97"/>
    <w:rsid w:val="14AE3725"/>
    <w:rsid w:val="188D0E71"/>
    <w:rsid w:val="18FA72D4"/>
    <w:rsid w:val="1CD337C4"/>
    <w:rsid w:val="1ED763D7"/>
    <w:rsid w:val="25D162A9"/>
    <w:rsid w:val="25D86356"/>
    <w:rsid w:val="280114DB"/>
    <w:rsid w:val="29121B7F"/>
    <w:rsid w:val="29856B07"/>
    <w:rsid w:val="29A91E30"/>
    <w:rsid w:val="2BC96E6C"/>
    <w:rsid w:val="3199554C"/>
    <w:rsid w:val="31E13EBE"/>
    <w:rsid w:val="35917FF0"/>
    <w:rsid w:val="36C33AB3"/>
    <w:rsid w:val="37426C9C"/>
    <w:rsid w:val="391A2AB5"/>
    <w:rsid w:val="3FA22D95"/>
    <w:rsid w:val="420239C2"/>
    <w:rsid w:val="4574164A"/>
    <w:rsid w:val="45D4764B"/>
    <w:rsid w:val="46F862D9"/>
    <w:rsid w:val="4DBD2B93"/>
    <w:rsid w:val="4FE10D5F"/>
    <w:rsid w:val="50DD4759"/>
    <w:rsid w:val="518303F2"/>
    <w:rsid w:val="5266446F"/>
    <w:rsid w:val="561441ED"/>
    <w:rsid w:val="57063020"/>
    <w:rsid w:val="57637240"/>
    <w:rsid w:val="57C134AD"/>
    <w:rsid w:val="5B3C3C74"/>
    <w:rsid w:val="5BDD21AF"/>
    <w:rsid w:val="61F62EB2"/>
    <w:rsid w:val="69B61D18"/>
    <w:rsid w:val="6E2E4799"/>
    <w:rsid w:val="6F6C4BE2"/>
    <w:rsid w:val="6FD9746C"/>
    <w:rsid w:val="714366FE"/>
    <w:rsid w:val="723C0C17"/>
    <w:rsid w:val="723F2930"/>
    <w:rsid w:val="72B644CD"/>
    <w:rsid w:val="75DF294E"/>
    <w:rsid w:val="7605288F"/>
    <w:rsid w:val="779E19FD"/>
    <w:rsid w:val="7A515502"/>
    <w:rsid w:val="7CF42F02"/>
    <w:rsid w:val="7F57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kern w:val="0"/>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djustRightInd w:val="0"/>
      <w:snapToGrid w:val="0"/>
      <w:spacing w:line="360" w:lineRule="atLeast"/>
      <w:jc w:val="both"/>
      <w:textAlignment w:val="baseline"/>
    </w:pPr>
    <w:rPr>
      <w:rFonts w:ascii="Times New Roman" w:hAnsi="Times New Roman" w:eastAsia="宋体" w:cs="Times New Roman"/>
      <w:snapToGrid w:val="0"/>
      <w:sz w:val="28"/>
      <w:szCs w:val="28"/>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Table Text"/>
    <w:basedOn w:val="1"/>
    <w:semiHidden/>
    <w:qFormat/>
    <w:uiPriority w:val="0"/>
    <w:rPr>
      <w:rFonts w:ascii="微软雅黑" w:hAnsi="微软雅黑" w:eastAsia="微软雅黑" w:cs="微软雅黑"/>
      <w:sz w:val="17"/>
      <w:szCs w:val="17"/>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8357</Words>
  <Characters>8941</Characters>
  <Lines>0</Lines>
  <Paragraphs>0</Paragraphs>
  <TotalTime>2</TotalTime>
  <ScaleCrop>false</ScaleCrop>
  <LinksUpToDate>false</LinksUpToDate>
  <CharactersWithSpaces>9616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2022-06-08T01:35:00Z</dcterms:created>
  <dc:creator>huangyan</dc:creator>
  <cp:lastModifiedBy>Ethan</cp:lastModifiedBy>
  <cp:lastPrinted>2025-07-30T02:01:00Z</cp:lastPrinted>
  <dcterms:modified xsi:type="dcterms:W3CDTF">2026-04-21T06:43:22Z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E42AD3DDA44F4D48A2CC15193C518756</vt:lpwstr>
  </property>
  <property fmtid="{D5CDD505-2E9C-101B-9397-08002B2CF9AE}" pid="4" name="KSOTemplateDocerSaveRecord">
    <vt:lpwstr>eyJoZGlkIjoiZDVhYzU5MjliNjMyZGVmNWVkYmViZmFjNGMzZjVmZjMiLCJ1c2VySWQiOiI1NjIzMjM3OTMifQ==</vt:lpwstr>
  </property>
</Properties>
</file>