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98" w:line="246" w:lineRule="auto"/>
        <w:ind w:left="870" w:right="152" w:hanging="767"/>
        <w:outlineLvl w:val="0"/>
        <w:rPr>
          <w:sz w:val="43"/>
          <w:szCs w:val="43"/>
        </w:rPr>
      </w:pPr>
      <w:r>
        <w:rPr>
          <w:spacing w:val="9"/>
          <w:sz w:val="43"/>
          <w:szCs w:val="43"/>
          <w14:textOutline w14:w="7972" w14:cap="sq" w14:cmpd="sng">
            <w14:solidFill>
              <w14:srgbClr w14:val="000000"/>
            </w14:solidFill>
            <w14:prstDash w14:val="solid"/>
            <w14:bevel/>
          </w14:textOutline>
        </w:rPr>
        <w:t>贵州磷化开瑞科技有限责任公司</w:t>
      </w:r>
      <w:r>
        <w:rPr>
          <w:rFonts w:ascii="Times New Roman" w:hAnsi="Times New Roman" w:eastAsia="Times New Roman" w:cs="Times New Roman"/>
          <w:b/>
          <w:bCs/>
          <w:spacing w:val="9"/>
          <w:sz w:val="43"/>
          <w:szCs w:val="43"/>
        </w:rPr>
        <w:t>6</w:t>
      </w:r>
      <w:r>
        <w:rPr>
          <w:spacing w:val="9"/>
          <w:sz w:val="43"/>
          <w:szCs w:val="43"/>
          <w14:textOutline w14:w="7972" w14:cap="sq" w14:cmpd="sng">
            <w14:solidFill>
              <w14:srgbClr w14:val="000000"/>
            </w14:solidFill>
            <w14:prstDash w14:val="solid"/>
            <w14:bevel/>
          </w14:textOutline>
        </w:rPr>
        <w:t>万吨／年</w:t>
      </w:r>
      <w:r>
        <w:rPr>
          <w:spacing w:val="17"/>
          <w:sz w:val="43"/>
          <w:szCs w:val="43"/>
        </w:rPr>
        <w:t xml:space="preserve"> </w:t>
      </w:r>
      <w:r>
        <w:rPr>
          <w:spacing w:val="10"/>
          <w:sz w:val="43"/>
          <w:szCs w:val="43"/>
          <w14:textOutline w14:w="7972" w14:cap="sq" w14:cmpd="sng">
            <w14:solidFill>
              <w14:srgbClr w14:val="000000"/>
            </w14:solidFill>
            <w14:prstDash w14:val="solid"/>
            <w14:bevel/>
          </w14:textOutline>
        </w:rPr>
        <w:t>磷酸铁项目设备</w:t>
      </w:r>
    </w:p>
    <w:p>
      <w:pPr>
        <w:pStyle w:val="2"/>
        <w:spacing w:before="104" w:line="686" w:lineRule="exact"/>
        <w:ind w:left="2856"/>
        <w:rPr>
          <w:sz w:val="43"/>
          <w:szCs w:val="43"/>
        </w:rPr>
      </w:pPr>
      <w:r>
        <w:rPr>
          <w:spacing w:val="8"/>
          <w:position w:val="18"/>
          <w:sz w:val="43"/>
          <w:szCs w:val="43"/>
          <w14:textOutline w14:w="7972" w14:cap="sq" w14:cmpd="sng">
            <w14:solidFill>
              <w14:srgbClr w14:val="000000"/>
            </w14:solidFill>
            <w14:prstDash w14:val="solid"/>
            <w14:bevel/>
          </w14:textOutline>
        </w:rPr>
        <w:t>采购询价文件</w:t>
      </w:r>
    </w:p>
    <w:p>
      <w:pPr>
        <w:pStyle w:val="2"/>
        <w:tabs>
          <w:tab w:val="left" w:pos="3212"/>
        </w:tabs>
        <w:spacing w:before="1" w:line="244" w:lineRule="auto"/>
        <w:ind w:left="14"/>
        <w:rPr>
          <w:sz w:val="31"/>
          <w:szCs w:val="31"/>
        </w:rPr>
      </w:pPr>
      <w:r>
        <w:rPr>
          <w:sz w:val="31"/>
          <w:szCs w:val="31"/>
          <w:u w:val="single" w:color="auto"/>
        </w:rPr>
        <w:tab/>
      </w:r>
      <w:r>
        <w:rPr>
          <w:spacing w:val="-115"/>
          <w:sz w:val="31"/>
          <w:szCs w:val="31"/>
        </w:rPr>
        <w:t xml:space="preserve"> </w:t>
      </w:r>
      <w:r>
        <w:rPr>
          <w:sz w:val="31"/>
          <w:szCs w:val="31"/>
          <w14:textOutline w14:w="5793" w14:cap="sq" w14:cmpd="sng">
            <w14:solidFill>
              <w14:srgbClr w14:val="000000"/>
            </w14:solidFill>
            <w14:prstDash w14:val="solid"/>
            <w14:bevel/>
          </w14:textOutline>
        </w:rPr>
        <w:t>:</w:t>
      </w:r>
    </w:p>
    <w:p>
      <w:pPr>
        <w:pStyle w:val="2"/>
        <w:spacing w:before="172" w:line="468" w:lineRule="exact"/>
        <w:ind w:left="501"/>
      </w:pPr>
      <w:r>
        <w:rPr>
          <w:spacing w:val="-1"/>
          <w:position w:val="17"/>
        </w:rPr>
        <w:t>请按以下要求提供报价及说明。</w:t>
      </w:r>
    </w:p>
    <w:p>
      <w:pPr>
        <w:pStyle w:val="2"/>
        <w:spacing w:line="220" w:lineRule="auto"/>
        <w:ind w:left="27"/>
      </w:pPr>
      <w:r>
        <w:rPr>
          <w:spacing w:val="-2"/>
        </w:rPr>
        <w:t>一、项目具体内容</w:t>
      </w:r>
    </w:p>
    <w:p>
      <w:pPr>
        <w:pStyle w:val="2"/>
        <w:spacing w:before="145" w:line="374" w:lineRule="auto"/>
        <w:ind w:left="22" w:firstLine="19"/>
        <w:jc w:val="both"/>
      </w:pPr>
      <w:r>
        <w:rPr>
          <w:rFonts w:ascii="Times New Roman" w:hAnsi="Times New Roman" w:eastAsia="Times New Roman" w:cs="Times New Roman"/>
          <w:spacing w:val="-7"/>
        </w:rPr>
        <w:t>1</w:t>
      </w:r>
      <w:r>
        <w:rPr>
          <w:spacing w:val="-7"/>
        </w:rPr>
        <w:t>、采购范围：</w:t>
      </w:r>
      <w:r>
        <w:rPr>
          <w:spacing w:val="-7"/>
          <w:u w:val="single" w:color="auto"/>
        </w:rPr>
        <w:t>贵州磷化开瑞科技有限责任公司</w:t>
      </w:r>
      <w:r>
        <w:rPr>
          <w:spacing w:val="-50"/>
          <w:u w:val="single" w:color="auto"/>
        </w:rPr>
        <w:t xml:space="preserve"> </w:t>
      </w:r>
      <w:r>
        <w:rPr>
          <w:rFonts w:ascii="Times New Roman" w:hAnsi="Times New Roman" w:eastAsia="Times New Roman" w:cs="Times New Roman"/>
          <w:spacing w:val="-7"/>
          <w:u w:val="single" w:color="auto"/>
        </w:rPr>
        <w:t>6</w:t>
      </w:r>
      <w:r>
        <w:rPr>
          <w:rFonts w:ascii="Times New Roman" w:hAnsi="Times New Roman" w:eastAsia="Times New Roman" w:cs="Times New Roman"/>
          <w:spacing w:val="15"/>
          <w:w w:val="101"/>
          <w:u w:val="single" w:color="auto"/>
        </w:rPr>
        <w:t xml:space="preserve"> </w:t>
      </w:r>
      <w:r>
        <w:rPr>
          <w:spacing w:val="-7"/>
          <w:u w:val="single" w:color="auto"/>
        </w:rPr>
        <w:t>万吨</w:t>
      </w:r>
      <w:r>
        <w:rPr>
          <w:rFonts w:ascii="Times New Roman" w:hAnsi="Times New Roman" w:eastAsia="Times New Roman" w:cs="Times New Roman"/>
          <w:spacing w:val="-8"/>
          <w:u w:val="single" w:color="auto"/>
        </w:rPr>
        <w:t>/</w:t>
      </w:r>
      <w:r>
        <w:rPr>
          <w:spacing w:val="-8"/>
          <w:u w:val="single" w:color="auto"/>
        </w:rPr>
        <w:t>年磷酸铁项目</w:t>
      </w:r>
      <w:r>
        <w:rPr>
          <w:spacing w:val="-55"/>
          <w:u w:val="single" w:color="auto"/>
        </w:rPr>
        <w:t xml:space="preserve"> </w:t>
      </w:r>
      <w:r>
        <w:rPr>
          <w:rFonts w:ascii="Times New Roman" w:hAnsi="Times New Roman" w:eastAsia="Times New Roman" w:cs="Times New Roman"/>
          <w:spacing w:val="-8"/>
          <w:u w:val="single" w:color="auto"/>
        </w:rPr>
        <w:t>EPC</w:t>
      </w:r>
      <w:r>
        <w:rPr>
          <w:spacing w:val="-8"/>
          <w:u w:val="single" w:color="auto"/>
        </w:rPr>
        <w:t>（设计、</w:t>
      </w:r>
      <w:r>
        <w:t xml:space="preserve"> </w:t>
      </w:r>
      <w:r>
        <w:rPr>
          <w:spacing w:val="-3"/>
          <w:u w:val="single" w:color="auto"/>
        </w:rPr>
        <w:t>采购、施工）</w:t>
      </w:r>
      <w:r>
        <w:rPr>
          <w:rFonts w:hint="eastAsia"/>
          <w:spacing w:val="-3"/>
          <w:u w:val="single" w:color="auto"/>
          <w:lang w:eastAsia="zh-CN"/>
        </w:rPr>
        <w:t>板框压滤机</w:t>
      </w:r>
      <w:r>
        <w:rPr>
          <w:spacing w:val="-3"/>
          <w:u w:val="single" w:color="auto"/>
        </w:rPr>
        <w:t>采购费用</w:t>
      </w:r>
      <w:r>
        <w:rPr>
          <w:spacing w:val="-3"/>
        </w:rPr>
        <w:t>，含全部材料费、运费、税费、包装费</w:t>
      </w:r>
    </w:p>
    <w:p>
      <w:pPr>
        <w:pStyle w:val="2"/>
        <w:spacing w:line="220" w:lineRule="auto"/>
        <w:ind w:left="25"/>
      </w:pPr>
      <w:r>
        <w:rPr>
          <w:spacing w:val="-1"/>
        </w:rPr>
        <w:t>等一切费用，详见清单（可根据实际情况调整，需注明）。</w:t>
      </w:r>
    </w:p>
    <w:p>
      <w:pPr>
        <w:pStyle w:val="2"/>
        <w:spacing w:before="182" w:line="360" w:lineRule="auto"/>
        <w:ind w:left="19"/>
      </w:pPr>
      <w:r>
        <w:rPr>
          <w:rFonts w:ascii="Times New Roman" w:hAnsi="Times New Roman" w:eastAsia="Times New Roman" w:cs="Times New Roman"/>
          <w:spacing w:val="-1"/>
        </w:rPr>
        <w:t>2</w:t>
      </w:r>
      <w:r>
        <w:rPr>
          <w:rFonts w:ascii="Times New Roman" w:hAnsi="Times New Roman" w:eastAsia="Times New Roman" w:cs="Times New Roman"/>
          <w:spacing w:val="-34"/>
        </w:rPr>
        <w:t xml:space="preserve"> </w:t>
      </w:r>
      <w:r>
        <w:rPr>
          <w:spacing w:val="-1"/>
        </w:rPr>
        <w:t>、工期：合同签订后</w:t>
      </w:r>
      <w:r>
        <w:rPr>
          <w:rFonts w:ascii="Times New Roman" w:hAnsi="Times New Roman" w:eastAsia="Times New Roman" w:cs="Times New Roman"/>
          <w:spacing w:val="-1"/>
          <w:u w:val="single" w:color="auto"/>
        </w:rPr>
        <w:t xml:space="preserve">  90  </w:t>
      </w:r>
      <w:r>
        <w:rPr>
          <w:spacing w:val="-1"/>
        </w:rPr>
        <w:t>天（以甲方具体要求</w:t>
      </w:r>
      <w:r>
        <w:rPr>
          <w:spacing w:val="-2"/>
        </w:rPr>
        <w:t>为准）。</w:t>
      </w:r>
    </w:p>
    <w:p>
      <w:pPr>
        <w:pStyle w:val="2"/>
        <w:spacing w:line="220" w:lineRule="auto"/>
        <w:ind w:left="23"/>
      </w:pPr>
      <w:r>
        <w:rPr>
          <w:rFonts w:ascii="Times New Roman" w:hAnsi="Times New Roman" w:eastAsia="Times New Roman" w:cs="Times New Roman"/>
          <w:spacing w:val="-3"/>
        </w:rPr>
        <w:t>3</w:t>
      </w:r>
      <w:r>
        <w:rPr>
          <w:rFonts w:ascii="Times New Roman" w:hAnsi="Times New Roman" w:eastAsia="Times New Roman" w:cs="Times New Roman"/>
          <w:spacing w:val="-34"/>
        </w:rPr>
        <w:t xml:space="preserve"> </w:t>
      </w:r>
      <w:r>
        <w:rPr>
          <w:spacing w:val="-3"/>
        </w:rPr>
        <w:t>、付款比例和付款方式：</w:t>
      </w:r>
    </w:p>
    <w:p>
      <w:pPr>
        <w:pStyle w:val="2"/>
        <w:spacing w:before="182" w:line="220" w:lineRule="auto"/>
        <w:ind w:left="503"/>
      </w:pPr>
      <w:r>
        <w:rPr>
          <w:rFonts w:ascii="Times New Roman" w:hAnsi="Times New Roman" w:eastAsia="Times New Roman" w:cs="Times New Roman"/>
          <w:spacing w:val="-5"/>
        </w:rPr>
        <w:t>3.</w:t>
      </w:r>
      <w:r>
        <w:rPr>
          <w:rFonts w:ascii="Times New Roman" w:hAnsi="Times New Roman" w:eastAsia="Times New Roman" w:cs="Times New Roman"/>
          <w:spacing w:val="-31"/>
        </w:rPr>
        <w:t xml:space="preserve"> </w:t>
      </w:r>
      <w:r>
        <w:rPr>
          <w:rFonts w:ascii="Times New Roman" w:hAnsi="Times New Roman" w:eastAsia="Times New Roman" w:cs="Times New Roman"/>
          <w:spacing w:val="-5"/>
        </w:rPr>
        <w:t xml:space="preserve">1 </w:t>
      </w:r>
      <w:r>
        <w:rPr>
          <w:spacing w:val="-5"/>
        </w:rPr>
        <w:t>付款比例</w:t>
      </w:r>
    </w:p>
    <w:p>
      <w:pPr>
        <w:pStyle w:val="2"/>
        <w:spacing w:before="147" w:line="359" w:lineRule="exact"/>
        <w:ind w:left="514"/>
        <w:rPr>
          <w:rFonts w:ascii="Times New Roman" w:hAnsi="Times New Roman" w:eastAsia="Times New Roman" w:cs="Times New Roman"/>
        </w:rPr>
      </w:pPr>
      <w:r>
        <w:rPr>
          <w:spacing w:val="-1"/>
          <w:position w:val="2"/>
        </w:rPr>
        <w:t>（</w:t>
      </w:r>
      <w:r>
        <w:rPr>
          <w:rFonts w:ascii="Times New Roman" w:hAnsi="Times New Roman" w:eastAsia="Times New Roman" w:cs="Times New Roman"/>
          <w:spacing w:val="-1"/>
          <w:position w:val="2"/>
        </w:rPr>
        <w:t>1</w:t>
      </w:r>
      <w:r>
        <w:rPr>
          <w:spacing w:val="-1"/>
          <w:position w:val="2"/>
        </w:rPr>
        <w:t>）预付款：设备（含非标设备费）及安装材料费预付金额</w:t>
      </w:r>
      <w:r>
        <w:rPr>
          <w:spacing w:val="-52"/>
          <w:position w:val="2"/>
        </w:rPr>
        <w:t xml:space="preserve"> </w:t>
      </w:r>
      <w:r>
        <w:rPr>
          <w:rFonts w:ascii="Times New Roman" w:hAnsi="Times New Roman" w:eastAsia="Times New Roman" w:cs="Times New Roman"/>
          <w:spacing w:val="-1"/>
          <w:position w:val="2"/>
        </w:rPr>
        <w:t>20%</w:t>
      </w:r>
    </w:p>
    <w:p>
      <w:pPr>
        <w:pStyle w:val="2"/>
        <w:spacing w:before="145" w:line="346" w:lineRule="auto"/>
        <w:ind w:left="42" w:right="43" w:firstLine="472"/>
      </w:pPr>
      <w:r>
        <w:t>（</w:t>
      </w:r>
      <w:r>
        <w:rPr>
          <w:rFonts w:ascii="Times New Roman" w:hAnsi="Times New Roman" w:eastAsia="Times New Roman" w:cs="Times New Roman"/>
        </w:rPr>
        <w:t>2</w:t>
      </w:r>
      <w:r>
        <w:t>）发货款：承包人签订设备及材料采购合同后，承包人提供采购合同复</w:t>
      </w:r>
      <w:r>
        <w:rPr>
          <w:spacing w:val="4"/>
        </w:rPr>
        <w:t xml:space="preserve"> </w:t>
      </w:r>
      <w:r>
        <w:rPr>
          <w:spacing w:val="-2"/>
        </w:rPr>
        <w:t>印件、供应商发货通知书、发货前的设备材</w:t>
      </w:r>
      <w:r>
        <w:rPr>
          <w:spacing w:val="-3"/>
        </w:rPr>
        <w:t>料图片、装箱清单等发货文件资料，</w:t>
      </w:r>
    </w:p>
    <w:p>
      <w:pPr>
        <w:pStyle w:val="2"/>
        <w:spacing w:line="359" w:lineRule="exact"/>
        <w:ind w:left="27"/>
      </w:pPr>
      <w:r>
        <w:rPr>
          <w:spacing w:val="-1"/>
          <w:position w:val="2"/>
        </w:rPr>
        <w:t>发包人向承包人支付该分项价款的</w:t>
      </w:r>
      <w:r>
        <w:rPr>
          <w:spacing w:val="-1"/>
          <w:position w:val="2"/>
          <w:u w:val="single"/>
        </w:rPr>
        <w:t xml:space="preserve"> </w:t>
      </w:r>
      <w:r>
        <w:rPr>
          <w:rFonts w:ascii="Times New Roman" w:hAnsi="Times New Roman" w:eastAsia="Times New Roman" w:cs="Times New Roman"/>
          <w:spacing w:val="-1"/>
          <w:position w:val="2"/>
          <w:u w:val="single"/>
        </w:rPr>
        <w:t>20%</w:t>
      </w:r>
      <w:r>
        <w:rPr>
          <w:rFonts w:hint="eastAsia" w:ascii="Times New Roman" w:hAnsi="Times New Roman" w:eastAsia="宋体" w:cs="Times New Roman"/>
          <w:spacing w:val="-1"/>
          <w:position w:val="2"/>
          <w:u w:val="single"/>
          <w:lang w:val="en-US" w:eastAsia="zh-CN"/>
        </w:rPr>
        <w:t xml:space="preserve"> </w:t>
      </w:r>
      <w:r>
        <w:rPr>
          <w:spacing w:val="-1"/>
          <w:position w:val="2"/>
        </w:rPr>
        <w:t>发货款</w:t>
      </w:r>
    </w:p>
    <w:p>
      <w:pPr>
        <w:pStyle w:val="2"/>
        <w:spacing w:before="110" w:line="318" w:lineRule="auto"/>
        <w:ind w:left="34" w:right="81" w:firstLine="480"/>
      </w:pPr>
      <w:r>
        <w:rPr>
          <w:spacing w:val="-2"/>
        </w:rPr>
        <w:t>（</w:t>
      </w:r>
      <w:r>
        <w:rPr>
          <w:rFonts w:ascii="Times New Roman" w:hAnsi="Times New Roman" w:eastAsia="Times New Roman" w:cs="Times New Roman"/>
          <w:spacing w:val="-2"/>
        </w:rPr>
        <w:t>3</w:t>
      </w:r>
      <w:r>
        <w:rPr>
          <w:spacing w:val="-2"/>
        </w:rPr>
        <w:t>）货物到货款：设备、材料到货并验收合格后支付至该分</w:t>
      </w:r>
      <w:r>
        <w:rPr>
          <w:spacing w:val="-3"/>
        </w:rPr>
        <w:t xml:space="preserve">项价格的 </w:t>
      </w:r>
      <w:r>
        <w:rPr>
          <w:rFonts w:ascii="Times New Roman" w:hAnsi="Times New Roman" w:eastAsia="Times New Roman" w:cs="Times New Roman"/>
          <w:spacing w:val="-3"/>
        </w:rPr>
        <w:t>60%</w:t>
      </w:r>
      <w:r>
        <w:rPr>
          <w:rFonts w:ascii="Times New Roman" w:hAnsi="Times New Roman" w:eastAsia="Times New Roman" w:cs="Times New Roman"/>
        </w:rPr>
        <w:t xml:space="preserve"> </w:t>
      </w:r>
      <w:r>
        <w:rPr>
          <w:spacing w:val="-2"/>
        </w:rPr>
        <w:t>（包含</w:t>
      </w:r>
      <w:r>
        <w:rPr>
          <w:spacing w:val="-2"/>
          <w:u w:val="single"/>
        </w:rPr>
        <w:t xml:space="preserve"> </w:t>
      </w:r>
      <w:r>
        <w:rPr>
          <w:rFonts w:hint="eastAsia" w:ascii="Times New Roman" w:hAnsi="Times New Roman" w:eastAsia="宋体" w:cs="Times New Roman"/>
          <w:spacing w:val="-2"/>
          <w:u w:val="single"/>
          <w:lang w:val="en-US" w:eastAsia="zh-CN"/>
        </w:rPr>
        <w:t>2</w:t>
      </w:r>
      <w:r>
        <w:rPr>
          <w:rFonts w:ascii="Times New Roman" w:hAnsi="Times New Roman" w:eastAsia="Times New Roman" w:cs="Times New Roman"/>
          <w:spacing w:val="-2"/>
          <w:u w:val="single"/>
        </w:rPr>
        <w:t>0%</w:t>
      </w:r>
      <w:r>
        <w:rPr>
          <w:rFonts w:hint="eastAsia" w:ascii="Times New Roman" w:hAnsi="Times New Roman" w:eastAsia="宋体" w:cs="Times New Roman"/>
          <w:spacing w:val="-2"/>
          <w:u w:val="single"/>
          <w:lang w:val="en-US" w:eastAsia="zh-CN"/>
        </w:rPr>
        <w:t xml:space="preserve"> </w:t>
      </w:r>
      <w:r>
        <w:rPr>
          <w:spacing w:val="-2"/>
        </w:rPr>
        <w:t>预付款和</w:t>
      </w:r>
      <w:r>
        <w:rPr>
          <w:spacing w:val="-2"/>
          <w:u w:val="single"/>
        </w:rPr>
        <w:t xml:space="preserve"> </w:t>
      </w:r>
      <w:r>
        <w:rPr>
          <w:rFonts w:ascii="Times New Roman" w:hAnsi="Times New Roman" w:eastAsia="Times New Roman" w:cs="Times New Roman"/>
          <w:spacing w:val="-2"/>
          <w:u w:val="single"/>
        </w:rPr>
        <w:t>20%</w:t>
      </w:r>
      <w:r>
        <w:rPr>
          <w:rFonts w:hint="eastAsia" w:ascii="Times New Roman" w:hAnsi="Times New Roman" w:eastAsia="宋体" w:cs="Times New Roman"/>
          <w:spacing w:val="-2"/>
          <w:u w:val="single"/>
          <w:lang w:val="en-US" w:eastAsia="zh-CN"/>
        </w:rPr>
        <w:t xml:space="preserve"> </w:t>
      </w:r>
      <w:r>
        <w:rPr>
          <w:spacing w:val="-2"/>
        </w:rPr>
        <w:t>发货款）</w:t>
      </w:r>
    </w:p>
    <w:p>
      <w:pPr>
        <w:pStyle w:val="2"/>
        <w:spacing w:before="144" w:line="433" w:lineRule="exact"/>
        <w:ind w:left="514"/>
      </w:pPr>
      <w:r>
        <w:rPr>
          <w:position w:val="14"/>
        </w:rPr>
        <w:t>（</w:t>
      </w:r>
      <w:r>
        <w:rPr>
          <w:rFonts w:ascii="Times New Roman" w:hAnsi="Times New Roman" w:eastAsia="Times New Roman" w:cs="Times New Roman"/>
          <w:position w:val="14"/>
        </w:rPr>
        <w:t>4</w:t>
      </w:r>
      <w:r>
        <w:rPr>
          <w:position w:val="14"/>
        </w:rPr>
        <w:t>）机械竣工安装调试款：机械竣工安装调试合格后支付至该分项价格的</w:t>
      </w:r>
    </w:p>
    <w:p>
      <w:pPr>
        <w:spacing w:line="314" w:lineRule="exact"/>
        <w:ind w:left="28"/>
        <w:rPr>
          <w:rFonts w:hint="eastAsia" w:ascii="Times New Roman" w:hAnsi="Times New Roman" w:eastAsia="宋体" w:cs="Times New Roman"/>
          <w:sz w:val="24"/>
          <w:szCs w:val="24"/>
          <w:lang w:eastAsia="zh-CN"/>
        </w:rPr>
      </w:pPr>
      <w:r>
        <w:rPr>
          <w:rFonts w:ascii="Times New Roman" w:hAnsi="Times New Roman" w:eastAsia="Times New Roman" w:cs="Times New Roman"/>
          <w:spacing w:val="-5"/>
          <w:position w:val="2"/>
          <w:sz w:val="24"/>
          <w:szCs w:val="24"/>
          <w:u w:val="single"/>
        </w:rPr>
        <w:t>80%</w:t>
      </w:r>
      <w:r>
        <w:rPr>
          <w:rFonts w:hint="eastAsia" w:ascii="Times New Roman" w:hAnsi="Times New Roman" w:eastAsia="宋体" w:cs="Times New Roman"/>
          <w:sz w:val="24"/>
          <w:szCs w:val="24"/>
          <w:lang w:eastAsia="zh-CN"/>
        </w:rPr>
        <w:t>。</w:t>
      </w:r>
    </w:p>
    <w:p>
      <w:pPr>
        <w:pStyle w:val="2"/>
        <w:spacing w:before="147" w:line="359" w:lineRule="exact"/>
        <w:ind w:left="514"/>
        <w:rPr>
          <w:rFonts w:hint="eastAsia" w:eastAsia="宋体"/>
          <w:spacing w:val="-1"/>
          <w:position w:val="2"/>
          <w:lang w:eastAsia="zh-CN"/>
        </w:rPr>
      </w:pPr>
      <w:r>
        <w:rPr>
          <w:spacing w:val="-1"/>
          <w:position w:val="2"/>
        </w:rPr>
        <w:t>（5）性能考核验收款：性能考核合格后支付至该分项价格的</w:t>
      </w:r>
      <w:r>
        <w:rPr>
          <w:spacing w:val="-1"/>
          <w:position w:val="2"/>
          <w:u w:val="single"/>
        </w:rPr>
        <w:t xml:space="preserve"> 90%</w:t>
      </w:r>
      <w:r>
        <w:rPr>
          <w:rFonts w:hint="eastAsia"/>
          <w:spacing w:val="-1"/>
          <w:position w:val="2"/>
          <w:u w:val="single"/>
          <w:lang w:val="en-US" w:eastAsia="zh-CN"/>
        </w:rPr>
        <w:t xml:space="preserve"> </w:t>
      </w:r>
      <w:r>
        <w:rPr>
          <w:rFonts w:hint="eastAsia"/>
          <w:spacing w:val="-1"/>
          <w:position w:val="2"/>
          <w:lang w:eastAsia="zh-CN"/>
        </w:rPr>
        <w:t>。</w:t>
      </w:r>
    </w:p>
    <w:p>
      <w:pPr>
        <w:pStyle w:val="2"/>
        <w:spacing w:before="147" w:line="359" w:lineRule="exact"/>
        <w:ind w:left="514"/>
        <w:rPr>
          <w:rFonts w:hint="eastAsia" w:eastAsia="宋体"/>
          <w:spacing w:val="-1"/>
          <w:position w:val="2"/>
          <w:lang w:eastAsia="zh-CN"/>
        </w:rPr>
      </w:pPr>
      <w:r>
        <w:rPr>
          <w:spacing w:val="-1"/>
          <w:position w:val="2"/>
        </w:rPr>
        <w:t>（6</w:t>
      </w:r>
      <w:r>
        <w:rPr>
          <w:spacing w:val="-1"/>
          <w:position w:val="2"/>
        </w:rPr>
        <w:t>）竣工结算款：工程验收后，竣工结算办理完毕支付至合同价的</w:t>
      </w:r>
      <w:r>
        <w:rPr>
          <w:spacing w:val="-1"/>
          <w:position w:val="2"/>
          <w:u w:val="single"/>
        </w:rPr>
        <w:t xml:space="preserve"> 95%</w:t>
      </w:r>
      <w:r>
        <w:rPr>
          <w:rFonts w:hint="eastAsia"/>
          <w:spacing w:val="-1"/>
          <w:position w:val="2"/>
          <w:u w:val="single"/>
          <w:lang w:val="en-US" w:eastAsia="zh-CN"/>
        </w:rPr>
        <w:t xml:space="preserve"> </w:t>
      </w:r>
      <w:r>
        <w:rPr>
          <w:rFonts w:hint="eastAsia"/>
          <w:spacing w:val="-1"/>
          <w:position w:val="2"/>
          <w:lang w:eastAsia="zh-CN"/>
        </w:rPr>
        <w:t>。</w:t>
      </w:r>
    </w:p>
    <w:p>
      <w:pPr>
        <w:pStyle w:val="2"/>
        <w:spacing w:before="147" w:line="359" w:lineRule="exact"/>
        <w:ind w:left="514"/>
      </w:pPr>
      <w:r>
        <w:rPr>
          <w:spacing w:val="-1"/>
          <w:position w:val="2"/>
        </w:rPr>
        <w:t>（7）质量保证金：最终结算金额的</w:t>
      </w:r>
      <w:r>
        <w:rPr>
          <w:spacing w:val="-1"/>
          <w:position w:val="2"/>
          <w:u w:val="single"/>
        </w:rPr>
        <w:t xml:space="preserve"> 5% </w:t>
      </w:r>
      <w:r>
        <w:rPr>
          <w:spacing w:val="-1"/>
          <w:position w:val="2"/>
        </w:rPr>
        <w:t xml:space="preserve">。质保期满后一次性付清 </w:t>
      </w:r>
      <w:r>
        <w:rPr>
          <w:rFonts w:ascii="Times New Roman" w:hAnsi="Times New Roman" w:eastAsia="Times New Roman" w:cs="Times New Roman"/>
          <w:spacing w:val="-1"/>
        </w:rPr>
        <w:t xml:space="preserve">3.2 </w:t>
      </w:r>
      <w:r>
        <w:rPr>
          <w:spacing w:val="-1"/>
        </w:rPr>
        <w:t>付款方式：</w:t>
      </w:r>
      <w:r>
        <w:rPr>
          <w:rFonts w:ascii="Times New Roman" w:hAnsi="Times New Roman" w:eastAsia="Times New Roman" w:cs="Times New Roman"/>
          <w:spacing w:val="-1"/>
        </w:rPr>
        <w:t xml:space="preserve">100%  </w:t>
      </w:r>
      <w:r>
        <w:rPr>
          <w:spacing w:val="-1"/>
        </w:rPr>
        <w:t>银行承兑汇票</w:t>
      </w:r>
    </w:p>
    <w:p>
      <w:pPr>
        <w:pStyle w:val="2"/>
        <w:spacing w:before="143" w:line="360" w:lineRule="auto"/>
        <w:ind w:left="17"/>
      </w:pPr>
      <w:r>
        <w:rPr>
          <w:rFonts w:ascii="Times New Roman" w:hAnsi="Times New Roman" w:eastAsia="Times New Roman" w:cs="Times New Roman"/>
        </w:rPr>
        <w:t>4</w:t>
      </w:r>
      <w:r>
        <w:rPr>
          <w:rFonts w:ascii="Times New Roman" w:hAnsi="Times New Roman" w:eastAsia="Times New Roman" w:cs="Times New Roman"/>
          <w:spacing w:val="-29"/>
        </w:rPr>
        <w:t xml:space="preserve"> </w:t>
      </w:r>
      <w:r>
        <w:t>、质量和技术要求：</w:t>
      </w:r>
      <w:r>
        <w:rPr>
          <w:u w:val="single" w:color="000000"/>
          <w14:textOutline w14:w="4358" w14:cap="sq" w14:cmpd="sng">
            <w14:solidFill>
              <w14:srgbClr w14:val="000000"/>
            </w14:solidFill>
            <w14:prstDash w14:val="solid"/>
            <w14:bevel/>
          </w14:textOutline>
        </w:rPr>
        <w:t>按照《</w:t>
      </w:r>
      <w:r>
        <w:rPr>
          <w:rFonts w:hint="eastAsia"/>
          <w:u w:val="single" w:color="000000"/>
          <w:lang w:eastAsia="zh-CN"/>
          <w14:textOutline w14:w="4358" w14:cap="sq" w14:cmpd="sng">
            <w14:solidFill>
              <w14:srgbClr w14:val="000000"/>
            </w14:solidFill>
            <w14:prstDash w14:val="solid"/>
            <w14:bevel/>
          </w14:textOutline>
        </w:rPr>
        <w:t>板框压滤机</w:t>
      </w:r>
      <w:r>
        <w:rPr>
          <w:u w:val="single" w:color="000000"/>
          <w14:textOutline w14:w="4358" w14:cap="sq" w14:cmpd="sng">
            <w14:solidFill>
              <w14:srgbClr w14:val="000000"/>
            </w14:solidFill>
            <w14:prstDash w14:val="solid"/>
            <w14:bevel/>
          </w14:textOutline>
        </w:rPr>
        <w:t>采购技术规格书》相关要求</w:t>
      </w:r>
      <w:r>
        <w:rPr>
          <w14:textOutline w14:w="4358" w14:cap="sq" w14:cmpd="sng">
            <w14:solidFill>
              <w14:srgbClr w14:val="000000"/>
            </w14:solidFill>
            <w14:prstDash w14:val="solid"/>
            <w14:bevel/>
          </w14:textOutline>
        </w:rPr>
        <w:t>，详</w:t>
      </w:r>
    </w:p>
    <w:p>
      <w:pPr>
        <w:pStyle w:val="2"/>
        <w:spacing w:before="1" w:line="219" w:lineRule="auto"/>
        <w:ind w:left="27"/>
      </w:pPr>
      <w:r>
        <w:rPr>
          <w:spacing w:val="-6"/>
          <w14:textOutline w14:w="4358" w14:cap="sq" w14:cmpd="sng">
            <w14:solidFill>
              <w14:srgbClr w14:val="000000"/>
            </w14:solidFill>
            <w14:prstDash w14:val="solid"/>
            <w14:bevel/>
          </w14:textOutline>
        </w:rPr>
        <w:t>见附件</w:t>
      </w:r>
      <w:r>
        <w:rPr>
          <w:spacing w:val="-42"/>
        </w:rPr>
        <w:t xml:space="preserve"> </w:t>
      </w:r>
      <w:r>
        <w:rPr>
          <w:rFonts w:ascii="Times New Roman" w:hAnsi="Times New Roman" w:eastAsia="Times New Roman" w:cs="Times New Roman"/>
          <w:b/>
          <w:bCs/>
          <w:spacing w:val="-6"/>
        </w:rPr>
        <w:t>1</w:t>
      </w:r>
      <w:r>
        <w:rPr>
          <w:spacing w:val="-6"/>
        </w:rPr>
        <w:t>。</w:t>
      </w:r>
    </w:p>
    <w:p>
      <w:pPr>
        <w:pStyle w:val="2"/>
        <w:spacing w:before="183" w:line="468" w:lineRule="exact"/>
        <w:ind w:left="25"/>
      </w:pPr>
      <w:r>
        <w:rPr>
          <w:rFonts w:ascii="Times New Roman" w:hAnsi="Times New Roman" w:eastAsia="Times New Roman" w:cs="Times New Roman"/>
          <w:spacing w:val="-2"/>
          <w:position w:val="17"/>
        </w:rPr>
        <w:t>5</w:t>
      </w:r>
      <w:r>
        <w:rPr>
          <w:rFonts w:ascii="Times New Roman" w:hAnsi="Times New Roman" w:eastAsia="Times New Roman" w:cs="Times New Roman"/>
          <w:spacing w:val="-23"/>
          <w:position w:val="17"/>
        </w:rPr>
        <w:t xml:space="preserve"> </w:t>
      </w:r>
      <w:r>
        <w:rPr>
          <w:spacing w:val="-2"/>
          <w:position w:val="17"/>
        </w:rPr>
        <w:t>、项目地址：贵州省贵阳市息烽县小寨坝镇工业园区。</w:t>
      </w:r>
    </w:p>
    <w:p>
      <w:pPr>
        <w:pStyle w:val="2"/>
        <w:spacing w:before="1" w:line="218" w:lineRule="auto"/>
        <w:ind w:left="24"/>
      </w:pPr>
      <w:r>
        <w:rPr>
          <w:rFonts w:ascii="Times New Roman" w:hAnsi="Times New Roman" w:eastAsia="Times New Roman" w:cs="Times New Roman"/>
          <w:spacing w:val="-2"/>
        </w:rPr>
        <w:t>6</w:t>
      </w:r>
      <w:r>
        <w:rPr>
          <w:rFonts w:ascii="Times New Roman" w:hAnsi="Times New Roman" w:eastAsia="Times New Roman" w:cs="Times New Roman"/>
          <w:spacing w:val="-28"/>
        </w:rPr>
        <w:t xml:space="preserve"> </w:t>
      </w:r>
      <w:r>
        <w:rPr>
          <w:spacing w:val="-2"/>
        </w:rPr>
        <w:t>、报价清单（实际工程数量以现场签收量为主）</w:t>
      </w:r>
    </w:p>
    <w:p>
      <w:pPr>
        <w:spacing w:line="218" w:lineRule="auto"/>
        <w:sectPr>
          <w:pgSz w:w="11906" w:h="16839"/>
          <w:pgMar w:top="1431" w:right="1719" w:bottom="0" w:left="1785" w:header="0" w:footer="0" w:gutter="0"/>
          <w:cols w:space="720" w:num="1"/>
        </w:sectPr>
      </w:pPr>
    </w:p>
    <w:p>
      <w:pPr>
        <w:pStyle w:val="2"/>
        <w:spacing w:before="122" w:line="360" w:lineRule="auto"/>
        <w:jc w:val="right"/>
      </w:pPr>
      <w:r>
        <w:rPr>
          <w:spacing w:val="-1"/>
          <w:u w:val="single" w:color="000000"/>
          <w14:textOutline w14:w="4358" w14:cap="sq" w14:cmpd="sng">
            <w14:solidFill>
              <w14:srgbClr w14:val="000000"/>
            </w14:solidFill>
            <w14:prstDash w14:val="solid"/>
            <w14:bevel/>
          </w14:textOutline>
        </w:rPr>
        <w:t>按照《</w:t>
      </w:r>
      <w:r>
        <w:rPr>
          <w:rFonts w:hint="eastAsia"/>
          <w:spacing w:val="-1"/>
          <w:u w:val="single" w:color="000000"/>
          <w:lang w:eastAsia="zh-CN"/>
          <w14:textOutline w14:w="4358" w14:cap="sq" w14:cmpd="sng">
            <w14:solidFill>
              <w14:srgbClr w14:val="000000"/>
            </w14:solidFill>
            <w14:prstDash w14:val="solid"/>
            <w14:bevel/>
          </w14:textOutline>
        </w:rPr>
        <w:t>板框压滤机</w:t>
      </w:r>
      <w:r>
        <w:rPr>
          <w:spacing w:val="-1"/>
          <w:u w:val="single" w:color="000000"/>
          <w14:textOutline w14:w="4358" w14:cap="sq" w14:cmpd="sng">
            <w14:solidFill>
              <w14:srgbClr w14:val="000000"/>
            </w14:solidFill>
            <w14:prstDash w14:val="solid"/>
            <w14:bevel/>
          </w14:textOutline>
        </w:rPr>
        <w:t>采购技术规格书》和《</w:t>
      </w:r>
      <w:r>
        <w:rPr>
          <w:spacing w:val="-2"/>
          <w:u w:val="single" w:color="000000"/>
          <w14:textOutline w14:w="4358" w14:cap="sq" w14:cmpd="sng">
            <w14:solidFill>
              <w14:srgbClr w14:val="000000"/>
            </w14:solidFill>
            <w14:prstDash w14:val="solid"/>
            <w14:bevel/>
          </w14:textOutline>
        </w:rPr>
        <w:t>询比文件（报价文件）》，</w:t>
      </w:r>
    </w:p>
    <w:p>
      <w:pPr>
        <w:pStyle w:val="2"/>
        <w:spacing w:line="219" w:lineRule="auto"/>
        <w:ind w:left="26"/>
      </w:pPr>
      <w:r>
        <w:rPr>
          <w:spacing w:val="-3"/>
          <w14:textOutline w14:w="4358" w14:cap="sq" w14:cmpd="sng">
            <w14:solidFill>
              <w14:srgbClr w14:val="000000"/>
            </w14:solidFill>
            <w14:prstDash w14:val="solid"/>
            <w14:bevel/>
          </w14:textOutline>
        </w:rPr>
        <w:t>详见附件</w:t>
      </w:r>
      <w:r>
        <w:rPr>
          <w:spacing w:val="-42"/>
        </w:rPr>
        <w:t xml:space="preserve"> </w:t>
      </w:r>
      <w:r>
        <w:rPr>
          <w:rFonts w:ascii="Times New Roman" w:hAnsi="Times New Roman" w:eastAsia="Times New Roman" w:cs="Times New Roman"/>
          <w:b/>
          <w:bCs/>
          <w:spacing w:val="-3"/>
        </w:rPr>
        <w:t xml:space="preserve">1 </w:t>
      </w:r>
      <w:r>
        <w:rPr>
          <w:spacing w:val="-3"/>
          <w14:textOutline w14:w="4358" w14:cap="sq" w14:cmpd="sng">
            <w14:solidFill>
              <w14:srgbClr w14:val="000000"/>
            </w14:solidFill>
            <w14:prstDash w14:val="solid"/>
            <w14:bevel/>
          </w14:textOutline>
        </w:rPr>
        <w:t>和附件</w:t>
      </w:r>
      <w:r>
        <w:rPr>
          <w:spacing w:val="-54"/>
        </w:rPr>
        <w:t xml:space="preserve"> </w:t>
      </w:r>
      <w:r>
        <w:rPr>
          <w:rFonts w:ascii="Times New Roman" w:hAnsi="Times New Roman" w:eastAsia="Times New Roman" w:cs="Times New Roman"/>
          <w:b/>
          <w:bCs/>
          <w:spacing w:val="-3"/>
        </w:rPr>
        <w:t>2</w:t>
      </w:r>
      <w:r>
        <w:rPr>
          <w:spacing w:val="-3"/>
          <w14:textOutline w14:w="4358" w14:cap="sq" w14:cmpd="sng">
            <w14:solidFill>
              <w14:srgbClr w14:val="000000"/>
            </w14:solidFill>
            <w14:prstDash w14:val="solid"/>
            <w14:bevel/>
          </w14:textOutline>
        </w:rPr>
        <w:t>。</w:t>
      </w:r>
    </w:p>
    <w:p>
      <w:pPr>
        <w:pStyle w:val="2"/>
        <w:spacing w:before="182" w:line="468" w:lineRule="exact"/>
        <w:ind w:left="503"/>
      </w:pPr>
      <w:r>
        <w:rPr>
          <w:spacing w:val="-1"/>
          <w:position w:val="17"/>
        </w:rPr>
        <w:t>注：含安装部分请单独报安装分项价格，格式自拟。</w:t>
      </w:r>
    </w:p>
    <w:p>
      <w:pPr>
        <w:pStyle w:val="2"/>
        <w:spacing w:line="220" w:lineRule="auto"/>
        <w:ind w:left="27"/>
      </w:pPr>
      <w:r>
        <w:rPr>
          <w:spacing w:val="-3"/>
        </w:rPr>
        <w:t>二、报名须知</w:t>
      </w:r>
    </w:p>
    <w:p>
      <w:pPr>
        <w:pStyle w:val="2"/>
        <w:spacing w:before="182" w:line="468" w:lineRule="exact"/>
        <w:ind w:left="522"/>
      </w:pPr>
      <w:r>
        <w:rPr>
          <w:rFonts w:ascii="Times New Roman" w:hAnsi="Times New Roman" w:eastAsia="Times New Roman" w:cs="Times New Roman"/>
          <w:spacing w:val="-2"/>
          <w:position w:val="17"/>
        </w:rPr>
        <w:t>1</w:t>
      </w:r>
      <w:r>
        <w:rPr>
          <w:rFonts w:ascii="Times New Roman" w:hAnsi="Times New Roman" w:eastAsia="Times New Roman" w:cs="Times New Roman"/>
          <w:spacing w:val="-24"/>
          <w:position w:val="17"/>
        </w:rPr>
        <w:t xml:space="preserve"> </w:t>
      </w:r>
      <w:r>
        <w:rPr>
          <w:spacing w:val="-2"/>
          <w:position w:val="17"/>
        </w:rPr>
        <w:t>、供方应同意并接受本询价文件中的各项合同义务履行规定及要求，否则</w:t>
      </w:r>
    </w:p>
    <w:p>
      <w:pPr>
        <w:pStyle w:val="2"/>
        <w:spacing w:line="218" w:lineRule="auto"/>
        <w:ind w:left="21"/>
      </w:pPr>
      <w:r>
        <w:rPr>
          <w:spacing w:val="-2"/>
        </w:rPr>
        <w:t>报价无效。</w:t>
      </w:r>
    </w:p>
    <w:p>
      <w:pPr>
        <w:pStyle w:val="2"/>
        <w:spacing w:before="184" w:line="219" w:lineRule="auto"/>
        <w:ind w:left="499"/>
      </w:pPr>
      <w:r>
        <w:rPr>
          <w:rFonts w:ascii="Times New Roman" w:hAnsi="Times New Roman" w:eastAsia="Times New Roman" w:cs="Times New Roman"/>
          <w:spacing w:val="-2"/>
        </w:rPr>
        <w:t>2</w:t>
      </w:r>
      <w:r>
        <w:rPr>
          <w:rFonts w:ascii="Times New Roman" w:hAnsi="Times New Roman" w:eastAsia="Times New Roman" w:cs="Times New Roman"/>
          <w:spacing w:val="-29"/>
        </w:rPr>
        <w:t xml:space="preserve"> </w:t>
      </w:r>
      <w:r>
        <w:rPr>
          <w:spacing w:val="-2"/>
        </w:rPr>
        <w:t>、本询价文件件仅作为本项目询比使用。</w:t>
      </w:r>
    </w:p>
    <w:p>
      <w:pPr>
        <w:pStyle w:val="2"/>
        <w:spacing w:before="183" w:line="360" w:lineRule="auto"/>
        <w:ind w:left="24" w:right="61" w:firstLine="479"/>
      </w:pPr>
      <w:r>
        <w:rPr>
          <w:rFonts w:ascii="Times New Roman" w:hAnsi="Times New Roman" w:eastAsia="Times New Roman" w:cs="Times New Roman"/>
          <w:spacing w:val="-1"/>
        </w:rPr>
        <w:t>3</w:t>
      </w:r>
      <w:r>
        <w:rPr>
          <w:rFonts w:ascii="Times New Roman" w:hAnsi="Times New Roman" w:eastAsia="Times New Roman" w:cs="Times New Roman"/>
          <w:spacing w:val="-34"/>
        </w:rPr>
        <w:t xml:space="preserve"> </w:t>
      </w:r>
      <w:r>
        <w:rPr>
          <w:spacing w:val="-1"/>
        </w:rPr>
        <w:t>、无论询比过程中的做法和结果如何，供方均应自行承担所有与</w:t>
      </w:r>
      <w:r>
        <w:rPr>
          <w:spacing w:val="-2"/>
        </w:rPr>
        <w:t>参与询比</w:t>
      </w:r>
      <w:r>
        <w:t xml:space="preserve"> </w:t>
      </w:r>
      <w:r>
        <w:rPr>
          <w:spacing w:val="-3"/>
        </w:rPr>
        <w:t>过程中有关的全部费用。无论询比结果如何，需方均无向供方解释其成交或未成</w:t>
      </w:r>
    </w:p>
    <w:p>
      <w:pPr>
        <w:pStyle w:val="2"/>
        <w:spacing w:before="1" w:line="219" w:lineRule="auto"/>
        <w:ind w:left="28"/>
      </w:pPr>
      <w:r>
        <w:rPr>
          <w:spacing w:val="-1"/>
        </w:rPr>
        <w:t>交原因的义务，不退还响应文件。供方同时对谈判的相关内容负有保密义务。</w:t>
      </w:r>
    </w:p>
    <w:p>
      <w:pPr>
        <w:pStyle w:val="2"/>
        <w:spacing w:before="183" w:line="360" w:lineRule="auto"/>
        <w:ind w:left="29" w:right="61" w:firstLine="468"/>
      </w:pPr>
      <w:r>
        <w:rPr>
          <w:rFonts w:ascii="Times New Roman" w:hAnsi="Times New Roman" w:eastAsia="Times New Roman" w:cs="Times New Roman"/>
          <w:spacing w:val="-1"/>
        </w:rPr>
        <w:t>4</w:t>
      </w:r>
      <w:r>
        <w:rPr>
          <w:rFonts w:ascii="Times New Roman" w:hAnsi="Times New Roman" w:eastAsia="Times New Roman" w:cs="Times New Roman"/>
          <w:spacing w:val="-32"/>
        </w:rPr>
        <w:t xml:space="preserve"> </w:t>
      </w:r>
      <w:r>
        <w:rPr>
          <w:spacing w:val="-1"/>
        </w:rPr>
        <w:t>、需方有权根据其与总承包项目业主签订的对外合同工程量的变化或项目</w:t>
      </w:r>
      <w:r>
        <w:t xml:space="preserve"> </w:t>
      </w:r>
      <w:r>
        <w:rPr>
          <w:spacing w:val="-3"/>
        </w:rPr>
        <w:t>实际进展情况或因为设计的较大修改等原因对合同内容提出终止或部</w:t>
      </w:r>
      <w:r>
        <w:rPr>
          <w:spacing w:val="-4"/>
        </w:rPr>
        <w:t>分终止、变</w:t>
      </w:r>
    </w:p>
    <w:p>
      <w:pPr>
        <w:pStyle w:val="2"/>
        <w:spacing w:line="219" w:lineRule="auto"/>
        <w:ind w:left="26"/>
      </w:pPr>
      <w:r>
        <w:rPr>
          <w:spacing w:val="-1"/>
        </w:rPr>
        <w:t>更、修改或补充，供方需无条件接受。</w:t>
      </w:r>
    </w:p>
    <w:p>
      <w:pPr>
        <w:pStyle w:val="2"/>
        <w:spacing w:before="183" w:line="360" w:lineRule="auto"/>
        <w:ind w:left="22" w:right="61" w:firstLine="483"/>
      </w:pPr>
      <w:r>
        <w:rPr>
          <w:rFonts w:ascii="Times New Roman" w:hAnsi="Times New Roman" w:eastAsia="Times New Roman" w:cs="Times New Roman"/>
          <w:spacing w:val="-1"/>
        </w:rPr>
        <w:t>5</w:t>
      </w:r>
      <w:r>
        <w:rPr>
          <w:rFonts w:ascii="Times New Roman" w:hAnsi="Times New Roman" w:eastAsia="Times New Roman" w:cs="Times New Roman"/>
          <w:spacing w:val="-34"/>
        </w:rPr>
        <w:t xml:space="preserve"> </w:t>
      </w:r>
      <w:r>
        <w:rPr>
          <w:spacing w:val="-1"/>
        </w:rPr>
        <w:t>、如果供方认为该项修改会对合同价格和交货进度有重大影</w:t>
      </w:r>
      <w:r>
        <w:rPr>
          <w:spacing w:val="-2"/>
        </w:rPr>
        <w:t>响时，供方应</w:t>
      </w:r>
      <w:r>
        <w:t xml:space="preserve"> </w:t>
      </w:r>
      <w:r>
        <w:rPr>
          <w:spacing w:val="-3"/>
        </w:rPr>
        <w:t>在收到上述要求终止、变更、修改或补充要求后</w:t>
      </w:r>
      <w:r>
        <w:rPr>
          <w:spacing w:val="-51"/>
        </w:rPr>
        <w:t xml:space="preserve"> </w:t>
      </w:r>
      <w:r>
        <w:rPr>
          <w:rFonts w:ascii="Times New Roman" w:hAnsi="Times New Roman" w:eastAsia="Times New Roman" w:cs="Times New Roman"/>
          <w:spacing w:val="-3"/>
        </w:rPr>
        <w:t xml:space="preserve">3 </w:t>
      </w:r>
      <w:r>
        <w:rPr>
          <w:spacing w:val="-3"/>
        </w:rPr>
        <w:t>个工作日内，提出</w:t>
      </w:r>
      <w:r>
        <w:rPr>
          <w:spacing w:val="-4"/>
        </w:rPr>
        <w:t>影响合同价</w:t>
      </w:r>
      <w:r>
        <w:t xml:space="preserve"> </w:t>
      </w:r>
      <w:r>
        <w:rPr>
          <w:spacing w:val="-1"/>
        </w:rPr>
        <w:t>格和</w:t>
      </w:r>
      <w:r>
        <w:rPr>
          <w:rFonts w:ascii="Times New Roman" w:hAnsi="Times New Roman" w:eastAsia="Times New Roman" w:cs="Times New Roman"/>
          <w:spacing w:val="-1"/>
        </w:rPr>
        <w:t>/</w:t>
      </w:r>
      <w:r>
        <w:rPr>
          <w:spacing w:val="-1"/>
        </w:rPr>
        <w:t xml:space="preserve">或交货期的详细说明或凭证，并应充分考虑需方意见，与需方一起尽早完 </w:t>
      </w:r>
      <w:r>
        <w:t>成合同变更、修改或补充、终止并形成补充协议</w:t>
      </w:r>
      <w:r>
        <w:rPr>
          <w:rFonts w:ascii="Times New Roman" w:hAnsi="Times New Roman" w:eastAsia="Times New Roman" w:cs="Times New Roman"/>
        </w:rPr>
        <w:t>/</w:t>
      </w:r>
      <w:r>
        <w:t>终止协</w:t>
      </w:r>
      <w:r>
        <w:rPr>
          <w:spacing w:val="-1"/>
        </w:rPr>
        <w:t>议。补充协议</w:t>
      </w:r>
      <w:r>
        <w:rPr>
          <w:rFonts w:ascii="Times New Roman" w:hAnsi="Times New Roman" w:eastAsia="Times New Roman" w:cs="Times New Roman"/>
          <w:spacing w:val="-1"/>
        </w:rPr>
        <w:t>/</w:t>
      </w:r>
      <w:r>
        <w:rPr>
          <w:spacing w:val="-1"/>
        </w:rPr>
        <w:t>终止协议</w:t>
      </w:r>
      <w:r>
        <w:t xml:space="preserve"> </w:t>
      </w:r>
      <w:r>
        <w:rPr>
          <w:spacing w:val="-3"/>
        </w:rPr>
        <w:t>经双方法定代表人或委托代理人签字且加盖公章后生效。因上述原因变更的合同</w:t>
      </w:r>
    </w:p>
    <w:p>
      <w:pPr>
        <w:pStyle w:val="2"/>
        <w:spacing w:line="220" w:lineRule="auto"/>
        <w:ind w:left="25"/>
      </w:pPr>
      <w:r>
        <w:rPr>
          <w:spacing w:val="-1"/>
        </w:rPr>
        <w:t>金额以业主审核确认、支付金额为准。</w:t>
      </w: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2"/>
        <w:spacing w:before="79" w:line="219" w:lineRule="auto"/>
        <w:ind w:left="3383"/>
      </w:pPr>
      <w:r>
        <w:rPr>
          <w:spacing w:val="-3"/>
        </w:rPr>
        <w:t xml:space="preserve">供方： </w:t>
      </w:r>
      <w:r>
        <w:rPr>
          <w:u w:val="single" w:color="auto"/>
        </w:rPr>
        <w:t xml:space="preserve">                           </w:t>
      </w:r>
    </w:p>
    <w:p>
      <w:pPr>
        <w:pStyle w:val="2"/>
        <w:spacing w:before="183" w:line="222" w:lineRule="auto"/>
        <w:ind w:left="3384"/>
      </w:pPr>
      <w:r>
        <w:rPr>
          <w:spacing w:val="-3"/>
        </w:rPr>
        <w:t>联系人：</w:t>
      </w:r>
      <w:r>
        <w:rPr>
          <w:u w:val="single" w:color="auto"/>
        </w:rPr>
        <w:t xml:space="preserve">                              </w:t>
      </w:r>
    </w:p>
    <w:p>
      <w:pPr>
        <w:pStyle w:val="2"/>
        <w:spacing w:before="179" w:line="222" w:lineRule="auto"/>
        <w:ind w:left="3384"/>
      </w:pPr>
      <w:r>
        <w:rPr>
          <w:spacing w:val="-3"/>
        </w:rPr>
        <w:t>联系方式：</w:t>
      </w:r>
      <w:r>
        <w:rPr>
          <w:u w:val="single" w:color="auto"/>
        </w:rPr>
        <w:t xml:space="preserve">                           </w:t>
      </w:r>
    </w:p>
    <w:p>
      <w:pPr>
        <w:pStyle w:val="2"/>
        <w:spacing w:before="179" w:line="219" w:lineRule="auto"/>
        <w:ind w:left="3383"/>
      </w:pPr>
      <w:r>
        <w:rPr>
          <w:spacing w:val="-5"/>
        </w:rPr>
        <w:t>询价人：中机国际工程设计研究院有限责任公司</w:t>
      </w:r>
    </w:p>
    <w:p>
      <w:pPr>
        <w:pStyle w:val="2"/>
        <w:spacing w:before="184" w:line="220" w:lineRule="auto"/>
        <w:ind w:left="3394"/>
      </w:pPr>
      <w:r>
        <w:rPr>
          <w:spacing w:val="-7"/>
        </w:rPr>
        <w:t>时间：</w:t>
      </w:r>
      <w:r>
        <w:rPr>
          <w:rFonts w:ascii="Times New Roman" w:hAnsi="Times New Roman" w:eastAsia="Times New Roman" w:cs="Times New Roman"/>
          <w:spacing w:val="-7"/>
        </w:rPr>
        <w:t xml:space="preserve">2024 </w:t>
      </w:r>
      <w:r>
        <w:rPr>
          <w:spacing w:val="-7"/>
        </w:rPr>
        <w:t>年</w:t>
      </w:r>
      <w:r>
        <w:rPr>
          <w:spacing w:val="-23"/>
        </w:rPr>
        <w:t xml:space="preserve"> </w:t>
      </w:r>
      <w:r>
        <w:rPr>
          <w:rFonts w:hint="eastAsia" w:ascii="Times New Roman" w:hAnsi="Times New Roman" w:cs="Times New Roman"/>
          <w:spacing w:val="-7"/>
          <w:lang w:val="en-US" w:eastAsia="zh-CN"/>
        </w:rPr>
        <w:t>3</w:t>
      </w:r>
      <w:r>
        <w:rPr>
          <w:rFonts w:ascii="Times New Roman" w:hAnsi="Times New Roman" w:eastAsia="Times New Roman" w:cs="Times New Roman"/>
          <w:spacing w:val="15"/>
          <w:w w:val="101"/>
        </w:rPr>
        <w:t xml:space="preserve"> </w:t>
      </w:r>
      <w:r>
        <w:rPr>
          <w:spacing w:val="-7"/>
        </w:rPr>
        <w:t>月</w:t>
      </w:r>
      <w:r>
        <w:rPr>
          <w:spacing w:val="-32"/>
        </w:rPr>
        <w:t xml:space="preserve"> </w:t>
      </w:r>
      <w:r>
        <w:rPr>
          <w:rFonts w:hint="eastAsia" w:ascii="Times New Roman" w:hAnsi="Times New Roman" w:cs="Times New Roman"/>
          <w:spacing w:val="-7"/>
          <w:lang w:val="en-US" w:eastAsia="zh-CN"/>
        </w:rPr>
        <w:t>1</w:t>
      </w:r>
      <w:bookmarkStart w:id="0" w:name="_GoBack"/>
      <w:bookmarkEnd w:id="0"/>
      <w:r>
        <w:rPr>
          <w:rFonts w:hint="eastAsia" w:ascii="Times New Roman" w:hAnsi="Times New Roman" w:eastAsia="宋体" w:cs="Times New Roman"/>
          <w:spacing w:val="-7"/>
          <w:lang w:val="en-US" w:eastAsia="zh-CN"/>
        </w:rPr>
        <w:t>7</w:t>
      </w:r>
      <w:r>
        <w:rPr>
          <w:rFonts w:ascii="Times New Roman" w:hAnsi="Times New Roman" w:eastAsia="Times New Roman" w:cs="Times New Roman"/>
          <w:spacing w:val="-7"/>
        </w:rPr>
        <w:t xml:space="preserve">  </w:t>
      </w:r>
      <w:r>
        <w:rPr>
          <w:spacing w:val="-7"/>
        </w:rPr>
        <w:t>日</w:t>
      </w:r>
    </w:p>
    <w:sectPr>
      <w:pgSz w:w="11906" w:h="16839"/>
      <w:pgMar w:top="1431" w:right="1738" w:bottom="0"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mIwYzkzMTQzYzkxMzE2NjA0YzBmYWRmY2VlYzQ2OWQifQ=="/>
  </w:docVars>
  <w:rsids>
    <w:rsidRoot w:val="00000000"/>
    <w:rsid w:val="014502CD"/>
    <w:rsid w:val="0F594877"/>
    <w:rsid w:val="500B2811"/>
    <w:rsid w:val="76185FC4"/>
    <w:rsid w:val="76984D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autoRedefine/>
    <w:semiHidden/>
    <w:unhideWhenUsed/>
    <w:qFormat/>
    <w:uiPriority w:val="1"/>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宋体" w:hAnsi="宋体" w:eastAsia="宋体" w:cs="宋体"/>
      <w:sz w:val="24"/>
      <w:szCs w:val="24"/>
      <w:lang w:val="en-US" w:eastAsia="en-US" w:bidi="ar-SA"/>
    </w:rPr>
  </w:style>
  <w:style w:type="table" w:customStyle="1" w:styleId="5">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2024-01-17T19:17:00Z</dcterms:created>
  <dc:creator>崔青</dc:creator>
  <cp:lastModifiedBy>小姗姗</cp:lastModifiedBy>
  <dcterms:modified xsi:type="dcterms:W3CDTF">2024-03-17T13:13:45Z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2024-02-27T17:34:50Z</vt:filetime>
  </property>
  <property fmtid="{D5CDD505-2E9C-101B-9397-08002B2CF9AE}" pid="4" name="KSOProductBuildVer">
    <vt:lpwstr>2052-12.1.0.16388</vt:lpwstr>
  </property>
  <property fmtid="{D5CDD505-2E9C-101B-9397-08002B2CF9AE}" pid="5" name="ICV">
    <vt:lpwstr>D9F248C93F2B4B128D970EBEFBB6F1FC_13</vt:lpwstr>
  </property>
</Properties>
</file>