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DF4A">
      <w:pPr>
        <w:bidi w:val="0"/>
        <w:jc w:val="center"/>
        <w:rPr>
          <w:rFonts w:hint="eastAsia"/>
          <w:color w:val="auto"/>
          <w:sz w:val="44"/>
          <w:szCs w:val="44"/>
          <w:highlight w:val="none"/>
        </w:rPr>
      </w:pPr>
      <w:r>
        <w:rPr>
          <w:rFonts w:hint="eastAsia"/>
          <w:color w:val="auto"/>
          <w:sz w:val="44"/>
          <w:szCs w:val="44"/>
          <w:highlight w:val="none"/>
          <w:lang w:eastAsia="zh-CN"/>
        </w:rPr>
        <w:t>起重机采购</w:t>
      </w:r>
      <w:r>
        <w:rPr>
          <w:rFonts w:hint="eastAsia"/>
          <w:color w:val="auto"/>
          <w:sz w:val="44"/>
          <w:szCs w:val="44"/>
          <w:highlight w:val="none"/>
        </w:rPr>
        <w:t>询价函</w:t>
      </w:r>
    </w:p>
    <w:p w14:paraId="1E77D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3D3E2D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致供应商：</w:t>
      </w:r>
    </w:p>
    <w:p w14:paraId="2BE44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我司因工作需要，拟对</w:t>
      </w:r>
      <w:r>
        <w:rPr>
          <w:rFonts w:hint="default" w:ascii="Times New Roman" w:hAnsi="Times New Roman" w:eastAsia="宋体" w:cs="Times New Roman"/>
          <w:color w:val="auto"/>
          <w:sz w:val="24"/>
          <w:szCs w:val="24"/>
          <w:highlight w:val="none"/>
          <w:lang w:eastAsia="zh-CN"/>
        </w:rPr>
        <w:t>湖南京创航空航天装备钣金制造基地项目（一期）EPC采购一批</w:t>
      </w:r>
      <w:r>
        <w:rPr>
          <w:rFonts w:hint="eastAsia" w:ascii="Times New Roman" w:hAnsi="Times New Roman" w:eastAsia="宋体" w:cs="Times New Roman"/>
          <w:color w:val="auto"/>
          <w:sz w:val="24"/>
          <w:szCs w:val="24"/>
          <w:highlight w:val="none"/>
          <w:lang w:eastAsia="zh-CN"/>
        </w:rPr>
        <w:t>起重机</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现邀请贵司根据市场行情及本询价函要求</w:t>
      </w:r>
      <w:r>
        <w:rPr>
          <w:rFonts w:hint="eastAsia" w:ascii="Times New Roman" w:hAnsi="Times New Roman" w:eastAsia="宋体" w:cs="Times New Roman"/>
          <w:color w:val="auto"/>
          <w:sz w:val="24"/>
          <w:szCs w:val="24"/>
          <w:highlight w:val="none"/>
          <w:lang w:val="en-US" w:eastAsia="zh-CN"/>
        </w:rPr>
        <w:t>进行报价，</w:t>
      </w:r>
      <w:r>
        <w:rPr>
          <w:rFonts w:hint="default" w:ascii="Times New Roman" w:hAnsi="Times New Roman" w:eastAsia="宋体" w:cs="Times New Roman"/>
          <w:color w:val="auto"/>
          <w:sz w:val="24"/>
          <w:szCs w:val="24"/>
          <w:highlight w:val="none"/>
          <w:lang w:eastAsia="zh-CN"/>
        </w:rPr>
        <w:t>我司将根据报价情况择优选取，望贵司给予复函。</w:t>
      </w:r>
    </w:p>
    <w:p w14:paraId="118C37D0">
      <w:pPr>
        <w:pStyle w:val="2"/>
        <w:keepNext/>
        <w:keepLines/>
        <w:pageBreakBefore w:val="0"/>
        <w:widowControl w:val="0"/>
        <w:kinsoku/>
        <w:wordWrap/>
        <w:overflowPunct/>
        <w:topLinePunct w:val="0"/>
        <w:autoSpaceDE/>
        <w:autoSpaceDN/>
        <w:bidi w:val="0"/>
        <w:adjustRightInd/>
        <w:snapToGrid/>
        <w:spacing w:before="0" w:beforeLines="50" w:after="0" w:afterLines="50" w:line="360" w:lineRule="auto"/>
        <w:ind w:firstLine="562" w:firstLineChars="200"/>
        <w:textAlignment w:val="auto"/>
        <w:rPr>
          <w:rFonts w:hint="default"/>
          <w:color w:val="auto"/>
          <w:sz w:val="28"/>
          <w:szCs w:val="28"/>
          <w:highlight w:val="none"/>
          <w:lang w:eastAsia="zh-CN"/>
        </w:rPr>
      </w:pPr>
      <w:r>
        <w:rPr>
          <w:rFonts w:hint="eastAsia"/>
          <w:color w:val="auto"/>
          <w:sz w:val="28"/>
          <w:szCs w:val="28"/>
          <w:highlight w:val="none"/>
          <w:lang w:eastAsia="zh-CN"/>
        </w:rPr>
        <w:t>一、</w:t>
      </w:r>
      <w:r>
        <w:rPr>
          <w:rFonts w:hint="default"/>
          <w:color w:val="auto"/>
          <w:sz w:val="28"/>
          <w:szCs w:val="28"/>
          <w:highlight w:val="none"/>
          <w:lang w:eastAsia="zh-CN"/>
        </w:rPr>
        <w:t>项目概况</w:t>
      </w:r>
    </w:p>
    <w:p w14:paraId="75ADF70C">
      <w:pPr>
        <w:pStyle w:val="9"/>
        <w:keepNext w:val="0"/>
        <w:keepLines w:val="0"/>
        <w:pageBreakBefore w:val="0"/>
        <w:widowControl w:val="0"/>
        <w:tabs>
          <w:tab w:val="left" w:pos="1172"/>
        </w:tabs>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1、项目名称：湖南京创航空航天装备钣金制造基地项目（一期）EPC；</w:t>
      </w:r>
    </w:p>
    <w:p w14:paraId="75A3FE4B">
      <w:pPr>
        <w:pStyle w:val="9"/>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2、货物基本情况：</w:t>
      </w:r>
      <w:r>
        <w:rPr>
          <w:rFonts w:hint="eastAsia" w:ascii="Times New Roman" w:hAnsi="Times New Roman" w:eastAsia="宋体" w:cs="Times New Roman"/>
          <w:color w:val="auto"/>
          <w:kern w:val="2"/>
          <w:sz w:val="24"/>
          <w:szCs w:val="24"/>
          <w:highlight w:val="none"/>
          <w:lang w:val="en-US" w:eastAsia="zh-CN" w:bidi="ar-SA"/>
        </w:rPr>
        <w:t>单、双梁桥式起重机共计6台。</w:t>
      </w:r>
      <w:r>
        <w:rPr>
          <w:rFonts w:hint="default" w:ascii="Times New Roman" w:hAnsi="Times New Roman" w:eastAsia="宋体" w:cs="Times New Roman"/>
          <w:color w:val="auto"/>
          <w:kern w:val="2"/>
          <w:sz w:val="24"/>
          <w:szCs w:val="24"/>
          <w:highlight w:val="none"/>
          <w:lang w:val="en-US" w:eastAsia="zh-CN" w:bidi="ar-SA"/>
        </w:rPr>
        <w:t>具体</w:t>
      </w:r>
      <w:r>
        <w:rPr>
          <w:rFonts w:hint="eastAsia" w:cs="Times New Roman"/>
          <w:color w:val="auto"/>
          <w:kern w:val="2"/>
          <w:sz w:val="24"/>
          <w:szCs w:val="24"/>
          <w:highlight w:val="none"/>
          <w:lang w:val="en-US" w:eastAsia="zh-CN" w:bidi="ar-SA"/>
        </w:rPr>
        <w:t>要求</w:t>
      </w:r>
      <w:r>
        <w:rPr>
          <w:rFonts w:hint="default" w:ascii="Times New Roman" w:hAnsi="Times New Roman" w:eastAsia="宋体" w:cs="Times New Roman"/>
          <w:color w:val="auto"/>
          <w:kern w:val="2"/>
          <w:sz w:val="24"/>
          <w:szCs w:val="24"/>
          <w:highlight w:val="none"/>
          <w:lang w:val="en-US" w:eastAsia="zh-CN" w:bidi="ar-SA"/>
        </w:rPr>
        <w:t>详见附件一供货清单</w:t>
      </w:r>
      <w:r>
        <w:rPr>
          <w:rFonts w:hint="eastAsia" w:eastAsia="宋体" w:cs="Times New Roman"/>
          <w:color w:val="auto"/>
          <w:kern w:val="2"/>
          <w:sz w:val="24"/>
          <w:szCs w:val="24"/>
          <w:highlight w:val="none"/>
          <w:lang w:val="en-US" w:eastAsia="zh-CN" w:bidi="ar-SA"/>
        </w:rPr>
        <w:t>及技术要求</w:t>
      </w:r>
      <w:r>
        <w:rPr>
          <w:rFonts w:hint="default" w:ascii="Times New Roman" w:hAnsi="Times New Roman" w:eastAsia="宋体" w:cs="Times New Roman"/>
          <w:color w:val="auto"/>
          <w:kern w:val="2"/>
          <w:sz w:val="24"/>
          <w:szCs w:val="24"/>
          <w:highlight w:val="none"/>
          <w:lang w:val="en-US" w:eastAsia="zh-CN" w:bidi="ar-SA"/>
        </w:rPr>
        <w:t>；</w:t>
      </w:r>
    </w:p>
    <w:p w14:paraId="7EC91652">
      <w:pPr>
        <w:pStyle w:val="9"/>
        <w:keepNext w:val="0"/>
        <w:keepLines w:val="0"/>
        <w:pageBreakBefore w:val="0"/>
        <w:widowControl w:val="0"/>
        <w:tabs>
          <w:tab w:val="left" w:pos="5475"/>
        </w:tabs>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w:t>
      </w:r>
      <w:r>
        <w:rPr>
          <w:rFonts w:hint="eastAsia" w:cs="Times New Roman"/>
          <w:color w:val="auto"/>
          <w:kern w:val="2"/>
          <w:sz w:val="24"/>
          <w:szCs w:val="24"/>
          <w:highlight w:val="none"/>
          <w:lang w:val="en-US" w:eastAsia="zh-CN" w:bidi="ar-SA"/>
        </w:rPr>
        <w:t>到货</w:t>
      </w:r>
      <w:r>
        <w:rPr>
          <w:rFonts w:hint="default" w:ascii="Times New Roman" w:hAnsi="Times New Roman" w:eastAsia="宋体" w:cs="Times New Roman"/>
          <w:color w:val="auto"/>
          <w:kern w:val="2"/>
          <w:sz w:val="24"/>
          <w:szCs w:val="24"/>
          <w:highlight w:val="none"/>
          <w:lang w:val="en-US" w:eastAsia="zh-CN" w:bidi="ar-SA"/>
        </w:rPr>
        <w:t>期：</w:t>
      </w:r>
      <w:r>
        <w:rPr>
          <w:rFonts w:hint="eastAsia" w:cs="Times New Roman"/>
          <w:color w:val="auto"/>
          <w:kern w:val="2"/>
          <w:sz w:val="24"/>
          <w:szCs w:val="24"/>
          <w:highlight w:val="none"/>
          <w:lang w:val="en-US" w:eastAsia="zh-CN" w:bidi="ar-SA"/>
        </w:rPr>
        <w:t>最晚不迟于2025年3月20日</w:t>
      </w:r>
      <w:r>
        <w:rPr>
          <w:rFonts w:hint="default" w:ascii="Times New Roman" w:hAnsi="Times New Roman" w:eastAsia="宋体" w:cs="Times New Roman"/>
          <w:color w:val="auto"/>
          <w:kern w:val="2"/>
          <w:sz w:val="24"/>
          <w:szCs w:val="24"/>
          <w:highlight w:val="none"/>
          <w:lang w:val="en-US" w:eastAsia="zh-CN" w:bidi="ar-SA"/>
        </w:rPr>
        <w:t>；</w:t>
      </w:r>
    </w:p>
    <w:p w14:paraId="030D7C83">
      <w:pPr>
        <w:pStyle w:val="9"/>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4、交货地点：</w:t>
      </w:r>
      <w:r>
        <w:rPr>
          <w:rFonts w:ascii="Times New Roman" w:hAnsi="Times New Roman" w:eastAsia="宋体" w:cs="Times New Roman"/>
          <w:color w:val="auto"/>
          <w:spacing w:val="0"/>
          <w:position w:val="0"/>
          <w:highlight w:val="none"/>
          <w:u w:val="none"/>
        </w:rPr>
        <w:t>中国</w:t>
      </w:r>
      <w:r>
        <w:rPr>
          <w:rFonts w:hint="eastAsia" w:ascii="Times New Roman" w:hAnsi="Times New Roman" w:eastAsia="宋体" w:cs="Times New Roman"/>
          <w:color w:val="auto"/>
          <w:spacing w:val="0"/>
          <w:position w:val="0"/>
          <w:highlight w:val="none"/>
          <w:u w:val="none"/>
          <w:lang w:eastAsia="zh-CN"/>
        </w:rPr>
        <w:t>（</w:t>
      </w:r>
      <w:r>
        <w:rPr>
          <w:rFonts w:ascii="Times New Roman" w:hAnsi="Times New Roman" w:eastAsia="宋体" w:cs="Times New Roman"/>
          <w:color w:val="auto"/>
          <w:spacing w:val="0"/>
          <w:position w:val="0"/>
          <w:highlight w:val="none"/>
          <w:u w:val="none"/>
        </w:rPr>
        <w:t>湖南</w:t>
      </w:r>
      <w:r>
        <w:rPr>
          <w:rFonts w:hint="eastAsia" w:ascii="Times New Roman" w:hAnsi="Times New Roman" w:eastAsia="宋体" w:cs="Times New Roman"/>
          <w:color w:val="auto"/>
          <w:spacing w:val="0"/>
          <w:position w:val="0"/>
          <w:highlight w:val="none"/>
          <w:u w:val="none"/>
          <w:lang w:eastAsia="zh-CN"/>
        </w:rPr>
        <w:t>）</w:t>
      </w:r>
      <w:r>
        <w:rPr>
          <w:rFonts w:ascii="Times New Roman" w:hAnsi="Times New Roman" w:eastAsia="宋体" w:cs="Times New Roman"/>
          <w:color w:val="auto"/>
          <w:spacing w:val="0"/>
          <w:position w:val="0"/>
          <w:highlight w:val="none"/>
          <w:u w:val="none"/>
        </w:rPr>
        <w:t>自由贸易试验区岳阳片区中创产业园</w:t>
      </w:r>
      <w:r>
        <w:rPr>
          <w:rFonts w:hint="default" w:ascii="Times New Roman" w:hAnsi="Times New Roman" w:eastAsia="宋体" w:cs="Times New Roman"/>
          <w:color w:val="auto"/>
          <w:kern w:val="2"/>
          <w:sz w:val="24"/>
          <w:szCs w:val="24"/>
          <w:highlight w:val="none"/>
          <w:u w:val="none"/>
          <w:lang w:val="en-US" w:eastAsia="zh-CN" w:bidi="ar-SA"/>
        </w:rPr>
        <w:t>；</w:t>
      </w:r>
    </w:p>
    <w:p w14:paraId="52E3B4B7">
      <w:pPr>
        <w:pStyle w:val="9"/>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5、质量要求：货物符合国家行业强制标准、国家相关规范标准等，安装质量按国家标准一次性验收合格；</w:t>
      </w:r>
    </w:p>
    <w:p w14:paraId="0FE1176A">
      <w:pPr>
        <w:pStyle w:val="9"/>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6、最高限价：320万元；</w:t>
      </w:r>
    </w:p>
    <w:p w14:paraId="19DB7434">
      <w:pPr>
        <w:pStyle w:val="9"/>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eastAsia"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w:t>
      </w:r>
      <w:r>
        <w:rPr>
          <w:rFonts w:hint="eastAsia" w:eastAsia="宋体" w:cs="Times New Roman"/>
          <w:color w:val="auto"/>
          <w:kern w:val="2"/>
          <w:sz w:val="24"/>
          <w:szCs w:val="24"/>
          <w:highlight w:val="none"/>
          <w:lang w:val="en-US" w:eastAsia="zh-CN" w:bidi="ar-SA"/>
        </w:rPr>
        <w:t>、付款方式：</w:t>
      </w:r>
      <w:bookmarkStart w:id="46" w:name="_GoBack"/>
      <w:bookmarkEnd w:id="46"/>
    </w:p>
    <w:p w14:paraId="7E80F5E9">
      <w:pPr>
        <w:pStyle w:val="65"/>
        <w:keepNext w:val="0"/>
        <w:keepLines w:val="0"/>
        <w:pageBreakBefore w:val="0"/>
        <w:widowControl w:val="0"/>
        <w:kinsoku/>
        <w:wordWrap/>
        <w:overflowPunct/>
        <w:topLinePunct w:val="0"/>
        <w:bidi w:val="0"/>
        <w:adjustRightInd w:val="0"/>
        <w:spacing w:line="360" w:lineRule="auto"/>
        <w:ind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lang w:eastAsia="zh-CN"/>
        </w:rPr>
        <w:t>（</w:t>
      </w:r>
      <w:r>
        <w:rPr>
          <w:rFonts w:hint="eastAsia" w:ascii="Times New Roman" w:cs="Times New Roman"/>
          <w:color w:val="auto"/>
          <w:spacing w:val="0"/>
          <w:position w:val="0"/>
          <w:highlight w:val="none"/>
          <w:lang w:val="en-US" w:eastAsia="zh-CN"/>
        </w:rPr>
        <w:t>1</w:t>
      </w:r>
      <w:r>
        <w:rPr>
          <w:rFonts w:hint="eastAsia" w:ascii="Times New Roman" w:cs="Times New Roman"/>
          <w:color w:val="auto"/>
          <w:spacing w:val="0"/>
          <w:position w:val="0"/>
          <w:highlight w:val="none"/>
          <w:lang w:eastAsia="zh-CN"/>
        </w:rPr>
        <w:t>）</w:t>
      </w:r>
      <w:r>
        <w:rPr>
          <w:rFonts w:ascii="Times New Roman" w:cs="Times New Roman"/>
          <w:color w:val="auto"/>
          <w:spacing w:val="0"/>
          <w:position w:val="0"/>
          <w:highlight w:val="none"/>
        </w:rPr>
        <w:t>合同签订</w:t>
      </w:r>
      <w:r>
        <w:rPr>
          <w:rFonts w:hint="eastAsia" w:ascii="Times New Roman" w:cs="Times New Roman"/>
          <w:color w:val="auto"/>
          <w:spacing w:val="0"/>
          <w:position w:val="0"/>
          <w:highlight w:val="none"/>
          <w:lang w:eastAsia="zh-CN"/>
        </w:rPr>
        <w:t>后支付</w:t>
      </w:r>
      <w:r>
        <w:rPr>
          <w:rFonts w:ascii="Times New Roman" w:cs="Times New Roman"/>
          <w:color w:val="auto"/>
          <w:spacing w:val="0"/>
          <w:position w:val="0"/>
          <w:highlight w:val="none"/>
        </w:rPr>
        <w:t>合同总价的</w:t>
      </w:r>
      <w:r>
        <w:rPr>
          <w:rFonts w:hint="eastAsia" w:ascii="Times New Roman" w:cs="Times New Roman"/>
          <w:color w:val="auto"/>
          <w:spacing w:val="0"/>
          <w:position w:val="0"/>
          <w:highlight w:val="none"/>
          <w:lang w:val="en-US" w:eastAsia="zh-CN"/>
        </w:rPr>
        <w:t>3</w:t>
      </w:r>
      <w:r>
        <w:rPr>
          <w:rFonts w:ascii="Times New Roman" w:cs="Times New Roman"/>
          <w:color w:val="auto"/>
          <w:spacing w:val="0"/>
          <w:position w:val="0"/>
          <w:highlight w:val="none"/>
        </w:rPr>
        <w:t>0%</w:t>
      </w:r>
      <w:r>
        <w:rPr>
          <w:rFonts w:hint="eastAsia" w:ascii="Times New Roman" w:cs="Times New Roman"/>
          <w:color w:val="auto"/>
          <w:spacing w:val="0"/>
          <w:position w:val="0"/>
          <w:highlight w:val="none"/>
          <w:lang w:eastAsia="zh-CN"/>
        </w:rPr>
        <w:t>作为预付款</w:t>
      </w:r>
      <w:r>
        <w:rPr>
          <w:rFonts w:ascii="Times New Roman" w:cs="Times New Roman"/>
          <w:color w:val="auto"/>
          <w:spacing w:val="0"/>
          <w:position w:val="0"/>
          <w:highlight w:val="none"/>
        </w:rPr>
        <w:t>。</w:t>
      </w:r>
    </w:p>
    <w:p w14:paraId="37978D8A">
      <w:pPr>
        <w:pStyle w:val="65"/>
        <w:keepNext w:val="0"/>
        <w:keepLines w:val="0"/>
        <w:pageBreakBefore w:val="0"/>
        <w:widowControl w:val="0"/>
        <w:kinsoku/>
        <w:wordWrap/>
        <w:overflowPunct/>
        <w:topLinePunct w:val="0"/>
        <w:bidi w:val="0"/>
        <w:adjustRightInd w:val="0"/>
        <w:spacing w:line="360" w:lineRule="auto"/>
        <w:ind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lang w:eastAsia="zh-CN"/>
        </w:rPr>
        <w:t>（</w:t>
      </w:r>
      <w:r>
        <w:rPr>
          <w:rFonts w:hint="eastAsia" w:ascii="Times New Roman" w:cs="Times New Roman"/>
          <w:color w:val="auto"/>
          <w:spacing w:val="0"/>
          <w:position w:val="0"/>
          <w:highlight w:val="none"/>
          <w:lang w:val="en-US" w:eastAsia="zh-CN"/>
        </w:rPr>
        <w:t>2</w:t>
      </w:r>
      <w:r>
        <w:rPr>
          <w:rFonts w:hint="eastAsia" w:ascii="Times New Roman" w:cs="Times New Roman"/>
          <w:color w:val="auto"/>
          <w:spacing w:val="0"/>
          <w:position w:val="0"/>
          <w:highlight w:val="none"/>
          <w:lang w:eastAsia="zh-CN"/>
        </w:rPr>
        <w:t>）</w:t>
      </w:r>
      <w:r>
        <w:rPr>
          <w:rFonts w:ascii="Times New Roman" w:cs="Times New Roman"/>
          <w:color w:val="auto"/>
          <w:spacing w:val="0"/>
          <w:position w:val="0"/>
          <w:highlight w:val="none"/>
        </w:rPr>
        <w:t>供方在规定的时间内，按合同规定已</w:t>
      </w:r>
      <w:r>
        <w:rPr>
          <w:rFonts w:hint="eastAsia" w:ascii="Times New Roman" w:cs="Times New Roman"/>
          <w:color w:val="auto"/>
          <w:spacing w:val="0"/>
          <w:position w:val="0"/>
          <w:highlight w:val="none"/>
          <w:lang w:eastAsia="zh-CN"/>
        </w:rPr>
        <w:t>具备</w:t>
      </w:r>
      <w:r>
        <w:rPr>
          <w:rFonts w:ascii="Times New Roman" w:cs="Times New Roman"/>
          <w:color w:val="auto"/>
          <w:spacing w:val="0"/>
          <w:position w:val="0"/>
          <w:highlight w:val="none"/>
        </w:rPr>
        <w:t>货物</w:t>
      </w:r>
      <w:r>
        <w:rPr>
          <w:rFonts w:hint="eastAsia" w:ascii="Times New Roman" w:cs="Times New Roman"/>
          <w:color w:val="auto"/>
          <w:spacing w:val="0"/>
          <w:position w:val="0"/>
          <w:highlight w:val="none"/>
          <w:lang w:eastAsia="zh-CN"/>
        </w:rPr>
        <w:t>出厂条件，</w:t>
      </w:r>
      <w:r>
        <w:rPr>
          <w:rFonts w:ascii="Times New Roman" w:cs="Times New Roman"/>
          <w:color w:val="auto"/>
          <w:spacing w:val="0"/>
          <w:position w:val="0"/>
          <w:highlight w:val="none"/>
        </w:rPr>
        <w:t>需方根据合同相关规定和要求验收合格，并在</w:t>
      </w:r>
      <w:r>
        <w:rPr>
          <w:rFonts w:hint="eastAsia" w:ascii="Times New Roman" w:cs="Times New Roman"/>
          <w:color w:val="auto"/>
          <w:spacing w:val="0"/>
          <w:position w:val="0"/>
          <w:highlight w:val="none"/>
        </w:rPr>
        <w:t>供方</w:t>
      </w:r>
      <w:r>
        <w:rPr>
          <w:rFonts w:hint="eastAsia" w:ascii="Times New Roman" w:cs="Times New Roman"/>
          <w:color w:val="auto"/>
          <w:spacing w:val="0"/>
          <w:position w:val="0"/>
          <w:highlight w:val="none"/>
          <w:lang w:eastAsia="zh-CN"/>
        </w:rPr>
        <w:t>发货</w:t>
      </w:r>
      <w:r>
        <w:rPr>
          <w:rFonts w:hint="eastAsia" w:ascii="Times New Roman" w:cs="Times New Roman"/>
          <w:color w:val="auto"/>
          <w:spacing w:val="0"/>
          <w:position w:val="0"/>
          <w:highlight w:val="none"/>
        </w:rPr>
        <w:t>地点</w:t>
      </w:r>
      <w:r>
        <w:rPr>
          <w:rFonts w:ascii="Times New Roman" w:cs="Times New Roman"/>
          <w:color w:val="auto"/>
          <w:spacing w:val="0"/>
          <w:position w:val="0"/>
          <w:highlight w:val="none"/>
        </w:rPr>
        <w:t>交接验明无误后，</w:t>
      </w:r>
      <w:r>
        <w:rPr>
          <w:rFonts w:ascii="Times New Roman" w:cs="Times New Roman"/>
          <w:color w:val="auto"/>
          <w:spacing w:val="0"/>
          <w:position w:val="0"/>
          <w:highlight w:val="none"/>
          <w:u w:val="none"/>
        </w:rPr>
        <w:t>支付</w:t>
      </w:r>
      <w:r>
        <w:rPr>
          <w:rFonts w:hint="eastAsia" w:ascii="Times New Roman" w:cs="Times New Roman"/>
          <w:color w:val="auto"/>
          <w:spacing w:val="0"/>
          <w:position w:val="0"/>
          <w:highlight w:val="none"/>
          <w:u w:val="none"/>
          <w:lang w:eastAsia="zh-CN"/>
        </w:rPr>
        <w:t>合同总价的</w:t>
      </w:r>
      <w:r>
        <w:rPr>
          <w:rFonts w:hint="eastAsia" w:ascii="Times New Roman" w:cs="Times New Roman"/>
          <w:color w:val="auto"/>
          <w:spacing w:val="0"/>
          <w:position w:val="0"/>
          <w:highlight w:val="none"/>
          <w:u w:val="none"/>
          <w:lang w:val="en-US" w:eastAsia="zh-CN"/>
        </w:rPr>
        <w:t xml:space="preserve">30 </w:t>
      </w:r>
      <w:r>
        <w:rPr>
          <w:rFonts w:ascii="Times New Roman" w:cs="Times New Roman"/>
          <w:color w:val="auto"/>
          <w:spacing w:val="0"/>
          <w:position w:val="0"/>
          <w:highlight w:val="none"/>
          <w:u w:val="none"/>
        </w:rPr>
        <w:t>%</w:t>
      </w:r>
      <w:r>
        <w:rPr>
          <w:rFonts w:hint="eastAsia" w:ascii="Times New Roman" w:cs="Times New Roman"/>
          <w:color w:val="auto"/>
          <w:spacing w:val="0"/>
          <w:position w:val="0"/>
          <w:highlight w:val="none"/>
          <w:u w:val="none"/>
          <w:lang w:eastAsia="zh-CN"/>
        </w:rPr>
        <w:t>作为</w:t>
      </w:r>
      <w:r>
        <w:rPr>
          <w:rFonts w:ascii="Times New Roman" w:cs="Times New Roman"/>
          <w:color w:val="auto"/>
          <w:spacing w:val="0"/>
          <w:position w:val="0"/>
          <w:highlight w:val="none"/>
          <w:u w:val="none"/>
        </w:rPr>
        <w:t>货物</w:t>
      </w:r>
      <w:r>
        <w:rPr>
          <w:rFonts w:hint="eastAsia" w:ascii="Times New Roman" w:cs="Times New Roman"/>
          <w:color w:val="auto"/>
          <w:spacing w:val="0"/>
          <w:position w:val="0"/>
          <w:highlight w:val="none"/>
          <w:u w:val="none"/>
          <w:lang w:eastAsia="zh-CN"/>
        </w:rPr>
        <w:t>发货</w:t>
      </w:r>
      <w:r>
        <w:rPr>
          <w:rFonts w:ascii="Times New Roman" w:cs="Times New Roman"/>
          <w:color w:val="auto"/>
          <w:spacing w:val="0"/>
          <w:position w:val="0"/>
          <w:highlight w:val="none"/>
          <w:u w:val="none"/>
        </w:rPr>
        <w:t>款</w:t>
      </w:r>
      <w:r>
        <w:rPr>
          <w:rFonts w:hint="eastAsia"/>
          <w:snapToGrid/>
          <w:color w:val="auto"/>
          <w:spacing w:val="0"/>
          <w:position w:val="0"/>
          <w:sz w:val="24"/>
          <w:szCs w:val="24"/>
          <w:highlight w:val="none"/>
          <w:lang w:eastAsia="zh-CN"/>
        </w:rPr>
        <w:t>。</w:t>
      </w:r>
    </w:p>
    <w:p w14:paraId="027436DA">
      <w:pPr>
        <w:pStyle w:val="65"/>
        <w:keepNext w:val="0"/>
        <w:keepLines w:val="0"/>
        <w:pageBreakBefore w:val="0"/>
        <w:widowControl w:val="0"/>
        <w:kinsoku/>
        <w:wordWrap/>
        <w:overflowPunct/>
        <w:topLinePunct w:val="0"/>
        <w:bidi w:val="0"/>
        <w:adjustRightIn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eastAsia="宋体" w:cs="Times New Roman"/>
          <w:color w:val="auto"/>
          <w:spacing w:val="0"/>
          <w:position w:val="0"/>
          <w:highlight w:val="none"/>
          <w:lang w:eastAsia="zh-CN"/>
        </w:rPr>
        <w:t>（</w:t>
      </w:r>
      <w:r>
        <w:rPr>
          <w:rFonts w:hint="eastAsia" w:ascii="Times New Roman" w:eastAsia="宋体" w:cs="Times New Roman"/>
          <w:color w:val="auto"/>
          <w:spacing w:val="0"/>
          <w:position w:val="0"/>
          <w:highlight w:val="none"/>
          <w:lang w:val="en-US" w:eastAsia="zh-CN"/>
        </w:rPr>
        <w:t>3</w:t>
      </w:r>
      <w:r>
        <w:rPr>
          <w:rFonts w:hint="eastAsia" w:ascii="Times New Roman" w:eastAsia="宋体" w:cs="Times New Roman"/>
          <w:color w:val="auto"/>
          <w:spacing w:val="0"/>
          <w:position w:val="0"/>
          <w:highlight w:val="none"/>
          <w:lang w:eastAsia="zh-CN"/>
        </w:rPr>
        <w:t>）</w:t>
      </w:r>
      <w:r>
        <w:rPr>
          <w:rFonts w:hint="eastAsia" w:ascii="Times New Roman" w:hAnsi="Times New Roman" w:eastAsia="宋体" w:cs="Times New Roman"/>
          <w:color w:val="auto"/>
          <w:spacing w:val="0"/>
          <w:position w:val="0"/>
          <w:highlight w:val="none"/>
          <w:lang w:val="en-US" w:eastAsia="zh-CN"/>
        </w:rPr>
        <w:t>设备到场安装调试完成，并通过业主及监理方无负荷试车、有负荷试车及初验收后支付</w:t>
      </w:r>
      <w:r>
        <w:rPr>
          <w:snapToGrid/>
          <w:color w:val="auto"/>
          <w:spacing w:val="0"/>
          <w:position w:val="0"/>
          <w:sz w:val="24"/>
          <w:szCs w:val="24"/>
          <w:highlight w:val="none"/>
        </w:rPr>
        <w:t>合同价格的</w:t>
      </w:r>
      <w:r>
        <w:rPr>
          <w:rFonts w:hint="eastAsia" w:ascii="Times New Roman" w:cs="Times New Roman"/>
          <w:color w:val="auto"/>
          <w:spacing w:val="0"/>
          <w:position w:val="0"/>
          <w:highlight w:val="none"/>
          <w:u w:val="none"/>
          <w:lang w:val="en-US" w:eastAsia="zh-CN"/>
        </w:rPr>
        <w:t xml:space="preserve">30 </w:t>
      </w:r>
      <w:r>
        <w:rPr>
          <w:rFonts w:ascii="Times New Roman" w:cs="Times New Roman"/>
          <w:color w:val="auto"/>
          <w:spacing w:val="0"/>
          <w:position w:val="0"/>
          <w:highlight w:val="none"/>
          <w:u w:val="none"/>
        </w:rPr>
        <w:t>%</w:t>
      </w:r>
      <w:r>
        <w:rPr>
          <w:rFonts w:hint="default" w:ascii="Times New Roman" w:hAnsi="Times New Roman" w:cs="Times New Roman"/>
          <w:snapToGrid/>
          <w:color w:val="auto"/>
          <w:spacing w:val="0"/>
          <w:position w:val="0"/>
          <w:sz w:val="24"/>
          <w:szCs w:val="24"/>
          <w:highlight w:val="none"/>
        </w:rPr>
        <w:t>作</w:t>
      </w:r>
      <w:r>
        <w:rPr>
          <w:snapToGrid/>
          <w:color w:val="auto"/>
          <w:spacing w:val="0"/>
          <w:position w:val="0"/>
          <w:sz w:val="24"/>
          <w:szCs w:val="24"/>
          <w:highlight w:val="none"/>
        </w:rPr>
        <w:t>为</w:t>
      </w:r>
      <w:r>
        <w:rPr>
          <w:rFonts w:hint="eastAsia"/>
          <w:snapToGrid/>
          <w:color w:val="auto"/>
          <w:spacing w:val="0"/>
          <w:position w:val="0"/>
          <w:sz w:val="24"/>
          <w:szCs w:val="24"/>
          <w:highlight w:val="none"/>
          <w:lang w:eastAsia="zh-CN"/>
        </w:rPr>
        <w:t>验收款。</w:t>
      </w:r>
    </w:p>
    <w:p w14:paraId="1C014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（4）质量缺陷期满且无质量问题、无争议、办理设备最终验收手续后付清10 %质保金（不计息），</w:t>
      </w:r>
      <w:r>
        <w:rPr>
          <w:rFonts w:hint="default" w:ascii="Times New Roman" w:hAnsi="Times New Roman" w:eastAsia="宋体" w:cs="Times New Roman"/>
          <w:color w:val="auto"/>
          <w:kern w:val="2"/>
          <w:sz w:val="24"/>
          <w:szCs w:val="24"/>
          <w:highlight w:val="none"/>
          <w:lang w:val="en-US" w:eastAsia="zh-CN" w:bidi="ar-SA"/>
        </w:rPr>
        <w:t>质保期自设备验收合格之日起</w:t>
      </w:r>
      <w:r>
        <w:rPr>
          <w:rFonts w:hint="eastAsia" w:ascii="Times New Roman" w:hAnsi="Times New Roman" w:eastAsia="宋体" w:cs="Times New Roman"/>
          <w:color w:val="auto"/>
          <w:kern w:val="2"/>
          <w:sz w:val="24"/>
          <w:szCs w:val="24"/>
          <w:highlight w:val="none"/>
          <w:lang w:val="en-US" w:eastAsia="zh-CN" w:bidi="ar-SA"/>
        </w:rPr>
        <w:t>24个月</w:t>
      </w:r>
      <w:r>
        <w:rPr>
          <w:rFonts w:hint="eastAsia" w:ascii="Times New Roman" w:hAnsi="Times New Roman" w:eastAsia="宋体" w:cs="Times New Roman"/>
          <w:color w:val="auto"/>
          <w:sz w:val="24"/>
          <w:szCs w:val="24"/>
          <w:highlight w:val="none"/>
          <w:lang w:val="en-US" w:eastAsia="zh-CN"/>
        </w:rPr>
        <w:t>。</w:t>
      </w:r>
    </w:p>
    <w:p w14:paraId="14A65BFC">
      <w:pPr>
        <w:pStyle w:val="9"/>
        <w:keepNext w:val="0"/>
        <w:keepLines w:val="0"/>
        <w:pageBreakBefore w:val="0"/>
        <w:widowControl w:val="0"/>
        <w:tabs>
          <w:tab w:val="left" w:pos="5475"/>
        </w:tabs>
        <w:kinsoku/>
        <w:wordWrap/>
        <w:overflowPunct/>
        <w:topLinePunct w:val="0"/>
        <w:autoSpaceDE/>
        <w:autoSpaceDN/>
        <w:bidi w:val="0"/>
        <w:adjustRightInd/>
        <w:snapToGrid/>
        <w:spacing w:before="0" w:after="0" w:line="360" w:lineRule="auto"/>
        <w:ind w:right="0"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支付方式：银行承兑、银行转账、商业承兑。银行转账支付比例不超过20%，但不低于5%，商业承兑比例不高于</w:t>
      </w:r>
      <w:r>
        <w:rPr>
          <w:rFonts w:hint="eastAsia" w:cs="Times New Roman"/>
          <w:color w:val="auto"/>
          <w:kern w:val="2"/>
          <w:sz w:val="24"/>
          <w:szCs w:val="24"/>
          <w:highlight w:val="none"/>
          <w:lang w:val="en-US" w:eastAsia="zh-CN" w:bidi="ar-SA"/>
        </w:rPr>
        <w:t>10</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p>
    <w:p w14:paraId="2C17BD8A">
      <w:pPr>
        <w:pStyle w:val="2"/>
        <w:keepNext/>
        <w:keepLines/>
        <w:pageBreakBefore w:val="0"/>
        <w:widowControl w:val="0"/>
        <w:kinsoku/>
        <w:wordWrap/>
        <w:overflowPunct/>
        <w:topLinePunct w:val="0"/>
        <w:autoSpaceDE/>
        <w:autoSpaceDN/>
        <w:bidi w:val="0"/>
        <w:adjustRightInd/>
        <w:snapToGrid/>
        <w:spacing w:before="0" w:beforeLines="50" w:after="0" w:afterLines="50" w:line="360" w:lineRule="auto"/>
        <w:ind w:firstLine="562" w:firstLineChars="200"/>
        <w:textAlignment w:val="auto"/>
        <w:rPr>
          <w:rFonts w:hint="eastAsia"/>
          <w:color w:val="auto"/>
          <w:sz w:val="28"/>
          <w:szCs w:val="28"/>
          <w:highlight w:val="none"/>
          <w:lang w:eastAsia="zh-CN"/>
        </w:rPr>
      </w:pPr>
      <w:r>
        <w:rPr>
          <w:rFonts w:hint="eastAsia"/>
          <w:color w:val="auto"/>
          <w:sz w:val="28"/>
          <w:szCs w:val="28"/>
          <w:highlight w:val="none"/>
          <w:lang w:eastAsia="zh-CN"/>
        </w:rPr>
        <w:t>二、报价方式及时间</w:t>
      </w:r>
    </w:p>
    <w:p w14:paraId="135AB865">
      <w:pPr>
        <w:pStyle w:val="9"/>
        <w:keepNext w:val="0"/>
        <w:keepLines w:val="0"/>
        <w:pageBreakBefore w:val="0"/>
        <w:widowControl w:val="0"/>
        <w:kinsoku/>
        <w:wordWrap/>
        <w:overflowPunct/>
        <w:topLinePunct w:val="0"/>
        <w:autoSpaceDE/>
        <w:autoSpaceDN/>
        <w:bidi w:val="0"/>
        <w:adjustRightInd/>
        <w:snapToGrid/>
        <w:spacing w:before="0" w:after="0" w:line="360" w:lineRule="auto"/>
        <w:ind w:right="207"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本次询价</w:t>
      </w:r>
      <w:r>
        <w:rPr>
          <w:rFonts w:hint="default" w:ascii="Times New Roman" w:hAnsi="Times New Roman" w:eastAsia="宋体" w:cs="Times New Roman"/>
          <w:color w:val="auto"/>
          <w:kern w:val="2"/>
          <w:sz w:val="24"/>
          <w:szCs w:val="24"/>
          <w:highlight w:val="none"/>
          <w:lang w:val="en-US" w:eastAsia="zh-CN" w:bidi="ar-SA"/>
        </w:rPr>
        <w:t>采用电子</w:t>
      </w:r>
      <w:r>
        <w:rPr>
          <w:rFonts w:hint="eastAsia" w:ascii="Times New Roman" w:hAnsi="Times New Roman" w:eastAsia="宋体" w:cs="Times New Roman"/>
          <w:color w:val="auto"/>
          <w:kern w:val="2"/>
          <w:sz w:val="24"/>
          <w:szCs w:val="24"/>
          <w:highlight w:val="none"/>
          <w:lang w:val="en-US" w:eastAsia="zh-CN" w:bidi="ar-SA"/>
        </w:rPr>
        <w:t>询价报价的</w:t>
      </w:r>
      <w:r>
        <w:rPr>
          <w:rFonts w:hint="default" w:ascii="Times New Roman" w:hAnsi="Times New Roman" w:eastAsia="宋体" w:cs="Times New Roman"/>
          <w:color w:val="auto"/>
          <w:kern w:val="2"/>
          <w:sz w:val="24"/>
          <w:szCs w:val="24"/>
          <w:highlight w:val="none"/>
          <w:lang w:val="en-US" w:eastAsia="zh-CN" w:bidi="ar-SA"/>
        </w:rPr>
        <w:t>方式，</w:t>
      </w:r>
      <w:r>
        <w:rPr>
          <w:rFonts w:hint="eastAsia" w:ascii="Times New Roman" w:hAnsi="Times New Roman" w:eastAsia="宋体" w:cs="Times New Roman"/>
          <w:color w:val="auto"/>
          <w:kern w:val="2"/>
          <w:sz w:val="24"/>
          <w:szCs w:val="24"/>
          <w:highlight w:val="none"/>
          <w:lang w:val="en-US" w:eastAsia="zh-CN" w:bidi="ar-SA"/>
        </w:rPr>
        <w:t>报价</w:t>
      </w:r>
      <w:r>
        <w:rPr>
          <w:rFonts w:hint="default" w:ascii="Times New Roman" w:hAnsi="Times New Roman" w:eastAsia="宋体" w:cs="Times New Roman"/>
          <w:color w:val="auto"/>
          <w:kern w:val="2"/>
          <w:sz w:val="24"/>
          <w:szCs w:val="24"/>
          <w:highlight w:val="none"/>
          <w:lang w:val="en-US" w:eastAsia="zh-CN" w:bidi="ar-SA"/>
        </w:rPr>
        <w:t>人应当在</w:t>
      </w:r>
      <w:r>
        <w:rPr>
          <w:rFonts w:hint="eastAsia" w:ascii="Times New Roman" w:hAnsi="Times New Roman" w:eastAsia="宋体" w:cs="Times New Roman"/>
          <w:color w:val="auto"/>
          <w:kern w:val="2"/>
          <w:sz w:val="24"/>
          <w:szCs w:val="24"/>
          <w:highlight w:val="none"/>
          <w:lang w:val="en-US" w:eastAsia="zh-CN" w:bidi="ar-SA"/>
        </w:rPr>
        <w:t>中机国际</w:t>
      </w:r>
      <w:r>
        <w:rPr>
          <w:rFonts w:hint="default" w:ascii="Times New Roman" w:hAnsi="Times New Roman" w:eastAsia="宋体" w:cs="Times New Roman"/>
          <w:color w:val="auto"/>
          <w:kern w:val="2"/>
          <w:sz w:val="24"/>
          <w:szCs w:val="24"/>
          <w:highlight w:val="none"/>
          <w:lang w:val="en-US" w:eastAsia="zh-CN" w:bidi="ar-SA"/>
        </w:rPr>
        <w:t>电子</w:t>
      </w:r>
      <w:r>
        <w:rPr>
          <w:rFonts w:hint="eastAsia" w:ascii="Times New Roman" w:hAnsi="Times New Roman" w:eastAsia="宋体" w:cs="Times New Roman"/>
          <w:color w:val="auto"/>
          <w:kern w:val="2"/>
          <w:sz w:val="24"/>
          <w:szCs w:val="24"/>
          <w:highlight w:val="none"/>
          <w:lang w:val="en-US" w:eastAsia="zh-CN" w:bidi="ar-SA"/>
        </w:rPr>
        <w:t>采购交易</w:t>
      </w:r>
      <w:r>
        <w:rPr>
          <w:rFonts w:hint="default" w:ascii="Times New Roman" w:hAnsi="Times New Roman" w:eastAsia="宋体" w:cs="Times New Roman"/>
          <w:color w:val="auto"/>
          <w:kern w:val="2"/>
          <w:sz w:val="24"/>
          <w:szCs w:val="24"/>
          <w:highlight w:val="none"/>
          <w:lang w:val="en-US" w:eastAsia="zh-CN" w:bidi="ar-SA"/>
        </w:rPr>
        <w:t>平台</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rPr>
        <w:t>http://epadm.cmie.cn</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进行注册登记。</w:t>
      </w:r>
    </w:p>
    <w:p w14:paraId="6CB6318A">
      <w:pPr>
        <w:pStyle w:val="9"/>
        <w:keepNext w:val="0"/>
        <w:keepLines w:val="0"/>
        <w:pageBreakBefore w:val="0"/>
        <w:widowControl w:val="0"/>
        <w:kinsoku/>
        <w:wordWrap/>
        <w:overflowPunct/>
        <w:topLinePunct w:val="0"/>
        <w:autoSpaceDE/>
        <w:autoSpaceDN/>
        <w:bidi w:val="0"/>
        <w:adjustRightInd/>
        <w:snapToGrid/>
        <w:spacing w:before="0" w:after="0" w:line="360" w:lineRule="auto"/>
        <w:ind w:right="207"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报价</w:t>
      </w:r>
      <w:r>
        <w:rPr>
          <w:rFonts w:hint="default" w:ascii="Times New Roman" w:hAnsi="Times New Roman" w:eastAsia="宋体" w:cs="Times New Roman"/>
          <w:color w:val="auto"/>
          <w:kern w:val="2"/>
          <w:sz w:val="24"/>
          <w:szCs w:val="24"/>
          <w:highlight w:val="none"/>
          <w:lang w:val="en-US" w:eastAsia="zh-CN" w:bidi="ar-SA"/>
        </w:rPr>
        <w:t>文件递交截止时间为</w:t>
      </w:r>
      <w:r>
        <w:rPr>
          <w:rFonts w:hint="eastAsia" w:ascii="Times New Roman" w:hAnsi="Times New Roman" w:eastAsia="宋体" w:cs="Times New Roman"/>
          <w:color w:val="auto"/>
          <w:kern w:val="2"/>
          <w:sz w:val="24"/>
          <w:szCs w:val="24"/>
          <w:highlight w:val="none"/>
          <w:lang w:val="en-US" w:eastAsia="zh-CN" w:bidi="ar-SA"/>
        </w:rPr>
        <w:t>2025年1月</w:t>
      </w:r>
      <w:r>
        <w:rPr>
          <w:rFonts w:hint="eastAsia" w:cs="Times New Roman"/>
          <w:color w:val="auto"/>
          <w:kern w:val="2"/>
          <w:sz w:val="24"/>
          <w:szCs w:val="24"/>
          <w:highlight w:val="none"/>
          <w:lang w:val="en-US" w:eastAsia="zh-CN" w:bidi="ar-SA"/>
        </w:rPr>
        <w:t>17</w:t>
      </w:r>
      <w:r>
        <w:rPr>
          <w:rFonts w:hint="eastAsia" w:ascii="Times New Roman" w:hAnsi="Times New Roman" w:eastAsia="宋体" w:cs="Times New Roman"/>
          <w:color w:val="auto"/>
          <w:kern w:val="2"/>
          <w:sz w:val="24"/>
          <w:szCs w:val="24"/>
          <w:highlight w:val="none"/>
          <w:lang w:val="en-US" w:eastAsia="zh-CN" w:bidi="ar-SA"/>
        </w:rPr>
        <w:t>日</w:t>
      </w:r>
      <w:r>
        <w:rPr>
          <w:rFonts w:hint="eastAsia" w:cs="Times New Roman"/>
          <w:color w:val="auto"/>
          <w:kern w:val="2"/>
          <w:sz w:val="24"/>
          <w:szCs w:val="24"/>
          <w:highlight w:val="none"/>
          <w:lang w:val="en-US" w:eastAsia="zh-CN" w:bidi="ar-SA"/>
        </w:rPr>
        <w:t>12</w:t>
      </w:r>
      <w:r>
        <w:rPr>
          <w:rFonts w:hint="eastAsia" w:ascii="Times New Roman" w:hAnsi="Times New Roman" w:eastAsia="宋体" w:cs="Times New Roman"/>
          <w:color w:val="auto"/>
          <w:kern w:val="2"/>
          <w:sz w:val="24"/>
          <w:szCs w:val="24"/>
          <w:highlight w:val="none"/>
          <w:lang w:val="en-US" w:eastAsia="zh-CN" w:bidi="ar-SA"/>
        </w:rPr>
        <w:t>时</w:t>
      </w:r>
      <w:r>
        <w:rPr>
          <w:rFonts w:hint="default" w:ascii="Times New Roman" w:hAnsi="Times New Roman" w:eastAsia="宋体" w:cs="Times New Roman"/>
          <w:color w:val="auto"/>
          <w:kern w:val="2"/>
          <w:sz w:val="24"/>
          <w:szCs w:val="24"/>
          <w:highlight w:val="none"/>
          <w:lang w:val="en-US" w:eastAsia="zh-CN" w:bidi="ar-SA"/>
        </w:rPr>
        <w:t>。请</w:t>
      </w:r>
      <w:r>
        <w:rPr>
          <w:rFonts w:hint="eastAsia" w:ascii="Times New Roman" w:hAnsi="Times New Roman" w:eastAsia="宋体" w:cs="Times New Roman"/>
          <w:color w:val="auto"/>
          <w:kern w:val="2"/>
          <w:sz w:val="24"/>
          <w:szCs w:val="24"/>
          <w:highlight w:val="none"/>
          <w:lang w:val="en-US" w:eastAsia="zh-CN" w:bidi="ar-SA"/>
        </w:rPr>
        <w:t>报价</w:t>
      </w:r>
      <w:r>
        <w:rPr>
          <w:rFonts w:hint="default" w:ascii="Times New Roman" w:hAnsi="Times New Roman" w:eastAsia="宋体" w:cs="Times New Roman"/>
          <w:color w:val="auto"/>
          <w:kern w:val="2"/>
          <w:sz w:val="24"/>
          <w:szCs w:val="24"/>
          <w:highlight w:val="none"/>
          <w:lang w:val="en-US" w:eastAsia="zh-CN" w:bidi="ar-SA"/>
        </w:rPr>
        <w:t>人登录</w:t>
      </w:r>
      <w:r>
        <w:rPr>
          <w:rFonts w:hint="eastAsia" w:ascii="Times New Roman" w:hAnsi="Times New Roman" w:eastAsia="宋体" w:cs="Times New Roman"/>
          <w:color w:val="auto"/>
          <w:kern w:val="2"/>
          <w:sz w:val="24"/>
          <w:szCs w:val="24"/>
          <w:highlight w:val="none"/>
          <w:lang w:val="en-US" w:eastAsia="zh-CN" w:bidi="ar-SA"/>
        </w:rPr>
        <w:t>中机国际</w:t>
      </w:r>
      <w:r>
        <w:rPr>
          <w:rFonts w:hint="default" w:ascii="Times New Roman" w:hAnsi="Times New Roman" w:eastAsia="宋体" w:cs="Times New Roman"/>
          <w:color w:val="auto"/>
          <w:kern w:val="2"/>
          <w:sz w:val="24"/>
          <w:szCs w:val="24"/>
          <w:highlight w:val="none"/>
          <w:lang w:val="en-US" w:eastAsia="zh-CN" w:bidi="ar-SA"/>
        </w:rPr>
        <w:t>电子</w:t>
      </w:r>
      <w:r>
        <w:rPr>
          <w:rFonts w:hint="eastAsia" w:ascii="Times New Roman" w:hAnsi="Times New Roman" w:eastAsia="宋体" w:cs="Times New Roman"/>
          <w:color w:val="auto"/>
          <w:kern w:val="2"/>
          <w:sz w:val="24"/>
          <w:szCs w:val="24"/>
          <w:highlight w:val="none"/>
          <w:lang w:val="en-US" w:eastAsia="zh-CN" w:bidi="ar-SA"/>
        </w:rPr>
        <w:t>采购交易</w:t>
      </w:r>
      <w:r>
        <w:rPr>
          <w:rFonts w:hint="default" w:ascii="Times New Roman" w:hAnsi="Times New Roman" w:eastAsia="宋体" w:cs="Times New Roman"/>
          <w:color w:val="auto"/>
          <w:kern w:val="2"/>
          <w:sz w:val="24"/>
          <w:szCs w:val="24"/>
          <w:highlight w:val="none"/>
          <w:lang w:val="en-US" w:eastAsia="zh-CN" w:bidi="ar-SA"/>
        </w:rPr>
        <w:t>平台下载电子</w:t>
      </w:r>
      <w:r>
        <w:rPr>
          <w:rFonts w:hint="eastAsia" w:ascii="Times New Roman" w:hAnsi="Times New Roman" w:eastAsia="宋体" w:cs="Times New Roman"/>
          <w:color w:val="auto"/>
          <w:kern w:val="2"/>
          <w:sz w:val="24"/>
          <w:szCs w:val="24"/>
          <w:highlight w:val="none"/>
          <w:lang w:val="en-US" w:eastAsia="zh-CN" w:bidi="ar-SA"/>
        </w:rPr>
        <w:t>询价</w:t>
      </w:r>
      <w:r>
        <w:rPr>
          <w:rFonts w:hint="default" w:ascii="Times New Roman" w:hAnsi="Times New Roman" w:eastAsia="宋体" w:cs="Times New Roman"/>
          <w:color w:val="auto"/>
          <w:kern w:val="2"/>
          <w:sz w:val="24"/>
          <w:szCs w:val="24"/>
          <w:highlight w:val="none"/>
          <w:lang w:val="en-US" w:eastAsia="zh-CN" w:bidi="ar-SA"/>
        </w:rPr>
        <w:t>文件，</w:t>
      </w:r>
      <w:r>
        <w:rPr>
          <w:rFonts w:hint="eastAsia" w:ascii="Times New Roman" w:hAnsi="Times New Roman" w:eastAsia="宋体" w:cs="Times New Roman"/>
          <w:color w:val="auto"/>
          <w:kern w:val="2"/>
          <w:sz w:val="24"/>
          <w:szCs w:val="24"/>
          <w:highlight w:val="none"/>
          <w:lang w:val="en-US" w:eastAsia="zh-CN" w:bidi="ar-SA"/>
        </w:rPr>
        <w:t>并</w:t>
      </w:r>
      <w:r>
        <w:rPr>
          <w:rFonts w:hint="default" w:ascii="Times New Roman" w:hAnsi="Times New Roman" w:eastAsia="宋体" w:cs="Times New Roman"/>
          <w:color w:val="auto"/>
          <w:kern w:val="2"/>
          <w:sz w:val="24"/>
          <w:szCs w:val="24"/>
          <w:highlight w:val="none"/>
          <w:lang w:val="en-US" w:eastAsia="zh-CN" w:bidi="ar-SA"/>
        </w:rPr>
        <w:t>在</w:t>
      </w:r>
      <w:r>
        <w:rPr>
          <w:rFonts w:hint="eastAsia" w:ascii="Times New Roman" w:hAnsi="Times New Roman" w:eastAsia="宋体" w:cs="Times New Roman"/>
          <w:color w:val="auto"/>
          <w:kern w:val="2"/>
          <w:sz w:val="24"/>
          <w:szCs w:val="24"/>
          <w:highlight w:val="none"/>
          <w:lang w:val="en-US" w:eastAsia="zh-CN" w:bidi="ar-SA"/>
        </w:rPr>
        <w:t>报价</w:t>
      </w:r>
      <w:r>
        <w:rPr>
          <w:rFonts w:hint="default" w:ascii="Times New Roman" w:hAnsi="Times New Roman" w:eastAsia="宋体" w:cs="Times New Roman"/>
          <w:color w:val="auto"/>
          <w:kern w:val="2"/>
          <w:sz w:val="24"/>
          <w:szCs w:val="24"/>
          <w:highlight w:val="none"/>
          <w:lang w:val="en-US" w:eastAsia="zh-CN" w:bidi="ar-SA"/>
        </w:rPr>
        <w:t>截止时间前通过</w:t>
      </w:r>
      <w:r>
        <w:rPr>
          <w:rFonts w:hint="eastAsia" w:ascii="Times New Roman" w:hAnsi="Times New Roman" w:eastAsia="宋体" w:cs="Times New Roman"/>
          <w:color w:val="auto"/>
          <w:kern w:val="2"/>
          <w:sz w:val="24"/>
          <w:szCs w:val="24"/>
          <w:highlight w:val="none"/>
          <w:lang w:val="en-US" w:eastAsia="zh-CN" w:bidi="ar-SA"/>
        </w:rPr>
        <w:t>中机国际</w:t>
      </w:r>
      <w:r>
        <w:rPr>
          <w:rFonts w:hint="default" w:ascii="Times New Roman" w:hAnsi="Times New Roman" w:eastAsia="宋体" w:cs="Times New Roman"/>
          <w:color w:val="auto"/>
          <w:kern w:val="2"/>
          <w:sz w:val="24"/>
          <w:szCs w:val="24"/>
          <w:highlight w:val="none"/>
          <w:lang w:val="en-US" w:eastAsia="zh-CN" w:bidi="ar-SA"/>
        </w:rPr>
        <w:t>电子</w:t>
      </w:r>
      <w:r>
        <w:rPr>
          <w:rFonts w:hint="eastAsia" w:ascii="Times New Roman" w:hAnsi="Times New Roman" w:eastAsia="宋体" w:cs="Times New Roman"/>
          <w:color w:val="auto"/>
          <w:kern w:val="2"/>
          <w:sz w:val="24"/>
          <w:szCs w:val="24"/>
          <w:highlight w:val="none"/>
          <w:lang w:val="en-US" w:eastAsia="zh-CN" w:bidi="ar-SA"/>
        </w:rPr>
        <w:t>采购</w:t>
      </w:r>
      <w:r>
        <w:rPr>
          <w:rFonts w:hint="default" w:ascii="Times New Roman" w:hAnsi="Times New Roman" w:eastAsia="宋体" w:cs="Times New Roman"/>
          <w:color w:val="auto"/>
          <w:kern w:val="2"/>
          <w:sz w:val="24"/>
          <w:szCs w:val="24"/>
          <w:highlight w:val="none"/>
          <w:lang w:val="en-US" w:eastAsia="zh-CN" w:bidi="ar-SA"/>
        </w:rPr>
        <w:t>交易平台</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rPr>
        <w:t>http://epadm.cmie.cn</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递交</w:t>
      </w:r>
      <w:r>
        <w:rPr>
          <w:rFonts w:hint="eastAsia" w:ascii="Times New Roman" w:hAnsi="Times New Roman" w:eastAsia="宋体" w:cs="Times New Roman"/>
          <w:color w:val="auto"/>
          <w:kern w:val="2"/>
          <w:sz w:val="24"/>
          <w:szCs w:val="24"/>
          <w:highlight w:val="none"/>
          <w:lang w:val="en-US" w:eastAsia="zh-CN" w:bidi="ar-SA"/>
        </w:rPr>
        <w:t>电子报价文件，</w:t>
      </w:r>
      <w:r>
        <w:rPr>
          <w:rFonts w:hint="default" w:ascii="Times New Roman" w:hAnsi="Times New Roman" w:eastAsia="宋体" w:cs="Times New Roman"/>
          <w:color w:val="auto"/>
          <w:kern w:val="2"/>
          <w:sz w:val="24"/>
          <w:szCs w:val="24"/>
          <w:highlight w:val="none"/>
          <w:lang w:val="en-US" w:eastAsia="zh-CN" w:bidi="ar-SA"/>
        </w:rPr>
        <w:t>逾期递交的</w:t>
      </w:r>
      <w:r>
        <w:rPr>
          <w:rFonts w:hint="eastAsia" w:ascii="Times New Roman" w:hAnsi="Times New Roman" w:eastAsia="宋体" w:cs="Times New Roman"/>
          <w:color w:val="auto"/>
          <w:kern w:val="2"/>
          <w:sz w:val="24"/>
          <w:szCs w:val="24"/>
          <w:highlight w:val="none"/>
          <w:lang w:val="en-US" w:eastAsia="zh-CN" w:bidi="ar-SA"/>
        </w:rPr>
        <w:t>报价</w:t>
      </w:r>
      <w:r>
        <w:rPr>
          <w:rFonts w:hint="default" w:ascii="Times New Roman" w:hAnsi="Times New Roman" w:eastAsia="宋体" w:cs="Times New Roman"/>
          <w:color w:val="auto"/>
          <w:kern w:val="2"/>
          <w:sz w:val="24"/>
          <w:szCs w:val="24"/>
          <w:highlight w:val="none"/>
          <w:lang w:val="en-US" w:eastAsia="zh-CN" w:bidi="ar-SA"/>
        </w:rPr>
        <w:t>文件，电子</w:t>
      </w:r>
      <w:r>
        <w:rPr>
          <w:rFonts w:hint="eastAsia" w:ascii="Times New Roman" w:hAnsi="Times New Roman" w:eastAsia="宋体" w:cs="Times New Roman"/>
          <w:color w:val="auto"/>
          <w:kern w:val="2"/>
          <w:sz w:val="24"/>
          <w:szCs w:val="24"/>
          <w:highlight w:val="none"/>
          <w:lang w:val="en-US" w:eastAsia="zh-CN" w:bidi="ar-SA"/>
        </w:rPr>
        <w:t>采购</w:t>
      </w:r>
      <w:r>
        <w:rPr>
          <w:rFonts w:hint="default" w:ascii="Times New Roman" w:hAnsi="Times New Roman" w:eastAsia="宋体" w:cs="Times New Roman"/>
          <w:color w:val="auto"/>
          <w:kern w:val="2"/>
          <w:sz w:val="24"/>
          <w:szCs w:val="24"/>
          <w:highlight w:val="none"/>
          <w:lang w:val="en-US" w:eastAsia="zh-CN" w:bidi="ar-SA"/>
        </w:rPr>
        <w:t>交易平台予以拒收。</w:t>
      </w:r>
    </w:p>
    <w:p w14:paraId="501EB538">
      <w:pPr>
        <w:pStyle w:val="9"/>
        <w:keepNext w:val="0"/>
        <w:keepLines w:val="0"/>
        <w:pageBreakBefore w:val="0"/>
        <w:widowControl w:val="0"/>
        <w:kinsoku/>
        <w:wordWrap/>
        <w:overflowPunct/>
        <w:topLinePunct w:val="0"/>
        <w:autoSpaceDE/>
        <w:autoSpaceDN/>
        <w:bidi w:val="0"/>
        <w:adjustRightInd/>
        <w:snapToGrid/>
        <w:spacing w:before="0" w:after="0" w:line="360" w:lineRule="auto"/>
        <w:ind w:right="207"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p>
    <w:p w14:paraId="22024538">
      <w:pPr>
        <w:pStyle w:val="2"/>
        <w:keepNext/>
        <w:keepLines/>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firstLine="562"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三、询价响应供应商的资质要求</w:t>
      </w:r>
    </w:p>
    <w:p w14:paraId="364062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1、具有独立法人资格并依法取得企业营业执照、营业执照处于有效期内；</w:t>
      </w:r>
    </w:p>
    <w:p w14:paraId="177C5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2、具有良好的商业信誉；</w:t>
      </w:r>
    </w:p>
    <w:p w14:paraId="06E499FF">
      <w:pPr>
        <w:pStyle w:val="24"/>
        <w:ind w:left="0" w:leftChars="0" w:firstLine="480" w:firstLineChars="200"/>
        <w:rPr>
          <w:rFonts w:hint="default"/>
          <w:color w:val="auto"/>
          <w:highlight w:val="none"/>
          <w:lang w:val="en-US" w:eastAsia="zh-CN"/>
        </w:rPr>
      </w:pPr>
      <w:r>
        <w:rPr>
          <w:rFonts w:hint="eastAsia" w:cs="Times New Roman"/>
          <w:color w:val="auto"/>
          <w:sz w:val="24"/>
          <w:szCs w:val="24"/>
          <w:highlight w:val="none"/>
          <w:lang w:val="en-US" w:eastAsia="zh-CN"/>
        </w:rPr>
        <w:t>3、具有特种设备生产许可证及特种设备制造许可证，证书均处于有效期内；</w:t>
      </w:r>
    </w:p>
    <w:p w14:paraId="046103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4、具备履行合同所必需的设备和专业技术能力；</w:t>
      </w:r>
    </w:p>
    <w:p w14:paraId="07FFF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5、具有依法缴纳税收和社会保障资金的良好记录；</w:t>
      </w:r>
    </w:p>
    <w:p w14:paraId="2E12D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6、具有完善的售后服务机构和售后服务体系；</w:t>
      </w:r>
    </w:p>
    <w:p w14:paraId="495B2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7、参加本询价响应前三年内没有法律纠纷及不良记录。</w:t>
      </w:r>
    </w:p>
    <w:p w14:paraId="43435935">
      <w:pPr>
        <w:pStyle w:val="24"/>
        <w:rPr>
          <w:rFonts w:hint="eastAsia"/>
          <w:color w:val="auto"/>
          <w:highlight w:val="none"/>
          <w:lang w:val="en-US" w:eastAsia="zh-CN"/>
        </w:rPr>
      </w:pPr>
    </w:p>
    <w:p w14:paraId="67A9A5D5">
      <w:pPr>
        <w:pStyle w:val="2"/>
        <w:keepNext/>
        <w:keepLines/>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firstLine="562"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四、供应商复函须知</w:t>
      </w:r>
    </w:p>
    <w:p w14:paraId="778E77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报价函应加盖公章。报价包括本次询价范围内全部产品及安装所用配件、随产品提供的备品备件及专用工具的价格、包装费、运杂费（运抵买方工地现场）及报价人认为需要的其他费用等。在业主方建设工程的总包方安装、调试、验收过程中，如发现有漏项、缺件，卖方应无条件、无偿补齐，所发生的一切费用，视为已包含在卖方报价时的报价总价中，且并不因此而影响交付买方使用的时间；</w:t>
      </w:r>
    </w:p>
    <w:p w14:paraId="6174FA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2、供应商应先充分了解附件一设备的技术要求，根据各自公司自身情况，对我司设备清单内的全部产品进行报价，并应按附件二报价函格式提供报价文件；</w:t>
      </w:r>
    </w:p>
    <w:p w14:paraId="62314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3、本次询价不接受偏离技术参数要求的产品报价；</w:t>
      </w:r>
    </w:p>
    <w:p w14:paraId="0AAFAD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4、择取标准：合理低价中标；</w:t>
      </w:r>
    </w:p>
    <w:p w14:paraId="34D01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5、本次询价作为我司确定采购控制价的重要参考依据，相关数据资料（含报价）不对外公开。</w:t>
      </w:r>
    </w:p>
    <w:p w14:paraId="12152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3884D0C1">
      <w:pPr>
        <w:pStyle w:val="2"/>
        <w:keepNext/>
        <w:keepLines/>
        <w:pageBreakBefore w:val="0"/>
        <w:widowControl w:val="0"/>
        <w:kinsoku/>
        <w:wordWrap/>
        <w:overflowPunct/>
        <w:topLinePunct w:val="0"/>
        <w:autoSpaceDE/>
        <w:autoSpaceDN/>
        <w:bidi w:val="0"/>
        <w:adjustRightInd/>
        <w:snapToGrid/>
        <w:spacing w:before="0" w:after="0" w:afterLines="50" w:line="360" w:lineRule="auto"/>
        <w:ind w:firstLine="562"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五、询价文件组成</w:t>
      </w:r>
    </w:p>
    <w:p w14:paraId="53BF1C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1、询价函正文；</w:t>
      </w:r>
    </w:p>
    <w:p w14:paraId="0F60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2、附件一：供货清单及技术要求；</w:t>
      </w:r>
    </w:p>
    <w:p w14:paraId="44D14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3、附件二：报价函格式；</w:t>
      </w:r>
    </w:p>
    <w:p w14:paraId="0B6010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4、附件三：合同范本。</w:t>
      </w:r>
    </w:p>
    <w:p w14:paraId="2BCA2F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1C45421B">
      <w:pPr>
        <w:pStyle w:val="2"/>
        <w:keepNext/>
        <w:keepLines/>
        <w:pageBreakBefore w:val="0"/>
        <w:widowControl w:val="0"/>
        <w:kinsoku/>
        <w:wordWrap/>
        <w:overflowPunct/>
        <w:topLinePunct w:val="0"/>
        <w:autoSpaceDE/>
        <w:autoSpaceDN/>
        <w:bidi w:val="0"/>
        <w:adjustRightInd/>
        <w:snapToGrid/>
        <w:spacing w:before="0" w:after="0" w:afterLines="50" w:line="360" w:lineRule="auto"/>
        <w:ind w:firstLine="562"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六、联系方式</w:t>
      </w:r>
    </w:p>
    <w:p w14:paraId="5B243509">
      <w:pPr>
        <w:pStyle w:val="9"/>
        <w:keepNext w:val="0"/>
        <w:keepLines w:val="0"/>
        <w:pageBreakBefore w:val="0"/>
        <w:widowControl w:val="0"/>
        <w:tabs>
          <w:tab w:val="left" w:pos="1172"/>
        </w:tabs>
        <w:kinsoku/>
        <w:wordWrap/>
        <w:overflowPunct/>
        <w:topLinePunct w:val="0"/>
        <w:autoSpaceDE/>
        <w:autoSpaceDN/>
        <w:bidi w:val="0"/>
        <w:adjustRightInd/>
        <w:snapToGrid/>
        <w:spacing w:before="0" w:after="0" w:line="360" w:lineRule="auto"/>
        <w:ind w:left="539" w:right="170" w:rightChars="0"/>
        <w:jc w:val="left"/>
        <w:textAlignment w:val="auto"/>
        <w:rPr>
          <w:rFonts w:hint="default" w:ascii="Times New Roman" w:hAnsi="Times New Roman" w:eastAsia="宋体" w:cs="Times New Roman"/>
          <w:color w:val="auto"/>
          <w:w w:val="100"/>
          <w:highlight w:val="none"/>
          <w:u w:val="none" w:color="auto"/>
        </w:rPr>
      </w:pPr>
      <w:r>
        <w:rPr>
          <w:rFonts w:hint="default" w:ascii="Times New Roman" w:hAnsi="Times New Roman" w:eastAsia="宋体" w:cs="Times New Roman"/>
          <w:color w:val="auto"/>
          <w:highlight w:val="none"/>
          <w:u w:val="none" w:color="auto"/>
          <w:lang w:eastAsia="zh-CN"/>
        </w:rPr>
        <w:t>单位</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eastAsia="zh-CN"/>
        </w:rPr>
        <w:t>中机国际工程设计研究院有限责任公司</w:t>
      </w:r>
      <w:r>
        <w:rPr>
          <w:rFonts w:hint="default" w:ascii="Times New Roman" w:hAnsi="Times New Roman" w:eastAsia="宋体" w:cs="Times New Roman"/>
          <w:color w:val="auto"/>
          <w:w w:val="100"/>
          <w:highlight w:val="none"/>
          <w:u w:val="none" w:color="auto"/>
        </w:rPr>
        <w:t xml:space="preserve"> </w:t>
      </w:r>
    </w:p>
    <w:p w14:paraId="60948DF5">
      <w:pPr>
        <w:pStyle w:val="9"/>
        <w:keepNext w:val="0"/>
        <w:keepLines w:val="0"/>
        <w:pageBreakBefore w:val="0"/>
        <w:widowControl w:val="0"/>
        <w:tabs>
          <w:tab w:val="left" w:pos="1172"/>
        </w:tabs>
        <w:kinsoku/>
        <w:wordWrap/>
        <w:overflowPunct/>
        <w:topLinePunct w:val="0"/>
        <w:autoSpaceDE/>
        <w:autoSpaceDN/>
        <w:bidi w:val="0"/>
        <w:adjustRightInd/>
        <w:snapToGrid/>
        <w:spacing w:before="0" w:after="0" w:line="360" w:lineRule="auto"/>
        <w:ind w:left="539" w:right="170" w:rightChars="0"/>
        <w:jc w:val="left"/>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地址：</w:t>
      </w:r>
      <w:r>
        <w:rPr>
          <w:rFonts w:hint="default" w:ascii="Times New Roman" w:hAnsi="Times New Roman" w:eastAsia="宋体" w:cs="Times New Roman"/>
          <w:color w:val="auto"/>
          <w:highlight w:val="none"/>
          <w:u w:val="none" w:color="auto"/>
          <w:lang w:eastAsia="zh-CN"/>
        </w:rPr>
        <w:t>长沙市雨花区韶山中路18号</w:t>
      </w:r>
    </w:p>
    <w:p w14:paraId="00282DB1">
      <w:pPr>
        <w:pStyle w:val="9"/>
        <w:keepNext w:val="0"/>
        <w:keepLines w:val="0"/>
        <w:pageBreakBefore w:val="0"/>
        <w:widowControl w:val="0"/>
        <w:kinsoku/>
        <w:wordWrap/>
        <w:overflowPunct/>
        <w:topLinePunct w:val="0"/>
        <w:autoSpaceDE/>
        <w:autoSpaceDN/>
        <w:bidi w:val="0"/>
        <w:adjustRightInd/>
        <w:snapToGrid/>
        <w:spacing w:before="0" w:after="0" w:line="360" w:lineRule="auto"/>
        <w:ind w:left="539" w:right="0"/>
        <w:jc w:val="left"/>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rPr>
        <w:t>联系人</w:t>
      </w:r>
      <w:r>
        <w:rPr>
          <w:rFonts w:hint="default" w:ascii="Times New Roman" w:hAnsi="Times New Roman" w:eastAsia="宋体" w:cs="Times New Roman"/>
          <w:color w:val="auto"/>
          <w:highlight w:val="none"/>
          <w:u w:val="none" w:color="auto"/>
          <w:lang w:eastAsia="zh-CN"/>
        </w:rPr>
        <w:t>及电话</w:t>
      </w:r>
      <w:r>
        <w:rPr>
          <w:rFonts w:hint="default" w:ascii="Times New Roman" w:hAnsi="Times New Roman" w:eastAsia="宋体" w:cs="Times New Roman"/>
          <w:color w:val="auto"/>
          <w:highlight w:val="none"/>
          <w:u w:val="none" w:color="auto"/>
        </w:rPr>
        <w:t>：</w:t>
      </w:r>
      <w:r>
        <w:rPr>
          <w:rFonts w:hint="eastAsia" w:cs="Times New Roman"/>
          <w:color w:val="auto"/>
          <w:highlight w:val="none"/>
          <w:u w:val="none" w:color="auto"/>
          <w:lang w:val="en-US" w:eastAsia="zh-CN"/>
        </w:rPr>
        <w:t>龙</w:t>
      </w:r>
      <w:r>
        <w:rPr>
          <w:rFonts w:hint="default" w:ascii="Times New Roman" w:hAnsi="Times New Roman" w:eastAsia="宋体" w:cs="Times New Roman"/>
          <w:color w:val="auto"/>
          <w:highlight w:val="none"/>
          <w:u w:val="none" w:color="auto"/>
          <w:lang w:val="en-US" w:eastAsia="zh-CN"/>
        </w:rPr>
        <w:t>先生（</w:t>
      </w:r>
      <w:r>
        <w:rPr>
          <w:rFonts w:hint="eastAsia" w:cs="Times New Roman"/>
          <w:color w:val="auto"/>
          <w:highlight w:val="none"/>
          <w:u w:val="none" w:color="auto"/>
          <w:lang w:val="en-US" w:eastAsia="zh-CN"/>
        </w:rPr>
        <w:t>技术</w:t>
      </w:r>
      <w:r>
        <w:rPr>
          <w:rFonts w:hint="default" w:ascii="Times New Roman" w:hAnsi="Times New Roman" w:eastAsia="宋体" w:cs="Times New Roman"/>
          <w:color w:val="auto"/>
          <w:highlight w:val="none"/>
          <w:u w:val="none" w:color="auto"/>
          <w:lang w:val="en-US" w:eastAsia="zh-CN"/>
        </w:rPr>
        <w:t xml:space="preserve">负责人）：15580834309    </w:t>
      </w:r>
    </w:p>
    <w:p w14:paraId="68AEC26A">
      <w:pPr>
        <w:pStyle w:val="9"/>
        <w:keepNext w:val="0"/>
        <w:keepLines w:val="0"/>
        <w:pageBreakBefore w:val="0"/>
        <w:widowControl w:val="0"/>
        <w:kinsoku/>
        <w:wordWrap/>
        <w:overflowPunct/>
        <w:topLinePunct w:val="0"/>
        <w:autoSpaceDE/>
        <w:autoSpaceDN/>
        <w:bidi w:val="0"/>
        <w:adjustRightInd/>
        <w:snapToGrid/>
        <w:spacing w:before="0" w:after="0" w:line="360" w:lineRule="auto"/>
        <w:ind w:left="539" w:right="0" w:firstLine="1680" w:firstLineChars="700"/>
        <w:jc w:val="left"/>
        <w:textAlignment w:val="auto"/>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龙</w:t>
      </w:r>
      <w:r>
        <w:rPr>
          <w:rFonts w:hint="default" w:ascii="Times New Roman" w:hAnsi="Times New Roman" w:eastAsia="宋体" w:cs="Times New Roman"/>
          <w:color w:val="auto"/>
          <w:highlight w:val="none"/>
          <w:u w:val="none" w:color="auto"/>
        </w:rPr>
        <w:t>女士</w:t>
      </w:r>
      <w:r>
        <w:rPr>
          <w:rFonts w:hint="default" w:ascii="Times New Roman" w:hAnsi="Times New Roman" w:eastAsia="宋体" w:cs="Times New Roman"/>
          <w:color w:val="auto"/>
          <w:highlight w:val="none"/>
          <w:u w:val="none" w:color="auto"/>
          <w:lang w:eastAsia="zh-CN"/>
        </w:rPr>
        <w:t>（商务负责人）：</w:t>
      </w:r>
      <w:r>
        <w:rPr>
          <w:rFonts w:hint="default" w:ascii="Times New Roman" w:hAnsi="Times New Roman" w:eastAsia="宋体" w:cs="Times New Roman"/>
          <w:color w:val="auto"/>
          <w:highlight w:val="none"/>
          <w:u w:val="none" w:color="auto"/>
          <w:lang w:val="en-US" w:eastAsia="zh-CN"/>
        </w:rPr>
        <w:t>1378619016</w:t>
      </w:r>
      <w:r>
        <w:rPr>
          <w:rFonts w:hint="default" w:ascii="Times New Roman" w:hAnsi="Times New Roman" w:cs="Times New Roman"/>
          <w:color w:val="auto"/>
          <w:highlight w:val="none"/>
          <w:u w:val="none" w:color="auto"/>
          <w:lang w:val="en-US" w:eastAsia="zh-CN"/>
        </w:rPr>
        <w:t>7</w:t>
      </w:r>
    </w:p>
    <w:p w14:paraId="7E245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3E49C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13BD7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70E4E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3B7D61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中机国际工程设计研究院有限责任公司</w:t>
      </w:r>
    </w:p>
    <w:p w14:paraId="4971C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2025年01月14日</w:t>
      </w:r>
    </w:p>
    <w:p w14:paraId="7655309F">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30EFF031">
      <w:pPr>
        <w:pStyle w:val="2"/>
        <w:keepNext/>
        <w:keepLines/>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color w:val="auto"/>
          <w:sz w:val="28"/>
          <w:szCs w:val="28"/>
          <w:highlight w:val="none"/>
          <w:lang w:val="en-US" w:eastAsia="zh-CN"/>
        </w:rPr>
      </w:pPr>
      <w:r>
        <w:rPr>
          <w:rFonts w:hint="eastAsia"/>
          <w:color w:val="auto"/>
          <w:sz w:val="28"/>
          <w:szCs w:val="28"/>
          <w:highlight w:val="none"/>
          <w:lang w:val="en-US" w:eastAsia="zh-CN"/>
        </w:rPr>
        <w:t>附件一：供货清单及技术要求</w:t>
      </w:r>
    </w:p>
    <w:p w14:paraId="18470E42">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eastAsia="zh-CN"/>
        </w:rPr>
      </w:pPr>
      <w:bookmarkStart w:id="0" w:name="_Toc2418"/>
      <w:r>
        <w:rPr>
          <w:rFonts w:hint="eastAsia" w:ascii="宋体" w:hAnsi="宋体" w:eastAsia="宋体" w:cs="宋体"/>
          <w:b/>
          <w:bCs w:val="0"/>
          <w:color w:val="auto"/>
          <w:sz w:val="28"/>
          <w:szCs w:val="28"/>
          <w:highlight w:val="none"/>
          <w:lang w:eastAsia="zh-CN"/>
        </w:rPr>
        <w:t>总则</w:t>
      </w:r>
    </w:p>
    <w:p w14:paraId="4D1EF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本协议用于</w:t>
      </w:r>
      <w:r>
        <w:rPr>
          <w:rFonts w:hint="eastAsia" w:ascii="Times New Roman" w:hAnsi="Times New Roman" w:eastAsia="仿宋" w:cs="Times New Roman"/>
          <w:color w:val="auto"/>
          <w:sz w:val="24"/>
          <w:szCs w:val="24"/>
          <w:highlight w:val="none"/>
          <w:lang w:val="en-US" w:eastAsia="zh-CN"/>
        </w:rPr>
        <w:t>单、</w:t>
      </w:r>
      <w:r>
        <w:rPr>
          <w:rFonts w:hint="eastAsia" w:ascii="Times New Roman" w:hAnsi="Times New Roman" w:eastAsia="仿宋" w:cs="Times New Roman"/>
          <w:color w:val="auto"/>
          <w:sz w:val="24"/>
          <w:szCs w:val="24"/>
          <w:highlight w:val="none"/>
        </w:rPr>
        <w:t>双梁桥式起重机，项目包含配套轨道、滑触线、安全绳及相关附件配套和工程施工以及特种设备报检、登记手续。本项目为交钥匙工程，手续全部完备后视为终验收合格。</w:t>
      </w:r>
    </w:p>
    <w:p w14:paraId="07DC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所执行的标准水平，如甲方和乙方不一致时，按照最高或最新标准执行。</w:t>
      </w:r>
    </w:p>
    <w:p w14:paraId="499E1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在不影响使用、强度、性能、寿命等情况下，乙方在对起重机技术规范更改时，需得到甲方的认可。</w:t>
      </w:r>
    </w:p>
    <w:p w14:paraId="689231D9">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宋体" w:hAnsi="宋体" w:eastAsia="宋体" w:cs="宋体"/>
          <w:b/>
          <w:bCs w:val="0"/>
          <w:color w:val="auto"/>
          <w:sz w:val="28"/>
          <w:szCs w:val="28"/>
          <w:highlight w:val="none"/>
          <w:lang w:eastAsia="zh-CN"/>
        </w:rPr>
      </w:pPr>
      <w:r>
        <w:rPr>
          <w:rFonts w:hint="default" w:ascii="宋体" w:hAnsi="宋体" w:eastAsia="宋体" w:cs="宋体"/>
          <w:b/>
          <w:bCs w:val="0"/>
          <w:color w:val="auto"/>
          <w:sz w:val="28"/>
          <w:szCs w:val="28"/>
          <w:highlight w:val="none"/>
          <w:lang w:eastAsia="zh-CN"/>
        </w:rPr>
        <w:t>概述</w:t>
      </w:r>
      <w:bookmarkEnd w:id="0"/>
    </w:p>
    <w:p w14:paraId="605421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bCs/>
          <w:color w:val="auto"/>
          <w:sz w:val="24"/>
          <w:szCs w:val="24"/>
          <w:highlight w:val="none"/>
        </w:rPr>
      </w:pPr>
      <w:r>
        <w:rPr>
          <w:rFonts w:hint="eastAsia" w:ascii="Times New Roman" w:hAnsi="Times New Roman" w:eastAsia="仿宋" w:cs="Times New Roman"/>
          <w:b/>
          <w:bCs/>
          <w:color w:val="auto"/>
          <w:sz w:val="24"/>
          <w:szCs w:val="24"/>
          <w:highlight w:val="none"/>
          <w:lang w:val="en-US" w:eastAsia="zh-CN"/>
        </w:rPr>
        <w:t>1、</w:t>
      </w:r>
      <w:r>
        <w:rPr>
          <w:rFonts w:hint="default" w:ascii="Times New Roman" w:hAnsi="Times New Roman" w:eastAsia="仿宋" w:cs="Times New Roman"/>
          <w:b/>
          <w:bCs/>
          <w:color w:val="auto"/>
          <w:sz w:val="24"/>
          <w:szCs w:val="24"/>
          <w:highlight w:val="none"/>
        </w:rPr>
        <w:t>适用工况</w:t>
      </w:r>
    </w:p>
    <w:p w14:paraId="19424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本起重机适用于各类通用工况场合，用于物料的吊运，设备的安装、检修，是用途广泛的通用起重设备。</w:t>
      </w:r>
    </w:p>
    <w:p w14:paraId="2D8300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bCs/>
          <w:color w:val="auto"/>
          <w:sz w:val="24"/>
          <w:szCs w:val="24"/>
          <w:highlight w:val="none"/>
        </w:rPr>
      </w:pPr>
      <w:r>
        <w:rPr>
          <w:rFonts w:hint="eastAsia" w:ascii="Times New Roman" w:hAnsi="Times New Roman" w:eastAsia="仿宋" w:cs="Times New Roman"/>
          <w:b/>
          <w:bCs/>
          <w:color w:val="auto"/>
          <w:sz w:val="24"/>
          <w:szCs w:val="24"/>
          <w:highlight w:val="none"/>
          <w:lang w:val="en-US" w:eastAsia="zh-CN"/>
        </w:rPr>
        <w:t>2、</w:t>
      </w:r>
      <w:r>
        <w:rPr>
          <w:rFonts w:hint="default" w:ascii="Times New Roman" w:hAnsi="Times New Roman" w:eastAsia="仿宋" w:cs="Times New Roman"/>
          <w:b/>
          <w:bCs/>
          <w:color w:val="auto"/>
          <w:sz w:val="24"/>
          <w:szCs w:val="24"/>
          <w:highlight w:val="none"/>
        </w:rPr>
        <w:t>主要结构特点</w:t>
      </w:r>
    </w:p>
    <w:p w14:paraId="141E43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2.1 </w:t>
      </w:r>
      <w:r>
        <w:rPr>
          <w:rFonts w:hint="default" w:ascii="Times New Roman" w:hAnsi="Times New Roman" w:eastAsia="仿宋" w:cs="Times New Roman"/>
          <w:color w:val="auto"/>
          <w:sz w:val="24"/>
          <w:szCs w:val="24"/>
          <w:highlight w:val="none"/>
        </w:rPr>
        <w:t>起重机整机主要由桥架、大车运行、小车、电气设备组成。</w:t>
      </w:r>
    </w:p>
    <w:p w14:paraId="1EE6A6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2.2</w:t>
      </w:r>
      <w:r>
        <w:rPr>
          <w:rFonts w:hint="default" w:ascii="Times New Roman" w:hAnsi="Times New Roman" w:eastAsia="仿宋" w:cs="Times New Roman"/>
          <w:color w:val="auto"/>
          <w:sz w:val="24"/>
          <w:szCs w:val="24"/>
          <w:highlight w:val="none"/>
        </w:rPr>
        <w:t>起重机卷扬小车上设有起升机构，采用独立的传动系统。</w:t>
      </w:r>
    </w:p>
    <w:p w14:paraId="361988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2.3</w:t>
      </w:r>
      <w:r>
        <w:rPr>
          <w:rFonts w:hint="default" w:ascii="Times New Roman" w:hAnsi="Times New Roman" w:eastAsia="仿宋" w:cs="Times New Roman"/>
          <w:color w:val="auto"/>
          <w:sz w:val="24"/>
          <w:szCs w:val="24"/>
          <w:highlight w:val="none"/>
        </w:rPr>
        <w:t>起重机技术成熟安全可靠、操作方便、运行平稳。</w:t>
      </w:r>
    </w:p>
    <w:p w14:paraId="397E41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bCs/>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3.</w:t>
      </w:r>
      <w:r>
        <w:rPr>
          <w:rFonts w:hint="default" w:ascii="Times New Roman" w:hAnsi="Times New Roman" w:eastAsia="仿宋" w:cs="Times New Roman"/>
          <w:b/>
          <w:bCs/>
          <w:color w:val="auto"/>
          <w:sz w:val="24"/>
          <w:szCs w:val="24"/>
          <w:highlight w:val="none"/>
          <w:lang w:val="en-US" w:eastAsia="zh-CN"/>
        </w:rPr>
        <w:t>起重机的工作环境</w:t>
      </w:r>
    </w:p>
    <w:tbl>
      <w:tblPr>
        <w:tblStyle w:val="25"/>
        <w:tblW w:w="7124"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41"/>
        <w:gridCol w:w="2693"/>
        <w:gridCol w:w="1384"/>
      </w:tblGrid>
      <w:tr w14:paraId="4B6F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4E44D3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p>
        </w:tc>
        <w:tc>
          <w:tcPr>
            <w:tcW w:w="2341" w:type="dxa"/>
            <w:vAlign w:val="center"/>
          </w:tcPr>
          <w:p w14:paraId="782BDF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海拔高度</w:t>
            </w:r>
          </w:p>
        </w:tc>
        <w:tc>
          <w:tcPr>
            <w:tcW w:w="2693" w:type="dxa"/>
            <w:vAlign w:val="center"/>
          </w:tcPr>
          <w:p w14:paraId="1E51A1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100</w:t>
            </w:r>
          </w:p>
        </w:tc>
        <w:tc>
          <w:tcPr>
            <w:tcW w:w="1384" w:type="dxa"/>
            <w:vAlign w:val="center"/>
          </w:tcPr>
          <w:p w14:paraId="06825A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米</w:t>
            </w:r>
          </w:p>
        </w:tc>
      </w:tr>
      <w:tr w14:paraId="753D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3B8F10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2341" w:type="dxa"/>
            <w:vAlign w:val="center"/>
          </w:tcPr>
          <w:p w14:paraId="1F0BB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工作环境</w:t>
            </w:r>
          </w:p>
        </w:tc>
        <w:tc>
          <w:tcPr>
            <w:tcW w:w="2693" w:type="dxa"/>
            <w:vAlign w:val="center"/>
          </w:tcPr>
          <w:p w14:paraId="1A3847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室内</w:t>
            </w:r>
          </w:p>
        </w:tc>
        <w:tc>
          <w:tcPr>
            <w:tcW w:w="1384" w:type="dxa"/>
            <w:vAlign w:val="center"/>
          </w:tcPr>
          <w:p w14:paraId="1FCE45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p>
        </w:tc>
      </w:tr>
      <w:tr w14:paraId="40EB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1F30B5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2341" w:type="dxa"/>
            <w:vAlign w:val="center"/>
          </w:tcPr>
          <w:p w14:paraId="5DA117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特殊环境概述</w:t>
            </w:r>
          </w:p>
        </w:tc>
        <w:tc>
          <w:tcPr>
            <w:tcW w:w="2693" w:type="dxa"/>
            <w:vAlign w:val="center"/>
          </w:tcPr>
          <w:p w14:paraId="3C440C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无</w:t>
            </w:r>
          </w:p>
        </w:tc>
        <w:tc>
          <w:tcPr>
            <w:tcW w:w="1384" w:type="dxa"/>
            <w:vAlign w:val="center"/>
          </w:tcPr>
          <w:p w14:paraId="70A80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p>
        </w:tc>
      </w:tr>
      <w:tr w14:paraId="0325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276FC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w:t>
            </w:r>
          </w:p>
        </w:tc>
        <w:tc>
          <w:tcPr>
            <w:tcW w:w="2341" w:type="dxa"/>
            <w:vAlign w:val="center"/>
          </w:tcPr>
          <w:p w14:paraId="08A7C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工作环境温度</w:t>
            </w:r>
          </w:p>
        </w:tc>
        <w:tc>
          <w:tcPr>
            <w:tcW w:w="2693" w:type="dxa"/>
            <w:vAlign w:val="center"/>
          </w:tcPr>
          <w:p w14:paraId="0C85F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-10-40</w:t>
            </w:r>
          </w:p>
        </w:tc>
        <w:tc>
          <w:tcPr>
            <w:tcW w:w="1384" w:type="dxa"/>
            <w:vAlign w:val="center"/>
          </w:tcPr>
          <w:p w14:paraId="344894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p>
        </w:tc>
      </w:tr>
    </w:tbl>
    <w:p w14:paraId="4B9D7184">
      <w:pPr>
        <w:keepNext w:val="0"/>
        <w:keepLines w:val="0"/>
        <w:pageBreakBefore w:val="0"/>
        <w:widowControl w:val="0"/>
        <w:kinsoku/>
        <w:wordWrap/>
        <w:overflowPunct/>
        <w:topLinePunct w:val="0"/>
        <w:autoSpaceDE/>
        <w:autoSpaceDN/>
        <w:bidi w:val="0"/>
        <w:adjustRightInd/>
        <w:snapToGrid/>
        <w:spacing w:before="0" w:beforeLines="50" w:line="360" w:lineRule="auto"/>
        <w:textAlignment w:val="auto"/>
        <w:rPr>
          <w:rFonts w:hint="default" w:ascii="Times New Roman" w:hAnsi="Times New Roman" w:eastAsia="仿宋" w:cs="Times New Roman"/>
          <w:b/>
          <w:bCs/>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4、</w:t>
      </w:r>
      <w:r>
        <w:rPr>
          <w:rFonts w:hint="default" w:ascii="Times New Roman" w:hAnsi="Times New Roman" w:eastAsia="仿宋" w:cs="Times New Roman"/>
          <w:b/>
          <w:bCs/>
          <w:color w:val="auto"/>
          <w:sz w:val="24"/>
          <w:szCs w:val="24"/>
          <w:highlight w:val="none"/>
          <w:lang w:val="en-US" w:eastAsia="zh-CN"/>
        </w:rPr>
        <w:t>供电系统</w:t>
      </w:r>
    </w:p>
    <w:p w14:paraId="6216E9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4.1</w:t>
      </w:r>
      <w:r>
        <w:rPr>
          <w:rFonts w:hint="default" w:ascii="Times New Roman" w:hAnsi="Times New Roman" w:eastAsia="仿宋" w:cs="Times New Roman"/>
          <w:color w:val="auto"/>
          <w:sz w:val="24"/>
          <w:szCs w:val="24"/>
          <w:highlight w:val="none"/>
        </w:rPr>
        <w:t>吊车电源</w:t>
      </w:r>
    </w:p>
    <w:p w14:paraId="6A72D41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起重机输入电压：AC380V，50Hz。</w:t>
      </w:r>
    </w:p>
    <w:p w14:paraId="54C80D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起重机电源线制：3P+PE（无零线，有接地线）。</w:t>
      </w:r>
    </w:p>
    <w:p w14:paraId="0BFCF1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4.2</w:t>
      </w:r>
      <w:r>
        <w:rPr>
          <w:rFonts w:hint="default" w:ascii="Times New Roman" w:hAnsi="Times New Roman" w:eastAsia="仿宋" w:cs="Times New Roman"/>
          <w:color w:val="auto"/>
          <w:sz w:val="24"/>
          <w:szCs w:val="24"/>
          <w:highlight w:val="none"/>
        </w:rPr>
        <w:t>主要设备电源:</w:t>
      </w:r>
    </w:p>
    <w:p w14:paraId="6AD54C4C">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主驱动交流电动机额定电压：三相AC380V。 </w:t>
      </w:r>
    </w:p>
    <w:p w14:paraId="03DE1B37">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控制回路电压: AC380V，AC220V。</w:t>
      </w:r>
    </w:p>
    <w:p w14:paraId="56973E85">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照明回路电压：AC220V。 </w:t>
      </w:r>
    </w:p>
    <w:p w14:paraId="32C99F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4.3</w:t>
      </w:r>
      <w:r>
        <w:rPr>
          <w:rFonts w:hint="default" w:ascii="Times New Roman" w:hAnsi="Times New Roman" w:eastAsia="仿宋" w:cs="Times New Roman"/>
          <w:color w:val="auto"/>
          <w:sz w:val="24"/>
          <w:szCs w:val="24"/>
          <w:highlight w:val="none"/>
        </w:rPr>
        <w:t>供电方式</w:t>
      </w:r>
    </w:p>
    <w:p w14:paraId="63559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大车电源：滑触线供电。</w:t>
      </w:r>
    </w:p>
    <w:p w14:paraId="749B4E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小车导电：拖链供电。</w:t>
      </w:r>
    </w:p>
    <w:p w14:paraId="1419D62A">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eastAsia="zh-CN"/>
        </w:rPr>
      </w:pPr>
      <w:bookmarkStart w:id="1" w:name="_Toc28233"/>
      <w:r>
        <w:rPr>
          <w:rFonts w:hint="eastAsia" w:ascii="宋体" w:hAnsi="宋体" w:eastAsia="宋体" w:cs="宋体"/>
          <w:b/>
          <w:bCs w:val="0"/>
          <w:color w:val="auto"/>
          <w:sz w:val="28"/>
          <w:szCs w:val="28"/>
          <w:highlight w:val="none"/>
          <w:lang w:eastAsia="zh-CN"/>
        </w:rPr>
        <w:t>主要设计、制造、检验标准</w:t>
      </w:r>
      <w:bookmarkEnd w:id="1"/>
    </w:p>
    <w:p w14:paraId="327E8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乙方按下列标准、规程的相应条款，进行合同设备的设计、制造、试验、包装和安装。在下列标准中，优先采用中华人民共和国国家标准和机械部（原）标准。选用的标准将是在本技术文件发出前已颁布的最新版本。若这些标准内容有矛盾，而本合同中又未明确规定时，以最新国家标准为准。乙方选用本技术规范以外的标准时，这些替代的标准如为乙方的内控标准将高于国家或行业技术规范的标准。</w:t>
      </w:r>
    </w:p>
    <w:p w14:paraId="566CA1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b/>
          <w:bCs/>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5.引用的标准及规范</w:t>
      </w:r>
    </w:p>
    <w:p w14:paraId="17ABF9E7">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3811-2008《起重机设计规范》</w:t>
      </w:r>
    </w:p>
    <w:p w14:paraId="40347CE1">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 xml:space="preserve">GB 6067.1-2010《起重机械安全规程》 </w:t>
      </w:r>
    </w:p>
    <w:p w14:paraId="028AD452">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 xml:space="preserve">GB/T 14405-2011《通用桥式起重机》 </w:t>
      </w:r>
    </w:p>
    <w:p w14:paraId="7B7BE777">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 xml:space="preserve">GB/T 5905-2011《起重机试验规范和程序》 </w:t>
      </w:r>
    </w:p>
    <w:p w14:paraId="56464DDD">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 12602-2020《起重机械超载保护装置》</w:t>
      </w:r>
    </w:p>
    <w:p w14:paraId="000125DF">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10183.1-2018《起重机 车轮及大车和小车轨道公差 第一部分：总则》</w:t>
      </w:r>
    </w:p>
    <w:p w14:paraId="2E46C318">
      <w:pPr>
        <w:pStyle w:val="51"/>
        <w:keepNext w:val="0"/>
        <w:keepLines w:val="0"/>
        <w:pageBreakBefore w:val="0"/>
        <w:widowControl w:val="0"/>
        <w:numPr>
          <w:ilvl w:val="0"/>
          <w:numId w:val="2"/>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TSG51-2023《起重机械安全技术规程》</w:t>
      </w:r>
    </w:p>
    <w:p w14:paraId="772555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b/>
          <w:bCs/>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6.主要部件、材料及制造标准</w:t>
      </w:r>
    </w:p>
    <w:p w14:paraId="5130F9F1">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699-2015《优质碳素结构钢》</w:t>
      </w:r>
    </w:p>
    <w:p w14:paraId="066EF181">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700-2006《碳素结构钢》</w:t>
      </w:r>
    </w:p>
    <w:p w14:paraId="558FBE2B">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11352-2009《一般工程用铸造碳钢件》</w:t>
      </w:r>
    </w:p>
    <w:p w14:paraId="561F8491">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1591-2018《低合金高强度结构钢》</w:t>
      </w:r>
    </w:p>
    <w:p w14:paraId="1B0974CE">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714-2015《桥梁用结构钢》</w:t>
      </w:r>
    </w:p>
    <w:p w14:paraId="3651545D">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YB/T 5303-2010《优质碳素结构钢丝》</w:t>
      </w:r>
    </w:p>
    <w:p w14:paraId="6D4E24B4">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8918-2006《重要用途钢丝绳》</w:t>
      </w:r>
    </w:p>
    <w:p w14:paraId="5997040F">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20303.5-2021《起重机司机室和控制站第5部分：桥式和门式起重机》</w:t>
      </w:r>
    </w:p>
    <w:p w14:paraId="171DBAC5">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10051-2010《起重吊钩》</w:t>
      </w:r>
    </w:p>
    <w:p w14:paraId="0DB6AFFC">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JB/T 4315-2020《起重机械电控设备》</w:t>
      </w:r>
    </w:p>
    <w:p w14:paraId="5EA7682F">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16938-2008《紧固件 螺栓、螺钉、螺柱和螺母通用技术条件》</w:t>
      </w:r>
    </w:p>
    <w:p w14:paraId="038A3CDC">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324-2008《焊缝符号表示法》</w:t>
      </w:r>
    </w:p>
    <w:p w14:paraId="4E695670">
      <w:pPr>
        <w:pStyle w:val="51"/>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985-2008《气焊、手工电弧焊及气体保护焊焊缝坡口的基本形式与尺寸》</w:t>
      </w:r>
    </w:p>
    <w:p w14:paraId="4DDFCA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b/>
          <w:bCs/>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7.质量检验标准</w:t>
      </w:r>
    </w:p>
    <w:p w14:paraId="51EDA4E1">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3323-2019 《焊缝无损检测 射线检测》</w:t>
      </w:r>
    </w:p>
    <w:p w14:paraId="75E23376">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11345-2023《焊缝无损检测 超声检测 技术、检测等级和评定》</w:t>
      </w:r>
    </w:p>
    <w:p w14:paraId="09496ABF">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GB/T 5972-2023《起重机 钢丝绳 保养、维护、检验和报废》</w:t>
      </w:r>
    </w:p>
    <w:p w14:paraId="328DC74D">
      <w:pPr>
        <w:pStyle w:val="51"/>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1" w:hanging="420" w:firstLineChars="0"/>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工业企业噪声卫生标准——卫生部、国家劳动总局颁布</w:t>
      </w:r>
    </w:p>
    <w:p w14:paraId="33E303B0">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eastAsia="zh-CN"/>
        </w:rPr>
      </w:pPr>
      <w:bookmarkStart w:id="2" w:name="_Toc1904"/>
      <w:r>
        <w:rPr>
          <w:rFonts w:hint="eastAsia" w:ascii="宋体" w:hAnsi="宋体" w:eastAsia="宋体" w:cs="宋体"/>
          <w:b/>
          <w:bCs w:val="0"/>
          <w:color w:val="auto"/>
          <w:sz w:val="28"/>
          <w:szCs w:val="28"/>
          <w:highlight w:val="none"/>
          <w:lang w:eastAsia="zh-CN"/>
        </w:rPr>
        <w:t>起重机的基本参数</w:t>
      </w:r>
      <w:bookmarkEnd w:id="2"/>
    </w:p>
    <w:p w14:paraId="6E63DC6C">
      <w:pPr>
        <w:numPr>
          <w:ilvl w:val="0"/>
          <w:numId w:val="0"/>
        </w:numP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厂房设计共三跨，每跨2台行车。</w:t>
      </w:r>
    </w:p>
    <w:p w14:paraId="05C5CAF4">
      <w:pPr>
        <w:numPr>
          <w:ilvl w:val="0"/>
          <w:numId w:val="0"/>
        </w:numPr>
        <w:rPr>
          <w:rFonts w:hint="eastAsia" w:ascii="仿宋" w:hAnsi="仿宋" w:eastAsia="仿宋" w:cs="仿宋"/>
          <w:color w:val="auto"/>
          <w:highlight w:val="none"/>
          <w:lang w:val="en-US" w:eastAsia="zh-CN"/>
        </w:rPr>
      </w:pPr>
    </w:p>
    <w:tbl>
      <w:tblPr>
        <w:tblStyle w:val="25"/>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67"/>
        <w:gridCol w:w="900"/>
        <w:gridCol w:w="1199"/>
        <w:gridCol w:w="1121"/>
        <w:gridCol w:w="1350"/>
        <w:gridCol w:w="1217"/>
        <w:gridCol w:w="1095"/>
      </w:tblGrid>
      <w:tr w14:paraId="5BD3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5AA70305">
            <w:pPr>
              <w:bidi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67" w:type="dxa"/>
            <w:vAlign w:val="center"/>
          </w:tcPr>
          <w:p w14:paraId="566C0F3D">
            <w:pPr>
              <w:bidi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参数名称</w:t>
            </w:r>
          </w:p>
        </w:tc>
        <w:tc>
          <w:tcPr>
            <w:tcW w:w="900" w:type="dxa"/>
            <w:vAlign w:val="center"/>
          </w:tcPr>
          <w:p w14:paraId="387B70C8">
            <w:pPr>
              <w:bidi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199" w:type="dxa"/>
            <w:vAlign w:val="center"/>
          </w:tcPr>
          <w:p w14:paraId="7B1EB974">
            <w:pPr>
              <w:bidi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参数值</w:t>
            </w:r>
          </w:p>
        </w:tc>
        <w:tc>
          <w:tcPr>
            <w:tcW w:w="1121" w:type="dxa"/>
            <w:vAlign w:val="center"/>
          </w:tcPr>
          <w:p w14:paraId="1DF0FA1A">
            <w:pPr>
              <w:bidi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参数值</w:t>
            </w:r>
          </w:p>
        </w:tc>
        <w:tc>
          <w:tcPr>
            <w:tcW w:w="1350" w:type="dxa"/>
            <w:vAlign w:val="center"/>
          </w:tcPr>
          <w:p w14:paraId="3FF13D40">
            <w:pPr>
              <w:bidi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参数值</w:t>
            </w:r>
          </w:p>
        </w:tc>
        <w:tc>
          <w:tcPr>
            <w:tcW w:w="1217" w:type="dxa"/>
            <w:vAlign w:val="center"/>
          </w:tcPr>
          <w:p w14:paraId="5D57EA21">
            <w:pPr>
              <w:bidi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参数值</w:t>
            </w:r>
          </w:p>
        </w:tc>
        <w:tc>
          <w:tcPr>
            <w:tcW w:w="1095" w:type="dxa"/>
            <w:vAlign w:val="center"/>
          </w:tcPr>
          <w:p w14:paraId="7EBF9997">
            <w:pPr>
              <w:bidi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参数值</w:t>
            </w:r>
          </w:p>
        </w:tc>
      </w:tr>
      <w:tr w14:paraId="7BD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7EC81DFD">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67" w:type="dxa"/>
            <w:vAlign w:val="center"/>
          </w:tcPr>
          <w:p w14:paraId="490B8DF2">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位置</w:t>
            </w:r>
          </w:p>
        </w:tc>
        <w:tc>
          <w:tcPr>
            <w:tcW w:w="900" w:type="dxa"/>
            <w:vAlign w:val="center"/>
          </w:tcPr>
          <w:p w14:paraId="026D16C3">
            <w:pPr>
              <w:bidi w:val="0"/>
              <w:jc w:val="center"/>
              <w:rPr>
                <w:rFonts w:hint="eastAsia" w:ascii="仿宋" w:hAnsi="仿宋" w:eastAsia="仿宋" w:cs="仿宋"/>
                <w:color w:val="auto"/>
                <w:sz w:val="24"/>
                <w:szCs w:val="24"/>
                <w:highlight w:val="none"/>
              </w:rPr>
            </w:pPr>
          </w:p>
        </w:tc>
        <w:tc>
          <w:tcPr>
            <w:tcW w:w="1199" w:type="dxa"/>
            <w:vAlign w:val="center"/>
          </w:tcPr>
          <w:p w14:paraId="57A0FFE6">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36米跨</w:t>
            </w:r>
          </w:p>
        </w:tc>
        <w:tc>
          <w:tcPr>
            <w:tcW w:w="1121" w:type="dxa"/>
            <w:vAlign w:val="center"/>
          </w:tcPr>
          <w:p w14:paraId="43CE246C">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24米跨</w:t>
            </w:r>
          </w:p>
        </w:tc>
        <w:tc>
          <w:tcPr>
            <w:tcW w:w="1350" w:type="dxa"/>
            <w:vAlign w:val="center"/>
          </w:tcPr>
          <w:p w14:paraId="29512FA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24米跨</w:t>
            </w:r>
          </w:p>
        </w:tc>
        <w:tc>
          <w:tcPr>
            <w:tcW w:w="1217" w:type="dxa"/>
            <w:shd w:val="clear" w:color="auto" w:fill="auto"/>
            <w:vAlign w:val="center"/>
          </w:tcPr>
          <w:p w14:paraId="08D83547">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30米跨</w:t>
            </w:r>
          </w:p>
        </w:tc>
        <w:tc>
          <w:tcPr>
            <w:tcW w:w="1095" w:type="dxa"/>
            <w:shd w:val="clear" w:color="auto" w:fill="auto"/>
            <w:vAlign w:val="center"/>
          </w:tcPr>
          <w:p w14:paraId="093045CD">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30米跨</w:t>
            </w:r>
          </w:p>
        </w:tc>
      </w:tr>
      <w:tr w14:paraId="5759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35B6D50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67" w:type="dxa"/>
            <w:vAlign w:val="center"/>
          </w:tcPr>
          <w:p w14:paraId="77225B89">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起重机台数</w:t>
            </w:r>
          </w:p>
        </w:tc>
        <w:tc>
          <w:tcPr>
            <w:tcW w:w="900" w:type="dxa"/>
            <w:vAlign w:val="center"/>
          </w:tcPr>
          <w:p w14:paraId="37145393">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99" w:type="dxa"/>
            <w:vAlign w:val="center"/>
          </w:tcPr>
          <w:p w14:paraId="23E8932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21" w:type="dxa"/>
            <w:vAlign w:val="center"/>
          </w:tcPr>
          <w:p w14:paraId="409B4B36">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50" w:type="dxa"/>
            <w:vAlign w:val="center"/>
          </w:tcPr>
          <w:p w14:paraId="669394A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17" w:type="dxa"/>
            <w:shd w:val="clear" w:color="auto" w:fill="auto"/>
            <w:vAlign w:val="center"/>
          </w:tcPr>
          <w:p w14:paraId="57A22682">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1095" w:type="dxa"/>
            <w:shd w:val="clear" w:color="auto" w:fill="auto"/>
            <w:vAlign w:val="center"/>
          </w:tcPr>
          <w:p w14:paraId="5244DB75">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1581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515E496A">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667" w:type="dxa"/>
            <w:vAlign w:val="center"/>
          </w:tcPr>
          <w:p w14:paraId="16ECC60E">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起重量</w:t>
            </w:r>
          </w:p>
        </w:tc>
        <w:tc>
          <w:tcPr>
            <w:tcW w:w="900" w:type="dxa"/>
            <w:vAlign w:val="center"/>
          </w:tcPr>
          <w:p w14:paraId="698062E8">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w:t>
            </w:r>
          </w:p>
        </w:tc>
        <w:tc>
          <w:tcPr>
            <w:tcW w:w="1199" w:type="dxa"/>
            <w:vAlign w:val="center"/>
          </w:tcPr>
          <w:p w14:paraId="0B61CBDC">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w:t>
            </w:r>
          </w:p>
        </w:tc>
        <w:tc>
          <w:tcPr>
            <w:tcW w:w="1121" w:type="dxa"/>
            <w:vAlign w:val="center"/>
          </w:tcPr>
          <w:p w14:paraId="1F19272A">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w:t>
            </w:r>
          </w:p>
        </w:tc>
        <w:tc>
          <w:tcPr>
            <w:tcW w:w="1350" w:type="dxa"/>
            <w:vAlign w:val="center"/>
          </w:tcPr>
          <w:p w14:paraId="63D1B56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w:t>
            </w:r>
          </w:p>
        </w:tc>
        <w:tc>
          <w:tcPr>
            <w:tcW w:w="1217" w:type="dxa"/>
            <w:vAlign w:val="center"/>
          </w:tcPr>
          <w:p w14:paraId="2C5A42CC">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20/10</w:t>
            </w:r>
          </w:p>
        </w:tc>
        <w:tc>
          <w:tcPr>
            <w:tcW w:w="1095" w:type="dxa"/>
            <w:vAlign w:val="center"/>
          </w:tcPr>
          <w:p w14:paraId="2118EDFB">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w:t>
            </w:r>
          </w:p>
        </w:tc>
      </w:tr>
      <w:tr w14:paraId="6975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42F7C69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667" w:type="dxa"/>
            <w:vAlign w:val="center"/>
          </w:tcPr>
          <w:p w14:paraId="62A7E82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单双梁形式</w:t>
            </w:r>
          </w:p>
        </w:tc>
        <w:tc>
          <w:tcPr>
            <w:tcW w:w="900" w:type="dxa"/>
            <w:vAlign w:val="center"/>
          </w:tcPr>
          <w:p w14:paraId="1AA0B25B">
            <w:pPr>
              <w:bidi w:val="0"/>
              <w:jc w:val="center"/>
              <w:rPr>
                <w:rFonts w:hint="eastAsia" w:ascii="仿宋" w:hAnsi="仿宋" w:eastAsia="仿宋" w:cs="仿宋"/>
                <w:color w:val="auto"/>
                <w:sz w:val="24"/>
                <w:szCs w:val="24"/>
                <w:highlight w:val="none"/>
              </w:rPr>
            </w:pPr>
          </w:p>
        </w:tc>
        <w:tc>
          <w:tcPr>
            <w:tcW w:w="1199" w:type="dxa"/>
            <w:vAlign w:val="center"/>
          </w:tcPr>
          <w:p w14:paraId="4DA775A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w:t>
            </w:r>
          </w:p>
        </w:tc>
        <w:tc>
          <w:tcPr>
            <w:tcW w:w="1121" w:type="dxa"/>
            <w:vAlign w:val="center"/>
          </w:tcPr>
          <w:p w14:paraId="41C7CB85">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w:t>
            </w:r>
          </w:p>
        </w:tc>
        <w:tc>
          <w:tcPr>
            <w:tcW w:w="1350" w:type="dxa"/>
            <w:vAlign w:val="center"/>
          </w:tcPr>
          <w:p w14:paraId="0792C047">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w:t>
            </w:r>
          </w:p>
        </w:tc>
        <w:tc>
          <w:tcPr>
            <w:tcW w:w="1217" w:type="dxa"/>
            <w:vAlign w:val="center"/>
          </w:tcPr>
          <w:p w14:paraId="10DED27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w:t>
            </w:r>
          </w:p>
        </w:tc>
        <w:tc>
          <w:tcPr>
            <w:tcW w:w="1095" w:type="dxa"/>
            <w:vAlign w:val="center"/>
          </w:tcPr>
          <w:p w14:paraId="5E149EB5">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w:t>
            </w:r>
          </w:p>
        </w:tc>
      </w:tr>
      <w:tr w14:paraId="460F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57DA23E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67" w:type="dxa"/>
            <w:vAlign w:val="center"/>
          </w:tcPr>
          <w:p w14:paraId="39E626E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升降机构类型</w:t>
            </w:r>
          </w:p>
        </w:tc>
        <w:tc>
          <w:tcPr>
            <w:tcW w:w="900" w:type="dxa"/>
            <w:vAlign w:val="center"/>
          </w:tcPr>
          <w:p w14:paraId="2B784A19">
            <w:pPr>
              <w:bidi w:val="0"/>
              <w:jc w:val="center"/>
              <w:rPr>
                <w:rFonts w:hint="eastAsia" w:ascii="仿宋" w:hAnsi="仿宋" w:eastAsia="仿宋" w:cs="仿宋"/>
                <w:color w:val="auto"/>
                <w:sz w:val="24"/>
                <w:szCs w:val="24"/>
                <w:highlight w:val="none"/>
              </w:rPr>
            </w:pPr>
          </w:p>
        </w:tc>
        <w:tc>
          <w:tcPr>
            <w:tcW w:w="1199" w:type="dxa"/>
            <w:vAlign w:val="center"/>
          </w:tcPr>
          <w:p w14:paraId="4E7CE6A1">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卷扬式</w:t>
            </w:r>
          </w:p>
        </w:tc>
        <w:tc>
          <w:tcPr>
            <w:tcW w:w="1121" w:type="dxa"/>
            <w:vAlign w:val="center"/>
          </w:tcPr>
          <w:p w14:paraId="44065A15">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卷扬式</w:t>
            </w:r>
          </w:p>
        </w:tc>
        <w:tc>
          <w:tcPr>
            <w:tcW w:w="1350" w:type="dxa"/>
            <w:vAlign w:val="center"/>
          </w:tcPr>
          <w:p w14:paraId="60ED7B86">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电动葫芦</w:t>
            </w:r>
          </w:p>
        </w:tc>
        <w:tc>
          <w:tcPr>
            <w:tcW w:w="1217" w:type="dxa"/>
            <w:vAlign w:val="center"/>
          </w:tcPr>
          <w:p w14:paraId="3462B0C7">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卷扬式</w:t>
            </w:r>
          </w:p>
        </w:tc>
        <w:tc>
          <w:tcPr>
            <w:tcW w:w="1095" w:type="dxa"/>
            <w:vAlign w:val="center"/>
          </w:tcPr>
          <w:p w14:paraId="5A3A966B">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卷扬式</w:t>
            </w:r>
          </w:p>
        </w:tc>
      </w:tr>
      <w:tr w14:paraId="6618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03858AE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667" w:type="dxa"/>
            <w:vAlign w:val="center"/>
          </w:tcPr>
          <w:p w14:paraId="33213F0F">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工作级别</w:t>
            </w:r>
          </w:p>
        </w:tc>
        <w:tc>
          <w:tcPr>
            <w:tcW w:w="900" w:type="dxa"/>
            <w:vAlign w:val="center"/>
          </w:tcPr>
          <w:p w14:paraId="38013EEF">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w:t>
            </w:r>
          </w:p>
        </w:tc>
        <w:tc>
          <w:tcPr>
            <w:tcW w:w="1199" w:type="dxa"/>
            <w:vAlign w:val="center"/>
          </w:tcPr>
          <w:p w14:paraId="33AE55E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A5</w:t>
            </w:r>
          </w:p>
        </w:tc>
        <w:tc>
          <w:tcPr>
            <w:tcW w:w="1121" w:type="dxa"/>
            <w:vAlign w:val="center"/>
          </w:tcPr>
          <w:p w14:paraId="00087CC7">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A5</w:t>
            </w:r>
          </w:p>
        </w:tc>
        <w:tc>
          <w:tcPr>
            <w:tcW w:w="1350" w:type="dxa"/>
            <w:vAlign w:val="center"/>
          </w:tcPr>
          <w:p w14:paraId="0057B593">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A5</w:t>
            </w:r>
          </w:p>
        </w:tc>
        <w:tc>
          <w:tcPr>
            <w:tcW w:w="1217" w:type="dxa"/>
            <w:vAlign w:val="center"/>
          </w:tcPr>
          <w:p w14:paraId="21386C90">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A5</w:t>
            </w:r>
          </w:p>
        </w:tc>
        <w:tc>
          <w:tcPr>
            <w:tcW w:w="1095" w:type="dxa"/>
            <w:vAlign w:val="center"/>
          </w:tcPr>
          <w:p w14:paraId="203BA2BC">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A5</w:t>
            </w:r>
          </w:p>
        </w:tc>
      </w:tr>
      <w:tr w14:paraId="45A4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284C3BF1">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667" w:type="dxa"/>
            <w:vAlign w:val="center"/>
          </w:tcPr>
          <w:p w14:paraId="0A9DB968">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起重机跨度</w:t>
            </w:r>
          </w:p>
        </w:tc>
        <w:tc>
          <w:tcPr>
            <w:tcW w:w="900" w:type="dxa"/>
            <w:vAlign w:val="center"/>
          </w:tcPr>
          <w:p w14:paraId="193A0F89">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w:t>
            </w:r>
          </w:p>
        </w:tc>
        <w:tc>
          <w:tcPr>
            <w:tcW w:w="1199" w:type="dxa"/>
            <w:vAlign w:val="center"/>
          </w:tcPr>
          <w:p w14:paraId="2A691C3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34.5</w:t>
            </w:r>
          </w:p>
        </w:tc>
        <w:tc>
          <w:tcPr>
            <w:tcW w:w="1121" w:type="dxa"/>
            <w:vAlign w:val="center"/>
          </w:tcPr>
          <w:p w14:paraId="59342058">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w:t>
            </w:r>
          </w:p>
        </w:tc>
        <w:tc>
          <w:tcPr>
            <w:tcW w:w="1350" w:type="dxa"/>
            <w:vAlign w:val="center"/>
          </w:tcPr>
          <w:p w14:paraId="43A48A77">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w:t>
            </w:r>
          </w:p>
        </w:tc>
        <w:tc>
          <w:tcPr>
            <w:tcW w:w="1217" w:type="dxa"/>
            <w:vAlign w:val="center"/>
          </w:tcPr>
          <w:p w14:paraId="7B65C7C1">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28.5</w:t>
            </w:r>
          </w:p>
        </w:tc>
        <w:tc>
          <w:tcPr>
            <w:tcW w:w="1095" w:type="dxa"/>
            <w:vAlign w:val="center"/>
          </w:tcPr>
          <w:p w14:paraId="159D481D">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28.5</w:t>
            </w:r>
          </w:p>
        </w:tc>
      </w:tr>
      <w:tr w14:paraId="4EDF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43AC436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667" w:type="dxa"/>
            <w:vAlign w:val="center"/>
          </w:tcPr>
          <w:p w14:paraId="0C732ABA">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起升高度</w:t>
            </w:r>
          </w:p>
        </w:tc>
        <w:tc>
          <w:tcPr>
            <w:tcW w:w="900" w:type="dxa"/>
            <w:vAlign w:val="center"/>
          </w:tcPr>
          <w:p w14:paraId="69FE3EE5">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w:t>
            </w:r>
          </w:p>
        </w:tc>
        <w:tc>
          <w:tcPr>
            <w:tcW w:w="1199" w:type="dxa"/>
            <w:vAlign w:val="center"/>
          </w:tcPr>
          <w:p w14:paraId="0387D644">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w:t>
            </w:r>
          </w:p>
        </w:tc>
        <w:tc>
          <w:tcPr>
            <w:tcW w:w="1121" w:type="dxa"/>
            <w:vAlign w:val="center"/>
          </w:tcPr>
          <w:p w14:paraId="71A30226">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w:t>
            </w:r>
          </w:p>
        </w:tc>
        <w:tc>
          <w:tcPr>
            <w:tcW w:w="1350" w:type="dxa"/>
            <w:shd w:val="clear" w:color="auto" w:fill="auto"/>
            <w:vAlign w:val="center"/>
          </w:tcPr>
          <w:p w14:paraId="58845D0D">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w:t>
            </w:r>
          </w:p>
        </w:tc>
        <w:tc>
          <w:tcPr>
            <w:tcW w:w="1217" w:type="dxa"/>
            <w:shd w:val="clear" w:color="auto" w:fill="auto"/>
            <w:vAlign w:val="center"/>
          </w:tcPr>
          <w:p w14:paraId="574DA4C5">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w:t>
            </w:r>
          </w:p>
        </w:tc>
        <w:tc>
          <w:tcPr>
            <w:tcW w:w="1095" w:type="dxa"/>
            <w:shd w:val="clear" w:color="auto" w:fill="auto"/>
            <w:vAlign w:val="center"/>
          </w:tcPr>
          <w:p w14:paraId="053258CD">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w:t>
            </w:r>
          </w:p>
        </w:tc>
      </w:tr>
      <w:tr w14:paraId="39BD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4A365BB9">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667" w:type="dxa"/>
            <w:vAlign w:val="center"/>
          </w:tcPr>
          <w:p w14:paraId="5FAAFE9F">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主起升速度</w:t>
            </w:r>
          </w:p>
        </w:tc>
        <w:tc>
          <w:tcPr>
            <w:tcW w:w="900" w:type="dxa"/>
            <w:vAlign w:val="center"/>
          </w:tcPr>
          <w:p w14:paraId="386D6C1B">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m/min</w:t>
            </w:r>
          </w:p>
        </w:tc>
        <w:tc>
          <w:tcPr>
            <w:tcW w:w="1199" w:type="dxa"/>
            <w:vAlign w:val="center"/>
          </w:tcPr>
          <w:p w14:paraId="22525B3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0.78～7.8</w:t>
            </w:r>
          </w:p>
        </w:tc>
        <w:tc>
          <w:tcPr>
            <w:tcW w:w="1121" w:type="dxa"/>
            <w:vAlign w:val="center"/>
          </w:tcPr>
          <w:p w14:paraId="3332E3B5">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0.78～7.8</w:t>
            </w:r>
          </w:p>
        </w:tc>
        <w:tc>
          <w:tcPr>
            <w:tcW w:w="1350" w:type="dxa"/>
            <w:shd w:val="clear" w:color="auto" w:fill="auto"/>
            <w:vAlign w:val="center"/>
          </w:tcPr>
          <w:p w14:paraId="5AFE907B">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0.8/5</w:t>
            </w:r>
          </w:p>
        </w:tc>
        <w:tc>
          <w:tcPr>
            <w:tcW w:w="1217" w:type="dxa"/>
            <w:shd w:val="clear" w:color="auto" w:fill="auto"/>
            <w:vAlign w:val="center"/>
          </w:tcPr>
          <w:p w14:paraId="7554AF12">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0.6～6</w:t>
            </w:r>
          </w:p>
        </w:tc>
        <w:tc>
          <w:tcPr>
            <w:tcW w:w="1095" w:type="dxa"/>
            <w:shd w:val="clear" w:color="auto" w:fill="auto"/>
            <w:vAlign w:val="center"/>
          </w:tcPr>
          <w:p w14:paraId="1AE9460B">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0.78～7.8</w:t>
            </w:r>
          </w:p>
        </w:tc>
      </w:tr>
      <w:tr w14:paraId="1CAA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06C6FA87">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67" w:type="dxa"/>
            <w:vAlign w:val="center"/>
          </w:tcPr>
          <w:p w14:paraId="37466708">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副起升速度</w:t>
            </w:r>
          </w:p>
        </w:tc>
        <w:tc>
          <w:tcPr>
            <w:tcW w:w="900" w:type="dxa"/>
            <w:vAlign w:val="center"/>
          </w:tcPr>
          <w:p w14:paraId="42076D14">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m/min</w:t>
            </w:r>
          </w:p>
        </w:tc>
        <w:tc>
          <w:tcPr>
            <w:tcW w:w="1199" w:type="dxa"/>
            <w:vAlign w:val="center"/>
          </w:tcPr>
          <w:p w14:paraId="2639712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0.84～8.4</w:t>
            </w:r>
          </w:p>
        </w:tc>
        <w:tc>
          <w:tcPr>
            <w:tcW w:w="1121" w:type="dxa"/>
            <w:vAlign w:val="center"/>
          </w:tcPr>
          <w:p w14:paraId="6AE898E9">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0.84～8.4</w:t>
            </w:r>
          </w:p>
        </w:tc>
        <w:tc>
          <w:tcPr>
            <w:tcW w:w="1350" w:type="dxa"/>
            <w:shd w:val="clear" w:color="auto" w:fill="auto"/>
            <w:vAlign w:val="center"/>
          </w:tcPr>
          <w:p w14:paraId="41D73B4A">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0.84～8.4</w:t>
            </w:r>
          </w:p>
        </w:tc>
        <w:tc>
          <w:tcPr>
            <w:tcW w:w="1217" w:type="dxa"/>
            <w:shd w:val="clear" w:color="auto" w:fill="auto"/>
            <w:vAlign w:val="center"/>
          </w:tcPr>
          <w:p w14:paraId="70CE8A96">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0.73～7.3</w:t>
            </w:r>
          </w:p>
        </w:tc>
        <w:tc>
          <w:tcPr>
            <w:tcW w:w="1095" w:type="dxa"/>
            <w:shd w:val="clear" w:color="auto" w:fill="auto"/>
            <w:vAlign w:val="center"/>
          </w:tcPr>
          <w:p w14:paraId="17F89F19">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0.84～8.4</w:t>
            </w:r>
          </w:p>
        </w:tc>
      </w:tr>
      <w:tr w14:paraId="7438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395CF8F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667" w:type="dxa"/>
            <w:vAlign w:val="center"/>
          </w:tcPr>
          <w:p w14:paraId="4307CC3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小车运行速度</w:t>
            </w:r>
          </w:p>
        </w:tc>
        <w:tc>
          <w:tcPr>
            <w:tcW w:w="900" w:type="dxa"/>
            <w:vAlign w:val="center"/>
          </w:tcPr>
          <w:p w14:paraId="0C42BB5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m/min</w:t>
            </w:r>
          </w:p>
        </w:tc>
        <w:tc>
          <w:tcPr>
            <w:tcW w:w="1199" w:type="dxa"/>
            <w:vAlign w:val="center"/>
          </w:tcPr>
          <w:p w14:paraId="7B6C24D1">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2.5～25</w:t>
            </w:r>
          </w:p>
        </w:tc>
        <w:tc>
          <w:tcPr>
            <w:tcW w:w="1121" w:type="dxa"/>
            <w:vAlign w:val="center"/>
          </w:tcPr>
          <w:p w14:paraId="033BE83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2.5～25</w:t>
            </w:r>
          </w:p>
        </w:tc>
        <w:tc>
          <w:tcPr>
            <w:tcW w:w="1350" w:type="dxa"/>
            <w:shd w:val="clear" w:color="auto" w:fill="auto"/>
            <w:vAlign w:val="center"/>
          </w:tcPr>
          <w:p w14:paraId="11326D25">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2～20</w:t>
            </w:r>
          </w:p>
        </w:tc>
        <w:tc>
          <w:tcPr>
            <w:tcW w:w="1217" w:type="dxa"/>
            <w:shd w:val="clear" w:color="auto" w:fill="auto"/>
            <w:vAlign w:val="center"/>
          </w:tcPr>
          <w:p w14:paraId="15FCEF56">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3～30</w:t>
            </w:r>
          </w:p>
        </w:tc>
        <w:tc>
          <w:tcPr>
            <w:tcW w:w="1095" w:type="dxa"/>
            <w:shd w:val="clear" w:color="auto" w:fill="auto"/>
            <w:vAlign w:val="center"/>
          </w:tcPr>
          <w:p w14:paraId="4E95E56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2.5～25</w:t>
            </w:r>
          </w:p>
        </w:tc>
      </w:tr>
      <w:tr w14:paraId="728E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535DF6E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667" w:type="dxa"/>
            <w:vAlign w:val="center"/>
          </w:tcPr>
          <w:p w14:paraId="13A948AB">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大车运行速度</w:t>
            </w:r>
          </w:p>
        </w:tc>
        <w:tc>
          <w:tcPr>
            <w:tcW w:w="900" w:type="dxa"/>
            <w:vAlign w:val="center"/>
          </w:tcPr>
          <w:p w14:paraId="58CA4119">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m/min</w:t>
            </w:r>
          </w:p>
        </w:tc>
        <w:tc>
          <w:tcPr>
            <w:tcW w:w="1199" w:type="dxa"/>
            <w:vAlign w:val="center"/>
          </w:tcPr>
          <w:p w14:paraId="71E8EDCC">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5.2～52</w:t>
            </w:r>
          </w:p>
        </w:tc>
        <w:tc>
          <w:tcPr>
            <w:tcW w:w="1121" w:type="dxa"/>
            <w:vAlign w:val="center"/>
          </w:tcPr>
          <w:p w14:paraId="01D33F17">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5.2～52</w:t>
            </w:r>
          </w:p>
        </w:tc>
        <w:tc>
          <w:tcPr>
            <w:tcW w:w="1350" w:type="dxa"/>
            <w:shd w:val="clear" w:color="auto" w:fill="auto"/>
            <w:vAlign w:val="center"/>
          </w:tcPr>
          <w:p w14:paraId="50F776C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3～30</w:t>
            </w:r>
          </w:p>
        </w:tc>
        <w:tc>
          <w:tcPr>
            <w:tcW w:w="1217" w:type="dxa"/>
            <w:shd w:val="clear" w:color="auto" w:fill="auto"/>
            <w:vAlign w:val="center"/>
          </w:tcPr>
          <w:p w14:paraId="44C0AFD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5.1～51</w:t>
            </w:r>
          </w:p>
        </w:tc>
        <w:tc>
          <w:tcPr>
            <w:tcW w:w="1095" w:type="dxa"/>
            <w:shd w:val="clear" w:color="auto" w:fill="auto"/>
            <w:vAlign w:val="center"/>
          </w:tcPr>
          <w:p w14:paraId="4B1CC5E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5.2～52</w:t>
            </w:r>
          </w:p>
        </w:tc>
      </w:tr>
      <w:tr w14:paraId="0283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109E7402">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667" w:type="dxa"/>
            <w:vAlign w:val="center"/>
          </w:tcPr>
          <w:p w14:paraId="7324987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大车轨道型号</w:t>
            </w:r>
          </w:p>
        </w:tc>
        <w:tc>
          <w:tcPr>
            <w:tcW w:w="900" w:type="dxa"/>
            <w:vAlign w:val="center"/>
          </w:tcPr>
          <w:p w14:paraId="2A918EFD">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99" w:type="dxa"/>
            <w:vAlign w:val="center"/>
          </w:tcPr>
          <w:p w14:paraId="06E54161">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P38</w:t>
            </w:r>
          </w:p>
        </w:tc>
        <w:tc>
          <w:tcPr>
            <w:tcW w:w="1121" w:type="dxa"/>
            <w:vAlign w:val="center"/>
          </w:tcPr>
          <w:p w14:paraId="28DFE33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P38</w:t>
            </w:r>
          </w:p>
        </w:tc>
        <w:tc>
          <w:tcPr>
            <w:tcW w:w="1350" w:type="dxa"/>
            <w:shd w:val="clear" w:color="auto" w:fill="auto"/>
            <w:vAlign w:val="center"/>
          </w:tcPr>
          <w:p w14:paraId="3EE0B3F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P38</w:t>
            </w:r>
          </w:p>
        </w:tc>
        <w:tc>
          <w:tcPr>
            <w:tcW w:w="1217" w:type="dxa"/>
            <w:shd w:val="clear" w:color="auto" w:fill="auto"/>
            <w:vAlign w:val="center"/>
          </w:tcPr>
          <w:p w14:paraId="356C2D43">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P38</w:t>
            </w:r>
          </w:p>
        </w:tc>
        <w:tc>
          <w:tcPr>
            <w:tcW w:w="1095" w:type="dxa"/>
            <w:shd w:val="clear" w:color="auto" w:fill="auto"/>
            <w:vAlign w:val="center"/>
          </w:tcPr>
          <w:p w14:paraId="116ED79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P38</w:t>
            </w:r>
          </w:p>
        </w:tc>
      </w:tr>
      <w:tr w14:paraId="59E8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6" w:type="dxa"/>
            <w:vAlign w:val="center"/>
          </w:tcPr>
          <w:p w14:paraId="529926A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667" w:type="dxa"/>
            <w:vAlign w:val="center"/>
          </w:tcPr>
          <w:p w14:paraId="68DC4C76">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操作方式</w:t>
            </w:r>
          </w:p>
        </w:tc>
        <w:tc>
          <w:tcPr>
            <w:tcW w:w="900" w:type="dxa"/>
            <w:vAlign w:val="center"/>
          </w:tcPr>
          <w:p w14:paraId="64AB6D37">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99" w:type="dxa"/>
            <w:shd w:val="clear" w:color="auto" w:fill="auto"/>
            <w:vAlign w:val="center"/>
          </w:tcPr>
          <w:p w14:paraId="1A35234B">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遥控</w:t>
            </w:r>
          </w:p>
        </w:tc>
        <w:tc>
          <w:tcPr>
            <w:tcW w:w="1121" w:type="dxa"/>
            <w:vAlign w:val="center"/>
          </w:tcPr>
          <w:p w14:paraId="64A6EFC6">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遥控</w:t>
            </w:r>
          </w:p>
        </w:tc>
        <w:tc>
          <w:tcPr>
            <w:tcW w:w="1350" w:type="dxa"/>
            <w:shd w:val="clear" w:color="auto" w:fill="auto"/>
            <w:vAlign w:val="center"/>
          </w:tcPr>
          <w:p w14:paraId="64F8FB9F">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遥控</w:t>
            </w:r>
          </w:p>
        </w:tc>
        <w:tc>
          <w:tcPr>
            <w:tcW w:w="1217" w:type="dxa"/>
            <w:shd w:val="clear" w:color="auto" w:fill="auto"/>
            <w:vAlign w:val="center"/>
          </w:tcPr>
          <w:p w14:paraId="4AF96014">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遥控</w:t>
            </w:r>
          </w:p>
        </w:tc>
        <w:tc>
          <w:tcPr>
            <w:tcW w:w="1095" w:type="dxa"/>
            <w:shd w:val="clear" w:color="auto" w:fill="auto"/>
            <w:vAlign w:val="center"/>
          </w:tcPr>
          <w:p w14:paraId="704541B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遥控</w:t>
            </w:r>
          </w:p>
        </w:tc>
      </w:tr>
      <w:tr w14:paraId="0F0B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6" w:type="dxa"/>
            <w:vAlign w:val="center"/>
          </w:tcPr>
          <w:p w14:paraId="47DBF50E">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667" w:type="dxa"/>
            <w:vAlign w:val="center"/>
          </w:tcPr>
          <w:p w14:paraId="1B92171B">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使用电源</w:t>
            </w:r>
          </w:p>
        </w:tc>
        <w:tc>
          <w:tcPr>
            <w:tcW w:w="900" w:type="dxa"/>
            <w:vAlign w:val="center"/>
          </w:tcPr>
          <w:p w14:paraId="23F8F229">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99" w:type="dxa"/>
            <w:shd w:val="clear" w:color="auto" w:fill="auto"/>
            <w:vAlign w:val="center"/>
          </w:tcPr>
          <w:p w14:paraId="30C5FA2A">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AC380V 50HZ 三相交流</w:t>
            </w:r>
          </w:p>
        </w:tc>
        <w:tc>
          <w:tcPr>
            <w:tcW w:w="1121" w:type="dxa"/>
            <w:vAlign w:val="center"/>
          </w:tcPr>
          <w:p w14:paraId="255CEE50">
            <w:pPr>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AC380V 50HZ 三相交流</w:t>
            </w:r>
          </w:p>
        </w:tc>
        <w:tc>
          <w:tcPr>
            <w:tcW w:w="1350" w:type="dxa"/>
            <w:shd w:val="clear" w:color="auto" w:fill="auto"/>
            <w:vAlign w:val="center"/>
          </w:tcPr>
          <w:p w14:paraId="725D826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AC380V 50HZ 三相交流</w:t>
            </w:r>
          </w:p>
        </w:tc>
        <w:tc>
          <w:tcPr>
            <w:tcW w:w="1217" w:type="dxa"/>
            <w:shd w:val="clear" w:color="auto" w:fill="auto"/>
            <w:vAlign w:val="center"/>
          </w:tcPr>
          <w:p w14:paraId="08E3E7A8">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AC380V 50HZ 三相交流</w:t>
            </w:r>
          </w:p>
        </w:tc>
        <w:tc>
          <w:tcPr>
            <w:tcW w:w="1095" w:type="dxa"/>
            <w:shd w:val="clear" w:color="auto" w:fill="auto"/>
            <w:vAlign w:val="center"/>
          </w:tcPr>
          <w:p w14:paraId="2FA43BBC">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AC380V 50HZ 三相交流</w:t>
            </w:r>
          </w:p>
        </w:tc>
      </w:tr>
    </w:tbl>
    <w:p w14:paraId="70B2C2BB">
      <w:pPr>
        <w:spacing w:before="240" w:beforeLines="100" w:line="36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轨道型号及数量：</w:t>
      </w:r>
    </w:p>
    <w:p w14:paraId="3E58BFB2">
      <w:pPr>
        <w:widowControl w:val="0"/>
        <w:snapToGrid w:val="0"/>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轨道长度：1</w:t>
      </w:r>
      <w:r>
        <w:rPr>
          <w:rFonts w:hint="eastAsia" w:ascii="仿宋" w:hAnsi="仿宋" w:eastAsia="仿宋" w:cs="仿宋"/>
          <w:color w:val="auto"/>
          <w:sz w:val="24"/>
          <w:highlight w:val="none"/>
          <w:lang w:val="en-US" w:eastAsia="zh-CN"/>
        </w:rPr>
        <w:t>61</w:t>
      </w:r>
      <w:r>
        <w:rPr>
          <w:rFonts w:hint="eastAsia" w:ascii="仿宋" w:hAnsi="仿宋" w:eastAsia="仿宋" w:cs="仿宋"/>
          <w:color w:val="auto"/>
          <w:sz w:val="24"/>
          <w:highlight w:val="none"/>
        </w:rPr>
        <w:t>米*</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条=</w:t>
      </w:r>
      <w:r>
        <w:rPr>
          <w:rFonts w:hint="eastAsia" w:ascii="仿宋" w:hAnsi="仿宋" w:eastAsia="仿宋" w:cs="仿宋"/>
          <w:color w:val="auto"/>
          <w:sz w:val="24"/>
          <w:highlight w:val="none"/>
          <w:lang w:val="en-US" w:eastAsia="zh-CN"/>
        </w:rPr>
        <w:t xml:space="preserve"> 966</w:t>
      </w:r>
      <w:r>
        <w:rPr>
          <w:rFonts w:hint="eastAsia" w:ascii="仿宋" w:hAnsi="仿宋" w:eastAsia="仿宋" w:cs="仿宋"/>
          <w:color w:val="auto"/>
          <w:sz w:val="24"/>
          <w:highlight w:val="none"/>
        </w:rPr>
        <w:t>米</w:t>
      </w:r>
    </w:p>
    <w:p w14:paraId="05B36309">
      <w:pPr>
        <w:widowControl w:val="0"/>
        <w:snapToGrid w:val="0"/>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轨道型号：P38Kg/米</w:t>
      </w:r>
    </w:p>
    <w:p w14:paraId="01021795">
      <w:pPr>
        <w:widowControl w:val="0"/>
        <w:snapToGrid w:val="0"/>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轨道接头采用鱼尾板拼接式；</w:t>
      </w:r>
    </w:p>
    <w:p w14:paraId="3D7C66C5">
      <w:pPr>
        <w:widowControl w:val="0"/>
        <w:snapToGrid w:val="0"/>
        <w:spacing w:line="360" w:lineRule="auto"/>
        <w:ind w:firstLine="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轨道固定采用</w:t>
      </w:r>
      <w:r>
        <w:rPr>
          <w:rFonts w:hint="eastAsia" w:ascii="仿宋" w:hAnsi="仿宋" w:eastAsia="仿宋" w:cs="仿宋"/>
          <w:color w:val="auto"/>
          <w:sz w:val="24"/>
          <w:highlight w:val="none"/>
          <w:lang w:val="en-US" w:eastAsia="zh-CN"/>
        </w:rPr>
        <w:t>折弯焊接方式（8mm Q235板材）。</w:t>
      </w:r>
    </w:p>
    <w:p w14:paraId="0B9F09D7">
      <w:pPr>
        <w:widowControl w:val="0"/>
        <w:snapToGrid w:val="0"/>
        <w:spacing w:line="360" w:lineRule="auto"/>
        <w:ind w:firstLine="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行车外形尺寸与荷载要求：</w:t>
      </w:r>
    </w:p>
    <w:p w14:paraId="68A1E73D">
      <w:pPr>
        <w:widowControl w:val="0"/>
        <w:snapToGrid w:val="0"/>
        <w:spacing w:line="360" w:lineRule="auto"/>
        <w:ind w:firstLine="0"/>
        <w:rPr>
          <w:rFonts w:hint="eastAsia" w:ascii="仿宋" w:hAnsi="仿宋" w:eastAsia="仿宋" w:cs="仿宋"/>
          <w:color w:val="auto"/>
          <w:sz w:val="24"/>
          <w:highlight w:val="none"/>
          <w:lang w:val="en-US" w:eastAsia="zh-CN"/>
        </w:rPr>
      </w:pPr>
      <w:r>
        <w:rPr>
          <w:rFonts w:ascii="宋体" w:hAnsi="宋体" w:eastAsia="宋体" w:cs="宋体"/>
          <w:color w:val="auto"/>
          <w:sz w:val="24"/>
          <w:szCs w:val="24"/>
          <w:highlight w:val="none"/>
        </w:rPr>
        <w:drawing>
          <wp:inline distT="0" distB="0" distL="114300" distR="114300">
            <wp:extent cx="6050915" cy="1117600"/>
            <wp:effectExtent l="0" t="0" r="6985" b="635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8"/>
                    <a:stretch>
                      <a:fillRect/>
                    </a:stretch>
                  </pic:blipFill>
                  <pic:spPr>
                    <a:xfrm>
                      <a:off x="0" y="0"/>
                      <a:ext cx="6050915" cy="1117600"/>
                    </a:xfrm>
                    <a:prstGeom prst="rect">
                      <a:avLst/>
                    </a:prstGeom>
                    <a:noFill/>
                    <a:ln w="9525">
                      <a:noFill/>
                    </a:ln>
                  </pic:spPr>
                </pic:pic>
              </a:graphicData>
            </a:graphic>
          </wp:inline>
        </w:drawing>
      </w:r>
    </w:p>
    <w:p w14:paraId="0910B496">
      <w:pPr>
        <w:widowControl w:val="0"/>
        <w:snapToGrid w:val="0"/>
        <w:spacing w:line="360" w:lineRule="auto"/>
        <w:ind w:firstLine="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1、所有吊车轨道以上所需净空尺寸应小于2200mm（含安全距离在内）</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2、吊车参数不得超过上表中数据2%，如超过，应特别注明。</w:t>
      </w:r>
    </w:p>
    <w:p w14:paraId="2A135DA3">
      <w:pPr>
        <w:widowControl w:val="0"/>
        <w:snapToGrid w:val="0"/>
        <w:spacing w:line="360" w:lineRule="auto"/>
        <w:ind w:firstLine="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注：具体安装位置见图纸</w:t>
      </w:r>
    </w:p>
    <w:p w14:paraId="3A82A169">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eastAsia="zh-CN"/>
        </w:rPr>
      </w:pPr>
      <w:bookmarkStart w:id="3" w:name="_Toc679"/>
      <w:r>
        <w:rPr>
          <w:rFonts w:hint="eastAsia" w:ascii="宋体" w:hAnsi="宋体" w:eastAsia="宋体" w:cs="宋体"/>
          <w:b/>
          <w:bCs w:val="0"/>
          <w:color w:val="auto"/>
          <w:sz w:val="28"/>
          <w:szCs w:val="28"/>
          <w:highlight w:val="none"/>
          <w:lang w:eastAsia="zh-CN"/>
        </w:rPr>
        <w:t>主要结构及机构技术说明</w:t>
      </w:r>
      <w:bookmarkEnd w:id="3"/>
    </w:p>
    <w:p w14:paraId="69D8D920">
      <w:pPr>
        <w:widowControl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t>起重机要求具有防脱轨设计。</w:t>
      </w:r>
    </w:p>
    <w:p w14:paraId="4A2626EF">
      <w:pPr>
        <w:widowControl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操作形式：无线按钮遥控操作，遥控器上设有紧急停止开关，保证紧急情况下切断总电源。</w:t>
      </w:r>
    </w:p>
    <w:p w14:paraId="62C4855E">
      <w:pPr>
        <w:snapToGrid w:val="0"/>
        <w:spacing w:line="360" w:lineRule="auto"/>
        <w:ind w:firstLine="487" w:firstLineChars="20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  主梁</w:t>
      </w:r>
    </w:p>
    <w:p w14:paraId="76401467">
      <w:pPr>
        <w:widowControl w:val="0"/>
        <w:snapToGrid w:val="0"/>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主体结构材质为Q355B钢板，腹板全部要求为整板，不允许拼接，所有钢板为正规、大型钢企生产，出厂合格证及相关检验记录作为投标人最终自检合格证的附件提供给招标方，主梁焊接采用全自动气体保护焊，焊缝应符合JB/T7949—1999要求，所有主梁受力对接焊缝均进行100%无损探伤检测（图纸会签时提供检测位置图），焊缝外形尺寸应符合JB/T 7949-1999要求。</w:t>
      </w:r>
    </w:p>
    <w:p w14:paraId="24CCAF30">
      <w:pPr>
        <w:snapToGrid w:val="0"/>
        <w:spacing w:line="360" w:lineRule="auto"/>
        <w:ind w:firstLine="487" w:firstLineChars="20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  端梁</w:t>
      </w:r>
    </w:p>
    <w:p w14:paraId="14FFDE4F">
      <w:pPr>
        <w:widowControl w:val="0"/>
        <w:snapToGrid w:val="0"/>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端梁采用欧式设计。端梁材质采用Q355B。采用先进的加工工艺，运用大型数控机床对型钢整体加工，形位工差小，组合装配的精度高，效避免车轮偏斜，跨度偏差过大等因素造成的车轮啃轨，运行不同步等。</w:t>
      </w:r>
    </w:p>
    <w:p w14:paraId="4A3B6A9B">
      <w:pPr>
        <w:snapToGrid w:val="0"/>
        <w:spacing w:line="360" w:lineRule="auto"/>
        <w:ind w:firstLine="487" w:firstLineChars="20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桥架</w:t>
      </w:r>
    </w:p>
    <w:p w14:paraId="14DE059D">
      <w:pPr>
        <w:widowControl w:val="0"/>
        <w:snapToGrid w:val="0"/>
        <w:spacing w:line="360" w:lineRule="auto"/>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起重机桥架钢结构设计严格按照国家相关标准进行设计，满足强度、刚度和稳定性的要求，桥架主要由主梁、端梁等组成；主梁为箱形结构，端梁为单箱形结构；主</w:t>
      </w:r>
      <w:r>
        <w:rPr>
          <w:rFonts w:hint="eastAsia" w:ascii="仿宋" w:hAnsi="仿宋" w:eastAsia="仿宋" w:cs="仿宋"/>
          <w:color w:val="auto"/>
          <w:sz w:val="24"/>
          <w:highlight w:val="none"/>
          <w:lang w:eastAsia="zh-CN"/>
        </w:rPr>
        <w:t>梁</w:t>
      </w:r>
      <w:r>
        <w:rPr>
          <w:rFonts w:hint="eastAsia" w:ascii="仿宋" w:hAnsi="仿宋" w:eastAsia="仿宋" w:cs="仿宋"/>
          <w:color w:val="auto"/>
          <w:sz w:val="24"/>
          <w:highlight w:val="none"/>
        </w:rPr>
        <w:t>和端</w:t>
      </w:r>
      <w:r>
        <w:rPr>
          <w:rFonts w:hint="eastAsia" w:ascii="仿宋" w:hAnsi="仿宋" w:eastAsia="仿宋" w:cs="仿宋"/>
          <w:color w:val="auto"/>
          <w:sz w:val="24"/>
          <w:highlight w:val="none"/>
          <w:lang w:eastAsia="zh-CN"/>
        </w:rPr>
        <w:t>梁</w:t>
      </w:r>
      <w:r>
        <w:rPr>
          <w:rFonts w:hint="eastAsia" w:ascii="仿宋" w:hAnsi="仿宋" w:eastAsia="仿宋" w:cs="仿宋"/>
          <w:color w:val="auto"/>
          <w:sz w:val="24"/>
          <w:highlight w:val="none"/>
        </w:rPr>
        <w:t>连接采用不低于10.9级高强度螺栓连接，确保整机装配精度和运行平稳。</w:t>
      </w:r>
    </w:p>
    <w:p w14:paraId="75A4FC44">
      <w:pPr>
        <w:widowControl w:val="0"/>
        <w:snapToGrid w:val="0"/>
        <w:spacing w:line="360" w:lineRule="auto"/>
        <w:ind w:firstLine="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起重机各个钢结构的钢板，均为抛丸预处理，等级为SA2.5，抛丸后涂底漆。钢结构表面最少涂一道防锈漆和两道面漆，漆膜厚度不低于120μm，大小车行走机构和小车最少需涂一道底漆和一道面漆，外观涂漆要求均匀，颜色一致，不得有针孔、起泡、脱落、流挂及漏涂缺陷。</w:t>
      </w:r>
    </w:p>
    <w:p w14:paraId="07167529">
      <w:pPr>
        <w:widowControl w:val="0"/>
        <w:numPr>
          <w:ilvl w:val="0"/>
          <w:numId w:val="0"/>
        </w:num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 xml:space="preserve">5.4  </w:t>
      </w:r>
      <w:r>
        <w:rPr>
          <w:rFonts w:hint="eastAsia" w:ascii="仿宋" w:hAnsi="仿宋" w:eastAsia="仿宋" w:cs="仿宋"/>
          <w:b/>
          <w:bCs/>
          <w:color w:val="auto"/>
          <w:sz w:val="24"/>
          <w:highlight w:val="none"/>
        </w:rPr>
        <w:t>起升机构：</w:t>
      </w:r>
    </w:p>
    <w:p w14:paraId="0C5AA701">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均选用欧式起重机，双梁起重机起升机构必须采用卷扬小车式结构，采用变频调速，电机轴通过联轴器与驱动轴连接，制动器、减速器顺次连于驱动轴上，减速器输出轴插入卷筒装置中，禁止采用电动葫芦式起升机构（起升机构由电机和卷筒构成，驱动装置的输出轴直接与卷筒相连，起升机构禁止采用三合一驱动装置）。</w:t>
      </w:r>
    </w:p>
    <w:p w14:paraId="621E6643">
      <w:pPr>
        <w:widowControl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单梁起重机起升电机采用鼠笼式双绕组双速电机、防护等级IP55，绝缘等级F级，接电持续率60%。电机内置热敏电阻保护控制回路。</w:t>
      </w:r>
    </w:p>
    <w:p w14:paraId="053EF0DE">
      <w:pPr>
        <w:widowControl w:val="0"/>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5.5</w:t>
      </w:r>
      <w:r>
        <w:rPr>
          <w:rFonts w:hint="eastAsia" w:ascii="仿宋" w:hAnsi="仿宋" w:eastAsia="仿宋" w:cs="仿宋"/>
          <w:b/>
          <w:bCs/>
          <w:color w:val="auto"/>
          <w:sz w:val="24"/>
          <w:highlight w:val="none"/>
        </w:rPr>
        <w:t>限重器</w:t>
      </w:r>
      <w:r>
        <w:rPr>
          <w:rFonts w:hint="eastAsia" w:ascii="仿宋" w:hAnsi="仿宋" w:eastAsia="仿宋" w:cs="仿宋"/>
          <w:color w:val="auto"/>
          <w:sz w:val="24"/>
          <w:highlight w:val="none"/>
        </w:rPr>
        <w:t>：设置重量限制器，当重量达到90%时报警，达到105%时限制上行；</w:t>
      </w:r>
    </w:p>
    <w:p w14:paraId="4F41B943">
      <w:pPr>
        <w:widowControl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每台设备配有高精度电子称</w:t>
      </w:r>
    </w:p>
    <w:p w14:paraId="36D9F63C">
      <w:pPr>
        <w:widowControl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内置热敏电阻过热保护</w:t>
      </w:r>
      <w:r>
        <w:rPr>
          <w:rFonts w:hint="eastAsia" w:ascii="仿宋" w:hAnsi="仿宋" w:eastAsia="仿宋" w:cs="仿宋"/>
          <w:color w:val="auto"/>
          <w:sz w:val="24"/>
          <w:highlight w:val="none"/>
        </w:rPr>
        <w:t>；德国SEW三级行星齿轮传动，硬齿面齿轮；全密封的箱体设计保证在安全使用周期内无需更换润滑油。</w:t>
      </w:r>
    </w:p>
    <w:p w14:paraId="3CBBCAB4">
      <w:pPr>
        <w:widowControl w:val="0"/>
        <w:snapToGrid w:val="0"/>
        <w:spacing w:line="360" w:lineRule="auto"/>
        <w:ind w:firstLine="482" w:firstLineChars="200"/>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val="en-US" w:eastAsia="zh-CN"/>
        </w:rPr>
        <w:t xml:space="preserve">5.6 </w:t>
      </w:r>
      <w:r>
        <w:rPr>
          <w:rFonts w:hint="eastAsia" w:ascii="仿宋" w:hAnsi="仿宋" w:eastAsia="仿宋" w:cs="仿宋"/>
          <w:b/>
          <w:bCs/>
          <w:color w:val="auto"/>
          <w:sz w:val="24"/>
          <w:highlight w:val="none"/>
        </w:rPr>
        <w:t>制动器：</w:t>
      </w:r>
      <w:r>
        <w:rPr>
          <w:rFonts w:hint="eastAsia" w:ascii="仿宋" w:hAnsi="仿宋" w:eastAsia="仿宋" w:cs="仿宋"/>
          <w:color w:val="auto"/>
          <w:sz w:val="24"/>
          <w:highlight w:val="none"/>
        </w:rPr>
        <w:t>起升电机配备了</w:t>
      </w:r>
      <w:r>
        <w:rPr>
          <w:rFonts w:hint="eastAsia" w:ascii="仿宋" w:hAnsi="仿宋" w:eastAsia="仿宋" w:cs="仿宋"/>
          <w:color w:val="auto"/>
          <w:sz w:val="24"/>
          <w:highlight w:val="none"/>
          <w:lang w:val="en-US" w:eastAsia="zh-CN"/>
        </w:rPr>
        <w:t>液压</w:t>
      </w:r>
      <w:r>
        <w:rPr>
          <w:rFonts w:hint="eastAsia" w:ascii="仿宋" w:hAnsi="仿宋" w:eastAsia="仿宋" w:cs="仿宋"/>
          <w:color w:val="auto"/>
          <w:sz w:val="24"/>
          <w:highlight w:val="none"/>
        </w:rPr>
        <w:t>制动器。制动器集成在电机的末端，当电机断电时制动器会自动闭合，防止负载滑落。制动器的刹车间隙在首次设定好后无需人工调节（间隙可通过刹车弹簧自行调节），当刹车片厚度低于设定值时通过附加的监控开关可以自动报警，提示用户进行更换。制动器安全可靠，制动力矩不小于电机额定扭矩的1.8倍，在安全使用周期内无需维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单梁所有刹车采用</w:t>
      </w:r>
      <w:r>
        <w:rPr>
          <w:rFonts w:hint="eastAsia" w:ascii="仿宋" w:hAnsi="仿宋" w:eastAsia="仿宋" w:cs="仿宋"/>
          <w:color w:val="auto"/>
          <w:sz w:val="24"/>
          <w:szCs w:val="24"/>
          <w:highlight w:val="none"/>
        </w:rPr>
        <w:t>进口电磁盘式制动器，刹车片采用环保型制动摩擦片，防尘，不含石棉。制动力矩可调，在断电时起升机构处于制动状态，确保安全。</w:t>
      </w:r>
      <w:r>
        <w:rPr>
          <w:rFonts w:hint="eastAsia" w:ascii="仿宋" w:hAnsi="仿宋" w:eastAsia="仿宋" w:cs="仿宋"/>
          <w:color w:val="auto"/>
          <w:sz w:val="24"/>
          <w:highlight w:val="none"/>
          <w:lang w:eastAsia="zh-CN"/>
        </w:rPr>
        <w:t>）</w:t>
      </w:r>
    </w:p>
    <w:p w14:paraId="62F5C654">
      <w:pPr>
        <w:widowControl w:val="0"/>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5.7</w:t>
      </w:r>
      <w:r>
        <w:rPr>
          <w:rFonts w:hint="eastAsia" w:ascii="仿宋" w:hAnsi="仿宋" w:eastAsia="仿宋" w:cs="仿宋"/>
          <w:b/>
          <w:bCs/>
          <w:color w:val="auto"/>
          <w:sz w:val="24"/>
          <w:highlight w:val="none"/>
        </w:rPr>
        <w:t>联轴器：</w:t>
      </w:r>
      <w:r>
        <w:rPr>
          <w:rFonts w:hint="eastAsia" w:ascii="仿宋" w:hAnsi="仿宋" w:eastAsia="仿宋" w:cs="仿宋"/>
          <w:color w:val="auto"/>
          <w:sz w:val="24"/>
          <w:highlight w:val="none"/>
        </w:rPr>
        <w:t>采用弹性联轴器，有效吸收冲击载荷。</w:t>
      </w:r>
    </w:p>
    <w:p w14:paraId="7EF25F61">
      <w:pPr>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sz w:val="24"/>
          <w:highlight w:val="none"/>
          <w:lang w:val="en-US" w:eastAsia="zh-CN"/>
        </w:rPr>
        <w:t>5.8</w:t>
      </w:r>
      <w:r>
        <w:rPr>
          <w:rFonts w:hint="eastAsia" w:ascii="仿宋" w:hAnsi="仿宋" w:eastAsia="仿宋" w:cs="仿宋"/>
          <w:b/>
          <w:bCs/>
          <w:color w:val="auto"/>
          <w:sz w:val="24"/>
          <w:highlight w:val="none"/>
        </w:rPr>
        <w:t>吊钩：</w:t>
      </w:r>
      <w:r>
        <w:rPr>
          <w:rFonts w:hint="eastAsia" w:ascii="仿宋" w:hAnsi="仿宋" w:eastAsia="仿宋" w:cs="仿宋"/>
          <w:color w:val="auto"/>
          <w:sz w:val="24"/>
          <w:highlight w:val="none"/>
        </w:rPr>
        <w:t>采用锻造钩，表面光滑无裂纹；强度等级T级。采用抗磨滚子轴承，吊钩可以 360°旋转，配备弹簧压紧的安全扣可以防止滑脱。所有滑轮均采用免维护轴承，滑轮设计能有效防止钢丝绳与滑轮外壳的磨损。</w:t>
      </w:r>
    </w:p>
    <w:p w14:paraId="0F3B755A">
      <w:pPr>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color w:val="auto"/>
          <w:sz w:val="24"/>
          <w:highlight w:val="none"/>
        </w:rPr>
      </w:pPr>
      <w:bookmarkStart w:id="4" w:name="_Toc9196"/>
      <w:r>
        <w:rPr>
          <w:rFonts w:hint="eastAsia" w:ascii="仿宋" w:hAnsi="仿宋" w:eastAsia="仿宋" w:cs="仿宋"/>
          <w:b/>
          <w:bCs/>
          <w:color w:val="auto"/>
          <w:sz w:val="24"/>
          <w:highlight w:val="none"/>
          <w:lang w:val="en-US" w:eastAsia="zh-CN"/>
        </w:rPr>
        <w:t xml:space="preserve">5.9 </w:t>
      </w:r>
      <w:r>
        <w:rPr>
          <w:rFonts w:hint="eastAsia" w:ascii="仿宋" w:hAnsi="仿宋" w:eastAsia="仿宋" w:cs="仿宋"/>
          <w:b/>
          <w:bCs/>
          <w:color w:val="auto"/>
          <w:sz w:val="24"/>
          <w:highlight w:val="none"/>
        </w:rPr>
        <w:t>限位开关：</w:t>
      </w:r>
      <w:r>
        <w:rPr>
          <w:rFonts w:hint="eastAsia" w:ascii="仿宋" w:hAnsi="仿宋" w:eastAsia="仿宋" w:cs="仿宋"/>
          <w:color w:val="auto"/>
          <w:sz w:val="24"/>
          <w:highlight w:val="none"/>
        </w:rPr>
        <w:t xml:space="preserve"> 凸轮旋转式，4级可调，上下均可限位，自动复位。上升预限位减少冲击，极限限位防止吊钩冲顶，当触碰到极限限位开关后自动切断电源。</w:t>
      </w:r>
      <w:bookmarkEnd w:id="4"/>
      <w:bookmarkStart w:id="5" w:name="_Toc4754"/>
    </w:p>
    <w:p w14:paraId="3E1AD02B">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主要零部件</w:t>
      </w:r>
      <w:bookmarkEnd w:id="5"/>
    </w:p>
    <w:p w14:paraId="31B4CFA3">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吊钩组</w:t>
      </w:r>
    </w:p>
    <w:p w14:paraId="444FB87E">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8.1</w:t>
      </w:r>
      <w:r>
        <w:rPr>
          <w:rFonts w:hint="eastAsia" w:ascii="仿宋" w:hAnsi="仿宋" w:eastAsia="仿宋" w:cs="仿宋"/>
          <w:b w:val="0"/>
          <w:bCs w:val="0"/>
          <w:color w:val="auto"/>
          <w:sz w:val="24"/>
          <w:szCs w:val="24"/>
          <w:highlight w:val="none"/>
        </w:rPr>
        <w:t>吊钩的设计、制造执行GB/T 10051-2010标准。</w:t>
      </w:r>
    </w:p>
    <w:p w14:paraId="32496E21">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8.2</w:t>
      </w:r>
      <w:r>
        <w:rPr>
          <w:rFonts w:hint="eastAsia" w:ascii="仿宋" w:hAnsi="仿宋" w:eastAsia="仿宋" w:cs="仿宋"/>
          <w:b w:val="0"/>
          <w:bCs w:val="0"/>
          <w:color w:val="auto"/>
          <w:sz w:val="24"/>
          <w:szCs w:val="24"/>
          <w:highlight w:val="none"/>
        </w:rPr>
        <w:t>吊钩为锻造单钩，采用DG20锻制。</w:t>
      </w:r>
    </w:p>
    <w:p w14:paraId="2CC0948C">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8.3</w:t>
      </w:r>
      <w:r>
        <w:rPr>
          <w:rFonts w:hint="eastAsia" w:ascii="仿宋" w:hAnsi="仿宋" w:eastAsia="仿宋" w:cs="仿宋"/>
          <w:b w:val="0"/>
          <w:bCs w:val="0"/>
          <w:color w:val="auto"/>
          <w:sz w:val="24"/>
          <w:szCs w:val="24"/>
          <w:highlight w:val="none"/>
        </w:rPr>
        <w:t>吊钩均设有钩口闭锁器，以防吊重因意外而脱钩。</w:t>
      </w:r>
    </w:p>
    <w:p w14:paraId="05DAF52C">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8.4</w:t>
      </w:r>
      <w:r>
        <w:rPr>
          <w:rFonts w:hint="eastAsia" w:ascii="仿宋" w:hAnsi="仿宋" w:eastAsia="仿宋" w:cs="仿宋"/>
          <w:b w:val="0"/>
          <w:bCs w:val="0"/>
          <w:color w:val="auto"/>
          <w:sz w:val="24"/>
          <w:szCs w:val="24"/>
          <w:highlight w:val="none"/>
        </w:rPr>
        <w:t>滑轮直径与钢丝绳直径的比值大于20，保证钢丝绳的使用寿命。</w:t>
      </w:r>
    </w:p>
    <w:p w14:paraId="7DF5DA9E">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8.5</w:t>
      </w:r>
      <w:r>
        <w:rPr>
          <w:rFonts w:hint="eastAsia" w:ascii="仿宋" w:hAnsi="仿宋" w:eastAsia="仿宋" w:cs="仿宋"/>
          <w:b w:val="0"/>
          <w:bCs w:val="0"/>
          <w:color w:val="auto"/>
          <w:sz w:val="24"/>
          <w:szCs w:val="24"/>
          <w:highlight w:val="none"/>
        </w:rPr>
        <w:t>滑轮均设有防护罩或防止钢丝绳跳出轮槽的装置。</w:t>
      </w:r>
    </w:p>
    <w:p w14:paraId="1AAA5B22">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卷筒组</w:t>
      </w:r>
    </w:p>
    <w:p w14:paraId="79A5783A">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9.1</w:t>
      </w:r>
      <w:r>
        <w:rPr>
          <w:rFonts w:hint="eastAsia" w:ascii="仿宋" w:hAnsi="仿宋" w:eastAsia="仿宋" w:cs="仿宋"/>
          <w:b w:val="0"/>
          <w:bCs w:val="0"/>
          <w:color w:val="auto"/>
          <w:sz w:val="24"/>
          <w:szCs w:val="24"/>
          <w:highlight w:val="none"/>
        </w:rPr>
        <w:t>卷筒组一端支撑在轴承座上，一端通过出轴与空心轴减速机相连，这种联接方式安全可靠，装拆方便。</w:t>
      </w:r>
    </w:p>
    <w:p w14:paraId="0C0AB655">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SA"/>
        </w:rPr>
        <w:t>9.2卷筒采用Q355B材质的无缝钢管或钢板作为原材料，经过先进的加工手段，保证卷筒同心度，钢丝绳槽深度符合FEM标准，采用高强度压板和螺栓，禁锢钢丝绳末端，保证起升安全性。卷筒与钢丝绳直径比超过D/d≥40大直径卷筒减少钢丝绳弯曲疲劳，延长寿命。</w:t>
      </w:r>
    </w:p>
    <w:p w14:paraId="4F7BFB78">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9.3</w:t>
      </w:r>
      <w:r>
        <w:rPr>
          <w:rFonts w:hint="eastAsia" w:ascii="仿宋" w:hAnsi="仿宋" w:eastAsia="仿宋" w:cs="仿宋"/>
          <w:b w:val="0"/>
          <w:bCs w:val="0"/>
          <w:color w:val="auto"/>
          <w:sz w:val="24"/>
          <w:szCs w:val="24"/>
          <w:highlight w:val="none"/>
        </w:rPr>
        <w:t>卷筒组是起升机构卷绕钢丝绳的部件，是起升机构的重要部件，卷筒的直径和长度满足当吊钩在最低极限位置时，能使钢丝绳在卷筒上留有不少于2圈的安全圈和3圈固定圈，钢丝绳用压板及螺栓牢固可靠。</w:t>
      </w:r>
    </w:p>
    <w:p w14:paraId="7368EBD1">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9.4</w:t>
      </w:r>
      <w:r>
        <w:rPr>
          <w:rFonts w:hint="eastAsia" w:ascii="仿宋" w:hAnsi="仿宋" w:eastAsia="仿宋" w:cs="仿宋"/>
          <w:b w:val="0"/>
          <w:bCs w:val="0"/>
          <w:color w:val="auto"/>
          <w:sz w:val="24"/>
          <w:szCs w:val="24"/>
          <w:highlight w:val="none"/>
        </w:rPr>
        <w:t>卷筒上加工有标准的螺旋绳槽，把钢丝绳相对于卷筒绳槽的偏角控制在3.5°范围内，这样不仅可以防止钢丝绳脱槽现象的发生，而且确保钢丝绳按顺序整齐排列。</w:t>
      </w:r>
    </w:p>
    <w:p w14:paraId="1D0AAF1D">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9.5</w:t>
      </w:r>
      <w:r>
        <w:rPr>
          <w:rFonts w:hint="eastAsia" w:ascii="仿宋" w:hAnsi="仿宋" w:eastAsia="仿宋" w:cs="仿宋"/>
          <w:b w:val="0"/>
          <w:bCs w:val="0"/>
          <w:color w:val="auto"/>
          <w:sz w:val="24"/>
          <w:szCs w:val="24"/>
          <w:highlight w:val="none"/>
        </w:rPr>
        <w:t>采用无缝钢管或钢板卷作，主要焊缝超声波探伤检验，焊接质量安全可靠；</w:t>
      </w:r>
    </w:p>
    <w:p w14:paraId="450435CB">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10.钢丝绳</w:t>
      </w:r>
    </w:p>
    <w:p w14:paraId="4CFE9406">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10.1</w:t>
      </w:r>
      <w:r>
        <w:rPr>
          <w:rFonts w:hint="eastAsia" w:ascii="仿宋" w:hAnsi="仿宋" w:eastAsia="仿宋" w:cs="仿宋"/>
          <w:b w:val="0"/>
          <w:bCs w:val="0"/>
          <w:color w:val="auto"/>
          <w:sz w:val="24"/>
          <w:szCs w:val="24"/>
          <w:highlight w:val="none"/>
        </w:rPr>
        <w:t>采用起重专用线接触钢丝绳。抗拉强度为2160 N/㎡的高强度钢丝绳，通常无需涂防锈油，免维护。</w:t>
      </w:r>
    </w:p>
    <w:p w14:paraId="1CA31F3B">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10.2</w:t>
      </w:r>
      <w:r>
        <w:rPr>
          <w:rFonts w:hint="eastAsia" w:ascii="仿宋" w:hAnsi="仿宋" w:eastAsia="仿宋" w:cs="仿宋"/>
          <w:b w:val="0"/>
          <w:bCs w:val="0"/>
          <w:color w:val="auto"/>
          <w:sz w:val="24"/>
          <w:szCs w:val="24"/>
          <w:highlight w:val="none"/>
        </w:rPr>
        <w:t>按GB/T 3811-2008规定，钢丝绳按机构的工作级别其安全系数如下：</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1500"/>
        <w:gridCol w:w="1502"/>
        <w:gridCol w:w="1502"/>
        <w:gridCol w:w="1502"/>
        <w:gridCol w:w="1498"/>
      </w:tblGrid>
      <w:tr w14:paraId="5C9E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00" w:type="dxa"/>
            <w:vAlign w:val="center"/>
          </w:tcPr>
          <w:p w14:paraId="3E0526B8">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M3</w:t>
            </w:r>
          </w:p>
        </w:tc>
        <w:tc>
          <w:tcPr>
            <w:tcW w:w="1500" w:type="dxa"/>
            <w:vAlign w:val="center"/>
          </w:tcPr>
          <w:p w14:paraId="66FC1443">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M4</w:t>
            </w:r>
          </w:p>
        </w:tc>
        <w:tc>
          <w:tcPr>
            <w:tcW w:w="1502" w:type="dxa"/>
            <w:vAlign w:val="center"/>
          </w:tcPr>
          <w:p w14:paraId="18CC9712">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M5</w:t>
            </w:r>
          </w:p>
        </w:tc>
        <w:tc>
          <w:tcPr>
            <w:tcW w:w="1502" w:type="dxa"/>
            <w:vAlign w:val="center"/>
          </w:tcPr>
          <w:p w14:paraId="18AF1B66">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M6</w:t>
            </w:r>
          </w:p>
        </w:tc>
        <w:tc>
          <w:tcPr>
            <w:tcW w:w="1502" w:type="dxa"/>
            <w:vAlign w:val="center"/>
          </w:tcPr>
          <w:p w14:paraId="04F1FC77">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M7</w:t>
            </w:r>
          </w:p>
        </w:tc>
        <w:tc>
          <w:tcPr>
            <w:tcW w:w="1498" w:type="dxa"/>
            <w:vAlign w:val="center"/>
          </w:tcPr>
          <w:p w14:paraId="4E75BF63">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M8</w:t>
            </w:r>
          </w:p>
        </w:tc>
      </w:tr>
      <w:tr w14:paraId="14F62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00" w:type="dxa"/>
            <w:vAlign w:val="center"/>
          </w:tcPr>
          <w:p w14:paraId="5E95FC8E">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3.55</w:t>
            </w:r>
          </w:p>
        </w:tc>
        <w:tc>
          <w:tcPr>
            <w:tcW w:w="1500" w:type="dxa"/>
            <w:vAlign w:val="center"/>
          </w:tcPr>
          <w:p w14:paraId="1A21B6C0">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502" w:type="dxa"/>
            <w:vAlign w:val="center"/>
          </w:tcPr>
          <w:p w14:paraId="55D26380">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4.5</w:t>
            </w:r>
          </w:p>
        </w:tc>
        <w:tc>
          <w:tcPr>
            <w:tcW w:w="1502" w:type="dxa"/>
            <w:vAlign w:val="center"/>
          </w:tcPr>
          <w:p w14:paraId="1C675D39">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5.6</w:t>
            </w:r>
          </w:p>
        </w:tc>
        <w:tc>
          <w:tcPr>
            <w:tcW w:w="1502" w:type="dxa"/>
            <w:vAlign w:val="center"/>
          </w:tcPr>
          <w:p w14:paraId="356AC8C9">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7.1</w:t>
            </w:r>
          </w:p>
        </w:tc>
        <w:tc>
          <w:tcPr>
            <w:tcW w:w="1498" w:type="dxa"/>
            <w:vAlign w:val="center"/>
          </w:tcPr>
          <w:p w14:paraId="374BE92F">
            <w:pPr>
              <w:bidi w:val="0"/>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r>
    </w:tbl>
    <w:p w14:paraId="76CD496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11.车轮组</w:t>
      </w:r>
    </w:p>
    <w:p w14:paraId="5BD22568">
      <w:pPr>
        <w:pStyle w:val="5"/>
        <w:pageBreakBefore w:val="0"/>
        <w:widowControl w:val="0"/>
        <w:numPr>
          <w:ilvl w:val="0"/>
          <w:numId w:val="0"/>
        </w:numPr>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11.1减速机采用大传动比减速机，全硬齿面齿轮、半油脂润滑免维护。</w:t>
      </w:r>
    </w:p>
    <w:p w14:paraId="53E79EF8">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三合一驱动制动器: 采用进口电磁盘式制动器，停电时自动制动，制动时安全且无振动，磨损小，磨损间隙可自动调节。</w:t>
      </w:r>
    </w:p>
    <w:p w14:paraId="4E293D5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电机:采用鼠笼式变频电机，采用铝制壳体， 散热更快捷，电机防护等级IP55、绝缘等级 F 级、接电持续率60%ED。</w:t>
      </w:r>
    </w:p>
    <w:p w14:paraId="2FF2DDCA">
      <w:pPr>
        <w:pStyle w:val="5"/>
        <w:pageBreakBefore w:val="0"/>
        <w:widowControl w:val="0"/>
        <w:numPr>
          <w:ilvl w:val="0"/>
          <w:numId w:val="0"/>
        </w:numPr>
        <w:kinsoku/>
        <w:wordWrap/>
        <w:overflowPunct/>
        <w:topLinePunct w:val="0"/>
        <w:autoSpaceDE/>
        <w:autoSpaceDN/>
        <w:bidi w:val="0"/>
        <w:adjustRightInd/>
        <w:spacing w:before="0" w:after="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11.2</w:t>
      </w:r>
      <w:r>
        <w:rPr>
          <w:rFonts w:hint="eastAsia" w:ascii="仿宋" w:hAnsi="仿宋" w:eastAsia="仿宋" w:cs="仿宋"/>
          <w:b w:val="0"/>
          <w:bCs w:val="0"/>
          <w:color w:val="auto"/>
          <w:sz w:val="24"/>
          <w:szCs w:val="24"/>
          <w:highlight w:val="none"/>
        </w:rPr>
        <w:t>车轮组轴承支座采用镗孔直接装车轮结构，通过螺栓将车轮端盖固定于小车架或大车端梁上，车轮安装处由数控镗铣床或移动镗铣床一次定位加工成型，确保运行机构的车轮组的安装精度；保证运行平稳，不啃轨，噪音小。</w:t>
      </w:r>
    </w:p>
    <w:p w14:paraId="522F3564">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11.3</w:t>
      </w:r>
      <w:r>
        <w:rPr>
          <w:rFonts w:hint="eastAsia" w:ascii="仿宋" w:hAnsi="仿宋" w:eastAsia="仿宋" w:cs="仿宋"/>
          <w:b w:val="0"/>
          <w:bCs w:val="0"/>
          <w:color w:val="auto"/>
          <w:sz w:val="24"/>
          <w:szCs w:val="24"/>
          <w:highlight w:val="none"/>
        </w:rPr>
        <w:t>车轮直径及材料的选择，是按最不利工况下车轮所受最大支承力考虑，确保不会出现部分车轮超载现象。</w:t>
      </w:r>
    </w:p>
    <w:p w14:paraId="4C9A020D">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11.4</w:t>
      </w:r>
      <w:r>
        <w:rPr>
          <w:rFonts w:hint="eastAsia" w:ascii="仿宋" w:hAnsi="仿宋" w:eastAsia="仿宋" w:cs="仿宋"/>
          <w:b w:val="0"/>
          <w:bCs w:val="0"/>
          <w:color w:val="auto"/>
          <w:sz w:val="24"/>
          <w:szCs w:val="24"/>
          <w:highlight w:val="none"/>
        </w:rPr>
        <w:t>车轮采用锻件，并进行先进的工频热处理淬火。其硬度符合：</w:t>
      </w:r>
    </w:p>
    <w:p w14:paraId="7E5233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踏面和轮缘内侧面硬度（HB）            ≥300～380</w:t>
      </w:r>
    </w:p>
    <w:p w14:paraId="06952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最小淬硬层深度      （mm）              20</w:t>
      </w:r>
    </w:p>
    <w:p w14:paraId="08514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最小淬硬层深度的硬度（HB）            ≥260</w:t>
      </w:r>
    </w:p>
    <w:p w14:paraId="4E429250">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11.5</w:t>
      </w:r>
      <w:r>
        <w:rPr>
          <w:rFonts w:hint="eastAsia" w:ascii="仿宋" w:hAnsi="仿宋" w:eastAsia="仿宋" w:cs="仿宋"/>
          <w:b w:val="0"/>
          <w:bCs w:val="0"/>
          <w:color w:val="auto"/>
          <w:sz w:val="24"/>
          <w:szCs w:val="24"/>
          <w:highlight w:val="none"/>
        </w:rPr>
        <w:t>车轮踏面直径的精度不低于GB1800～1804《公差与配合》中规定的h9，装配后车轮基准端面的圆跳动不低于GB1182～1184中的9级。</w:t>
      </w:r>
    </w:p>
    <w:p w14:paraId="0E4EF9BD">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11.6</w:t>
      </w:r>
      <w:r>
        <w:rPr>
          <w:rFonts w:hint="eastAsia" w:ascii="仿宋" w:hAnsi="仿宋" w:eastAsia="仿宋" w:cs="仿宋"/>
          <w:b w:val="0"/>
          <w:bCs w:val="0"/>
          <w:color w:val="auto"/>
          <w:sz w:val="24"/>
          <w:szCs w:val="24"/>
          <w:highlight w:val="none"/>
        </w:rPr>
        <w:t>车轮的踏面和轮缘内侧面上，不得有影响使用性能的缺陷，也不得焊补。</w:t>
      </w:r>
    </w:p>
    <w:p w14:paraId="68259F08">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同跨起重机设防撞块保护装置和光电防撞保护装置，光电防撞保护为两级保护，一级减速，两级停止，且光电防撞保护安全距离可在1m-6m内调节。</w:t>
      </w:r>
    </w:p>
    <w:p w14:paraId="245B820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所有行走车轮具有减磨抗震性能，整车空载/满载行走噪音不大于70dB</w:t>
      </w:r>
    </w:p>
    <w:p w14:paraId="2497943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12.制动器</w:t>
      </w:r>
    </w:p>
    <w:p w14:paraId="69F06AB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起升机构采用液压机构制动，大小车运行采用三合一电磁制动。</w:t>
      </w:r>
    </w:p>
    <w:p w14:paraId="332EA12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13.减速器</w:t>
      </w:r>
    </w:p>
    <w:p w14:paraId="478891EE">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减速器选用起重机专用硬齿面减速机，承载能力高、效率高、噪声低、自重小、体积小、震动小。减速器各级传动的承载能力大致相等，减速器齿轮的支承轴，具有足够的强度和刚度，保证轮齿正确啮合；结构紧凑、模块化设计、互换程度高；密封良好，无漏油、免维护；</w:t>
      </w:r>
    </w:p>
    <w:p w14:paraId="3EEFE27B">
      <w:pPr>
        <w:pStyle w:val="4"/>
        <w:keepNext w:val="0"/>
        <w:keepLines/>
        <w:pageBreakBefore w:val="0"/>
        <w:widowControl/>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14.电动机</w:t>
      </w:r>
    </w:p>
    <w:p w14:paraId="512DF500">
      <w:pPr>
        <w:pStyle w:val="5"/>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14.1</w:t>
      </w:r>
      <w:r>
        <w:rPr>
          <w:rFonts w:hint="eastAsia" w:ascii="仿宋" w:hAnsi="仿宋" w:eastAsia="仿宋" w:cs="仿宋"/>
          <w:b w:val="0"/>
          <w:bCs w:val="0"/>
          <w:color w:val="auto"/>
          <w:sz w:val="24"/>
          <w:szCs w:val="24"/>
          <w:highlight w:val="none"/>
        </w:rPr>
        <w:t>采用电动机行业资深企业生产的起重机专用变频电动机，其结构合理、性能可靠、品质优良，具有过载能力大和机械强度高的特点。</w:t>
      </w:r>
    </w:p>
    <w:p w14:paraId="5A90B712">
      <w:pPr>
        <w:pStyle w:val="5"/>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14.2</w:t>
      </w:r>
      <w:r>
        <w:rPr>
          <w:rFonts w:hint="eastAsia" w:ascii="仿宋" w:hAnsi="仿宋" w:eastAsia="仿宋" w:cs="仿宋"/>
          <w:b w:val="0"/>
          <w:bCs w:val="0"/>
          <w:color w:val="auto"/>
          <w:sz w:val="24"/>
          <w:szCs w:val="24"/>
          <w:highlight w:val="none"/>
        </w:rPr>
        <w:t>电动机的绝缘等级为F级，电机具有良好的密封性，防护等级为IP5</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w:t>
      </w:r>
    </w:p>
    <w:p w14:paraId="3A80997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15.缓冲器和限位开关</w:t>
      </w:r>
    </w:p>
    <w:p w14:paraId="28A77EEB">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15.1</w:t>
      </w:r>
      <w:r>
        <w:rPr>
          <w:rFonts w:hint="eastAsia" w:ascii="仿宋" w:hAnsi="仿宋" w:eastAsia="仿宋" w:cs="仿宋"/>
          <w:b w:val="0"/>
          <w:bCs w:val="0"/>
          <w:color w:val="auto"/>
          <w:sz w:val="24"/>
          <w:szCs w:val="24"/>
          <w:highlight w:val="none"/>
        </w:rPr>
        <w:t>在大车和小车上都装设聚氨酯缓冲器，缓冲器具有吸收运动机构的能量并减少冲击的良好性能，其承受碰撞的能力满足GB/T 3811-2008中4.4.6条规定。</w:t>
      </w:r>
    </w:p>
    <w:p w14:paraId="1997F8BF">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2、大、小车端梁的端部安装聚氨酯缓冲器，和限位开关防撞保护装置，限位开关能自动切断电源，相邻两台行车需安装同侧双端梁激光防撞装置，防撞距离调节范围1-15米（设置10米）。</w:t>
      </w:r>
    </w:p>
    <w:p w14:paraId="71AB3880">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15.3</w:t>
      </w:r>
      <w:r>
        <w:rPr>
          <w:rFonts w:hint="eastAsia" w:ascii="仿宋" w:hAnsi="仿宋" w:eastAsia="仿宋" w:cs="仿宋"/>
          <w:b w:val="0"/>
          <w:bCs w:val="0"/>
          <w:color w:val="auto"/>
          <w:sz w:val="24"/>
          <w:szCs w:val="24"/>
          <w:highlight w:val="none"/>
        </w:rPr>
        <w:t>车轮前安装扫轨板，其底边缘与轨顶面间隙为10mm。</w:t>
      </w:r>
    </w:p>
    <w:p w14:paraId="14ED2C0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16安全装置</w:t>
      </w:r>
    </w:p>
    <w:p w14:paraId="70AEF270">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16.1</w:t>
      </w:r>
      <w:r>
        <w:rPr>
          <w:rFonts w:hint="eastAsia" w:ascii="仿宋" w:hAnsi="仿宋" w:eastAsia="仿宋" w:cs="仿宋"/>
          <w:b w:val="0"/>
          <w:bCs w:val="0"/>
          <w:color w:val="auto"/>
          <w:sz w:val="24"/>
          <w:szCs w:val="24"/>
          <w:highlight w:val="none"/>
        </w:rPr>
        <w:t>按照起重机机械安全规程，各外露有伤人危险的转动部件需设置防护罩，及钢丝绳防跳装置。防护罩形式为可拆式安全保护罩。</w:t>
      </w:r>
    </w:p>
    <w:p w14:paraId="2B687ACC">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16.2</w:t>
      </w:r>
      <w:r>
        <w:rPr>
          <w:rFonts w:hint="eastAsia" w:ascii="仿宋" w:hAnsi="仿宋" w:eastAsia="仿宋" w:cs="仿宋"/>
          <w:b w:val="0"/>
          <w:bCs w:val="0"/>
          <w:color w:val="auto"/>
          <w:sz w:val="24"/>
          <w:szCs w:val="24"/>
          <w:highlight w:val="none"/>
        </w:rPr>
        <w:t>平台、走道、扶梯按国家安全规程和标准设计制造，设置便于操作者维修、检查。梯子踏步和室外平台、走台都应防滑，走台、平台、梯子的宽度符合国家相关标准，走台采用花纹钢板。</w:t>
      </w:r>
    </w:p>
    <w:p w14:paraId="66F2333E">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16.3</w:t>
      </w:r>
      <w:r>
        <w:rPr>
          <w:rFonts w:hint="eastAsia" w:ascii="仿宋" w:hAnsi="仿宋" w:eastAsia="仿宋" w:cs="仿宋"/>
          <w:b w:val="0"/>
          <w:bCs w:val="0"/>
          <w:color w:val="auto"/>
          <w:sz w:val="24"/>
          <w:szCs w:val="24"/>
          <w:highlight w:val="none"/>
        </w:rPr>
        <w:t>起重机装设起升高度限位器、运行行程限位器，通过电气控制来实现对运动行程和工作位置的安全保护。</w:t>
      </w:r>
    </w:p>
    <w:p w14:paraId="442F00C6">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16.4</w:t>
      </w:r>
      <w:r>
        <w:rPr>
          <w:rFonts w:hint="eastAsia" w:ascii="仿宋" w:hAnsi="仿宋" w:eastAsia="仿宋" w:cs="仿宋"/>
          <w:b w:val="0"/>
          <w:bCs w:val="0"/>
          <w:color w:val="auto"/>
          <w:sz w:val="24"/>
          <w:szCs w:val="24"/>
          <w:highlight w:val="none"/>
        </w:rPr>
        <w:t>在起重机上装设缓冲器等缓冲装置用以缓冲起重机运行制动的惯性动能。同时在起重机各运行机构的极限位置装设止挡装置，防止起重机运行超过极限位置发生危险。</w:t>
      </w:r>
    </w:p>
    <w:p w14:paraId="72ACF1C9">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16.5</w:t>
      </w:r>
      <w:r>
        <w:rPr>
          <w:rFonts w:hint="eastAsia" w:ascii="仿宋" w:hAnsi="仿宋" w:eastAsia="仿宋" w:cs="仿宋"/>
          <w:b w:val="0"/>
          <w:bCs w:val="0"/>
          <w:color w:val="auto"/>
          <w:sz w:val="24"/>
          <w:szCs w:val="24"/>
          <w:highlight w:val="none"/>
        </w:rPr>
        <w:t>起重机上装设扫轨装置，用以清理运行轨道上的杂物，防止因轨道上杂物引起的起重机脱轨等危险。</w:t>
      </w:r>
    </w:p>
    <w:p w14:paraId="534C90FD">
      <w:pPr>
        <w:pStyle w:val="4"/>
        <w:pageBreakBefore w:val="0"/>
        <w:widowControl w:val="0"/>
        <w:kinsoku/>
        <w:wordWrap/>
        <w:overflowPunct/>
        <w:topLinePunct w:val="0"/>
        <w:autoSpaceDE/>
        <w:autoSpaceDN/>
        <w:bidi w:val="0"/>
        <w:adjustRightInd/>
        <w:spacing w:before="0" w:after="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起重机布局：</w:t>
      </w:r>
    </w:p>
    <w:p w14:paraId="3A2E4DED">
      <w:pPr>
        <w:pStyle w:val="5"/>
        <w:pageBreakBefore w:val="0"/>
        <w:widowControl w:val="0"/>
        <w:numPr>
          <w:ilvl w:val="0"/>
          <w:numId w:val="0"/>
        </w:numPr>
        <w:tabs>
          <w:tab w:val="left" w:pos="567"/>
        </w:tabs>
        <w:kinsoku/>
        <w:wordWrap/>
        <w:overflowPunct/>
        <w:topLinePunct w:val="0"/>
        <w:autoSpaceDE/>
        <w:autoSpaceDN/>
        <w:bidi w:val="0"/>
        <w:adjustRightInd/>
        <w:spacing w:before="0" w:after="0"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17.1</w:t>
      </w:r>
      <w:r>
        <w:rPr>
          <w:rFonts w:hint="eastAsia" w:ascii="仿宋" w:hAnsi="仿宋" w:eastAsia="仿宋" w:cs="仿宋"/>
          <w:b w:val="0"/>
          <w:bCs w:val="0"/>
          <w:color w:val="auto"/>
          <w:sz w:val="24"/>
          <w:szCs w:val="24"/>
          <w:highlight w:val="none"/>
        </w:rPr>
        <w:t xml:space="preserve">安全滑触线： </w:t>
      </w:r>
    </w:p>
    <w:p w14:paraId="6B88D605">
      <w:pPr>
        <w:snapToGrid w:val="0"/>
        <w:spacing w:line="360" w:lineRule="auto"/>
        <w:ind w:firstLine="482" w:firstLineChars="201"/>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双梁/单梁桥式起重机采用的单级安全滑触线，导体为铝质型材，要求垂直和水平方向上有足够刚性，并且有良好的散热性。</w:t>
      </w:r>
    </w:p>
    <w:p w14:paraId="7CD8A07C">
      <w:pPr>
        <w:snapToGrid w:val="0"/>
        <w:spacing w:line="360" w:lineRule="auto"/>
        <w:ind w:firstLine="482" w:firstLineChars="201"/>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安全滑触线采用三相四线制。</w:t>
      </w:r>
    </w:p>
    <w:p w14:paraId="7E4DE45F">
      <w:pPr>
        <w:snapToGrid w:val="0"/>
        <w:spacing w:line="360" w:lineRule="auto"/>
        <w:ind w:firstLine="482" w:firstLineChars="201"/>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护套根据规定的安全标准提供一定的防护等级，护套的形状具有防水和防尘功能。</w:t>
      </w:r>
    </w:p>
    <w:p w14:paraId="22B7ABEB">
      <w:pPr>
        <w:snapToGrid w:val="0"/>
        <w:spacing w:line="360" w:lineRule="auto"/>
        <w:ind w:firstLine="482" w:firstLineChars="201"/>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滑触线安装平直，触头接触流畅，无卡涩现象；滑触线接头安装时在同一直线上，接头防护需安装牢固，栓接固定，螺栓需有防松装置。</w:t>
      </w:r>
    </w:p>
    <w:p w14:paraId="4F1372DD">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双梁/单梁桥式起重机每跨滑触线设置1处伸缩缝（长度超过150米），滑触线火线颜色与地线颜色需明确区分</w:t>
      </w:r>
    </w:p>
    <w:p w14:paraId="45DE008C">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从单级安全滑触线传输出的电流必须保证起重机在运行过程中电流的连续供应，滑触线额定载流量应满足同跨起重机同时使用所要求</w:t>
      </w:r>
    </w:p>
    <w:p w14:paraId="182D7297">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起重机滑触线两端端头加装LED指示灯</w:t>
      </w:r>
    </w:p>
    <w:p w14:paraId="6A554D57">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滑触线压降＜5%</w:t>
      </w:r>
    </w:p>
    <w:p w14:paraId="4EC4B8FE">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滑触线供电方式：采用中间供电或两端供电。</w:t>
      </w:r>
    </w:p>
    <w:p w14:paraId="22071E2B">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集电器前后两对电刷，要求电刷具有足够的倒角与弹簧强度，确保起重机运行过程中电刷不得卡滞、跳出滑道，保证起重机运行过程持续供电。</w:t>
      </w:r>
    </w:p>
    <w:p w14:paraId="7D81A15D">
      <w:pPr>
        <w:keepNext w:val="0"/>
        <w:keepLines/>
        <w:pageBreakBefore w:val="0"/>
        <w:widowControl/>
        <w:kinsoku/>
        <w:wordWrap/>
        <w:overflowPunct/>
        <w:topLinePunct w:val="0"/>
        <w:autoSpaceDE/>
        <w:autoSpaceDN/>
        <w:bidi w:val="0"/>
        <w:adjustRightInd/>
        <w:snapToGrid w:val="0"/>
        <w:spacing w:line="360" w:lineRule="auto"/>
        <w:ind w:firstLine="482" w:firstLineChars="201"/>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投标人提供滑触线品牌，集电器品牌。</w:t>
      </w:r>
    </w:p>
    <w:p w14:paraId="786E0F70">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17.2</w:t>
      </w:r>
      <w:r>
        <w:rPr>
          <w:rFonts w:hint="eastAsia" w:ascii="仿宋" w:hAnsi="仿宋" w:eastAsia="仿宋" w:cs="仿宋"/>
          <w:b/>
          <w:bCs/>
          <w:color w:val="auto"/>
          <w:sz w:val="24"/>
          <w:szCs w:val="24"/>
          <w:highlight w:val="none"/>
        </w:rPr>
        <w:t>轨道</w:t>
      </w:r>
    </w:p>
    <w:p w14:paraId="67D5F5AE">
      <w:pPr>
        <w:snapToGrid w:val="0"/>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根据表一中轨道型号要求，对轨道及附件进行分项报价，并在施工前提供施工方案。</w:t>
      </w:r>
    </w:p>
    <w:p w14:paraId="0373D167">
      <w:pPr>
        <w:snapToGrid w:val="0"/>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所有承轨梁上轨道由投标人负责</w:t>
      </w:r>
    </w:p>
    <w:p w14:paraId="45ECEECD">
      <w:pPr>
        <w:snapToGrid w:val="0"/>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要求采用全新国标轨道，不允许采用翻新轨道及附件，包括轨道、轨道压板、鱼尾板、螺栓、调整垫板等</w:t>
      </w:r>
    </w:p>
    <w:p w14:paraId="27B035ED">
      <w:pPr>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承轨梁上轨道安装参见《吊车轨道连接及车档》（国家建筑标准设计图集05G525），起重机轨道接口部位不允许存在弯曲现象，安装过程中轨道与承轨梁顶面贴紧，必要时添加垫板（垫板由投标人提供）</w:t>
      </w:r>
    </w:p>
    <w:p w14:paraId="1AFCF595">
      <w:pPr>
        <w:snapToGrid w:val="0"/>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同跨承轨梁上两平行轨道接头的位置应错开，其错开距离不应等于起重机前后车轮的轮距</w:t>
      </w:r>
    </w:p>
    <w:p w14:paraId="264D982E">
      <w:pPr>
        <w:snapToGrid w:val="0"/>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轨道接头采用鱼尾板连接，接头处应与承轨梁间隙错开，轨道接头高低差及侧向错位不应大于1mm,且轨道间隙不应大于2mm</w:t>
      </w:r>
    </w:p>
    <w:p w14:paraId="1AB234DB">
      <w:pPr>
        <w:snapToGrid w:val="0"/>
        <w:spacing w:line="360" w:lineRule="auto"/>
        <w:ind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双梁/单梁桥式起重机同一截面内两平行轨道标高的相对差值不大于10mm</w:t>
      </w:r>
    </w:p>
    <w:p w14:paraId="7603B5FB">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投标人负责承轨梁上轨道两端车挡的制造及安装，且应</w:t>
      </w:r>
      <w:r>
        <w:rPr>
          <w:rFonts w:hint="eastAsia" w:ascii="仿宋" w:hAnsi="仿宋" w:eastAsia="仿宋" w:cs="仿宋"/>
          <w:color w:val="auto"/>
          <w:sz w:val="24"/>
          <w:szCs w:val="24"/>
          <w:highlight w:val="none"/>
        </w:rPr>
        <w:t>与起重机防撞块有良好的接触；轨道端部止挡装置应牢固可靠，防止起重机脱轨；</w:t>
      </w:r>
    </w:p>
    <w:p w14:paraId="39901600">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17.3</w:t>
      </w:r>
      <w:r>
        <w:rPr>
          <w:rFonts w:hint="eastAsia" w:ascii="仿宋" w:hAnsi="仿宋" w:eastAsia="仿宋" w:cs="仿宋"/>
          <w:b/>
          <w:color w:val="auto"/>
          <w:sz w:val="24"/>
          <w:szCs w:val="24"/>
          <w:highlight w:val="none"/>
        </w:rPr>
        <w:t>检修吊笼</w:t>
      </w:r>
    </w:p>
    <w:p w14:paraId="738348C5">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每台双梁桥式起重机一侧均带有滑触线检修吊笼，吊笼安装位置方便人员进行检修作业，吊笼下部脚踢板高度不低于100mm</w:t>
      </w:r>
    </w:p>
    <w:p w14:paraId="0BEC89C4">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检修吊笼花纹板不低于4mm厚</w:t>
      </w:r>
    </w:p>
    <w:p w14:paraId="5E2C0E72">
      <w:pPr>
        <w:snapToGrid w:val="0"/>
        <w:spacing w:line="360" w:lineRule="auto"/>
        <w:ind w:firstLine="482" w:firstLineChars="201"/>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rPr>
        <w:t>检修吊笼入口盖板处设有限位开关，防止检修时设备运行，同时保证吊笼盖板打开时与周围设备不发生干涉</w:t>
      </w:r>
      <w:r>
        <w:rPr>
          <w:rFonts w:hint="eastAsia" w:ascii="仿宋" w:hAnsi="仿宋" w:eastAsia="仿宋" w:cs="仿宋"/>
          <w:color w:val="auto"/>
          <w:sz w:val="24"/>
          <w:szCs w:val="24"/>
          <w:highlight w:val="none"/>
          <w:lang w:eastAsia="zh-CN"/>
        </w:rPr>
        <w:t>。</w:t>
      </w:r>
    </w:p>
    <w:p w14:paraId="4CD2A2D4">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6" w:name="_Toc28082"/>
      <w:r>
        <w:rPr>
          <w:rFonts w:hint="eastAsia" w:ascii="宋体" w:hAnsi="宋体" w:eastAsia="宋体" w:cs="宋体"/>
          <w:b/>
          <w:bCs w:val="0"/>
          <w:color w:val="auto"/>
          <w:sz w:val="28"/>
          <w:szCs w:val="28"/>
          <w:highlight w:val="none"/>
          <w:lang w:val="en-US" w:eastAsia="zh-CN"/>
        </w:rPr>
        <w:t>电气系统</w:t>
      </w:r>
      <w:bookmarkEnd w:id="6"/>
    </w:p>
    <w:p w14:paraId="743022E1">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起重机所选电气设备要适应起重机的技术条件、传动机械特性、工况条件、环境条件和使用条件的要求。在额定条件下工作时，其技术指标符合有关标准的规定，能够胜任该起重机担负的各项工作。</w:t>
      </w:r>
    </w:p>
    <w:p w14:paraId="476B4D2F">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18.1电气控制系统</w:t>
      </w:r>
    </w:p>
    <w:p w14:paraId="1A1CA8DF">
      <w:pPr>
        <w:keepNext w:val="0"/>
        <w:keepLines w:val="0"/>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起重机的电控系统主要功能是在操作者或程序的控制下驱动起重机各机构进行作业，并且为了安全使用，还设置了多种安全保护功能。</w:t>
      </w:r>
    </w:p>
    <w:p w14:paraId="0CE4EFB5">
      <w:pPr>
        <w:keepNext w:val="0"/>
        <w:keepLines w:val="0"/>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电控系统由多个子系统组成，各个子系统采用单独模块化设计，易于管理，检查、维护方便，具体由以下几部分组成：</w:t>
      </w:r>
    </w:p>
    <w:p w14:paraId="41AF414A">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安全保护系统：为起重机提供人身安全保护和安全运行保障。</w:t>
      </w:r>
    </w:p>
    <w:p w14:paraId="13607505">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配电系统：为起重机提供稳定的动力电源及电源保护。</w:t>
      </w:r>
    </w:p>
    <w:p w14:paraId="77DBCD4E">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照明控制系统：为起重机照明、维修等提供电源及电源保护。</w:t>
      </w:r>
    </w:p>
    <w:p w14:paraId="240F665E">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低压控制系统：为起重机控制电路等其它系统提供稳定可靠的电源。</w:t>
      </w:r>
    </w:p>
    <w:p w14:paraId="6CE935DD">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起升控制系统：控制起升机构的安全运行。</w:t>
      </w:r>
    </w:p>
    <w:p w14:paraId="5374F349">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小车运行控制系统：控制小车运行机构的安全运行。</w:t>
      </w:r>
    </w:p>
    <w:p w14:paraId="295721D3">
      <w:pPr>
        <w:pStyle w:val="5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大车运行控制系统：控制大车运行机构的安全运行。</w:t>
      </w:r>
    </w:p>
    <w:p w14:paraId="39347A25">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18.2安全保护系统</w:t>
      </w:r>
    </w:p>
    <w:p w14:paraId="1E8E406D">
      <w:pPr>
        <w:pStyle w:val="5"/>
        <w:keepNext/>
        <w:keepLines/>
        <w:pageBreakBefore w:val="0"/>
        <w:widowControl w:val="0"/>
        <w:numPr>
          <w:ilvl w:val="7"/>
          <w:numId w:val="6"/>
        </w:numPr>
        <w:kinsoku/>
        <w:wordWrap/>
        <w:overflowPunct/>
        <w:topLinePunct w:val="0"/>
        <w:autoSpaceDE/>
        <w:autoSpaceDN/>
        <w:bidi w:val="0"/>
        <w:adjustRightInd/>
        <w:snapToGrid/>
        <w:spacing w:before="0" w:after="0" w:line="360" w:lineRule="auto"/>
        <w:ind w:left="850" w:hanging="85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限位装置</w:t>
      </w:r>
    </w:p>
    <w:p w14:paraId="6D17BF3F">
      <w:pPr>
        <w:pStyle w:val="51"/>
        <w:keepLines/>
        <w:pageBreakBefore w:val="0"/>
        <w:widowControl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升限位：上升双限位保护，配置旋转限位及重锤限位。旋转限位开关安装于卷筒端部，控制起升终点极限。重锤限位开关安装于小车架台面之上，靠近卷筒下绳处，旋转限位开关失效后，仍有独立的防冲顶重锤限位进行保护。旋转限位和重锤限位其中任一限位动作，均切断本机构上升电源回路，此时只允许下降。</w:t>
      </w:r>
    </w:p>
    <w:p w14:paraId="7068D672">
      <w:pPr>
        <w:pStyle w:val="51"/>
        <w:keepLines/>
        <w:pageBreakBefore w:val="0"/>
        <w:widowControl w:val="0"/>
        <w:numPr>
          <w:ilvl w:val="0"/>
          <w:numId w:val="7"/>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大、小车平移限位：当运行到运行区间的终点位置时，终点限位动作，运行机构电源回路被切断，机构停止运行。此时手柄回零位后，可反方向正常运行。</w:t>
      </w:r>
    </w:p>
    <w:p w14:paraId="662FD9BC">
      <w:pPr>
        <w:pStyle w:val="5"/>
        <w:keepNext/>
        <w:keepLines/>
        <w:pageBreakBefore w:val="0"/>
        <w:widowControl w:val="0"/>
        <w:numPr>
          <w:ilvl w:val="7"/>
          <w:numId w:val="6"/>
        </w:numPr>
        <w:kinsoku/>
        <w:wordWrap/>
        <w:overflowPunct/>
        <w:topLinePunct w:val="0"/>
        <w:autoSpaceDE/>
        <w:autoSpaceDN/>
        <w:bidi w:val="0"/>
        <w:adjustRightInd/>
        <w:snapToGrid/>
        <w:spacing w:before="0" w:after="0" w:line="360" w:lineRule="auto"/>
        <w:ind w:left="850" w:hanging="85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紧急保护：在联动台或其它操作机构均设有紧急停止按钮，司机和维护人员可在紧急情况下迅速切断起重机电源，所有机构停止运行，实现紧急保护功能。</w:t>
      </w:r>
    </w:p>
    <w:p w14:paraId="0C1CB118">
      <w:pPr>
        <w:pStyle w:val="5"/>
        <w:keepNext/>
        <w:keepLines/>
        <w:pageBreakBefore w:val="0"/>
        <w:widowControl w:val="0"/>
        <w:numPr>
          <w:ilvl w:val="7"/>
          <w:numId w:val="6"/>
        </w:numPr>
        <w:kinsoku/>
        <w:wordWrap/>
        <w:overflowPunct/>
        <w:topLinePunct w:val="0"/>
        <w:autoSpaceDE/>
        <w:autoSpaceDN/>
        <w:bidi w:val="0"/>
        <w:adjustRightInd/>
        <w:snapToGrid/>
        <w:spacing w:before="0" w:after="0" w:line="360" w:lineRule="auto"/>
        <w:ind w:left="850" w:hanging="85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接地保护</w:t>
      </w:r>
    </w:p>
    <w:p w14:paraId="34DD53B6">
      <w:pPr>
        <w:pStyle w:val="51"/>
        <w:keepLines/>
        <w:pageBreakBefore w:val="0"/>
        <w:widowControl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起重机的金属结构及所有电气设备的金属外壳、管槽及变压器低压侧均设有可靠的接地。</w:t>
      </w:r>
    </w:p>
    <w:p w14:paraId="4970ED69">
      <w:pPr>
        <w:pStyle w:val="51"/>
        <w:keepLines/>
        <w:pageBreakBefore w:val="0"/>
        <w:widowControl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起重机的供电电源采用三相+PE，设有专用接地滑线通过滑触线引到起重机上。桥机上采用专用地线，将大、小车各部位通过地线接到接地滑线上，形成一个完整的接地网。这样，可有效保护人身安全。</w:t>
      </w:r>
    </w:p>
    <w:p w14:paraId="245DB262">
      <w:pPr>
        <w:pStyle w:val="51"/>
        <w:keepLines/>
        <w:pageBreakBefore w:val="0"/>
        <w:widowControl w:val="0"/>
        <w:numPr>
          <w:ilvl w:val="0"/>
          <w:numId w:val="8"/>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接地线仅作为接地专用，不作为载流零线。</w:t>
      </w:r>
    </w:p>
    <w:p w14:paraId="391010F8">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18.2配电系统</w:t>
      </w:r>
    </w:p>
    <w:p w14:paraId="05BD6BD0">
      <w:pPr>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低压配电系统由总断路器及机构断路器组成，从而可以使发生故障的支路被隔离维修，而不影响其它支路的操作，把故障的影响压缩到最小范围。</w:t>
      </w:r>
    </w:p>
    <w:p w14:paraId="0E6E39E2">
      <w:pPr>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电控制回路中，设有短路、过流、过负荷、缺相、错相、过压、欠压、失压等保护。整机设有电源的起动、停止、电锁、紧急开关、电源指示、登机门限位及紧急限位开关等安全保护设备，其控制指令由司机室内联动台或其它操作机构来完成。</w:t>
      </w:r>
    </w:p>
    <w:p w14:paraId="61B90891">
      <w:pPr>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起重机空操使用联动台时，各机构装有零位保护，失压后再次恢复供电时，必须将控制器手柄至于零位后才能启动。在操作过程中由于某种原因自动停车后，排除故障重新启动时，必须将速度指令控制手柄至“0”位，才能恢复其控制电源，防止启动产生冲击电流或自启动带来的事故。</w:t>
      </w:r>
      <w:r>
        <w:rPr>
          <w:rFonts w:hint="eastAsia" w:ascii="仿宋" w:hAnsi="仿宋" w:eastAsia="仿宋" w:cs="仿宋"/>
          <w:color w:val="auto"/>
          <w:highlight w:val="none"/>
        </w:rPr>
        <w:t xml:space="preserve"> </w:t>
      </w:r>
    </w:p>
    <w:p w14:paraId="021654D0">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18.3照明控制系统</w:t>
      </w:r>
    </w:p>
    <w:p w14:paraId="79E320BF">
      <w:pPr>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通过专用照明变压器为整机桥架照明、室内照明、报警器、电源插座等辅助线路及照明控制线路供电。内、主梁下均设置照明灯。</w:t>
      </w:r>
    </w:p>
    <w:p w14:paraId="634B9510">
      <w:pPr>
        <w:pStyle w:val="5"/>
        <w:keepNext/>
        <w:keepLines/>
        <w:pageBreakBefore w:val="0"/>
        <w:widowControl w:val="0"/>
        <w:numPr>
          <w:ilvl w:val="7"/>
          <w:numId w:val="6"/>
        </w:numPr>
        <w:kinsoku/>
        <w:wordWrap/>
        <w:overflowPunct/>
        <w:topLinePunct w:val="0"/>
        <w:autoSpaceDE/>
        <w:autoSpaceDN/>
        <w:bidi w:val="0"/>
        <w:adjustRightInd/>
        <w:snapToGrid/>
        <w:spacing w:before="0" w:after="0" w:line="360" w:lineRule="auto"/>
        <w:ind w:left="850" w:hanging="85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检修电源：司机室设置AC220V检修插座。</w:t>
      </w:r>
    </w:p>
    <w:p w14:paraId="08A00193">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18.4起升机构</w:t>
      </w:r>
    </w:p>
    <w:p w14:paraId="6022E639">
      <w:pPr>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起升机构控制及驱动系统主要由起升电机、制动器、起升控制系统组成。控制系统通过变频调速装置进行控制，驱动电机进行上升或下降动作。控制方式按合同要求设计，无要求均按照普通端子控制。</w:t>
      </w:r>
    </w:p>
    <w:p w14:paraId="761A2AFD">
      <w:pPr>
        <w:pStyle w:val="5"/>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18.5小车运行机构</w:t>
      </w:r>
    </w:p>
    <w:p w14:paraId="02FA39D5">
      <w:pPr>
        <w:keepNext w:val="0"/>
        <w:keepLines w:val="0"/>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小车机构控制及驱动系统主要由小车电机、制动器、小车控制系统组成。控制系统通过变频调速装置进行控制，驱动电机进行前进或后退动作。控制方式按合同要求设计，无要求均按照普通端子控制。</w:t>
      </w:r>
    </w:p>
    <w:p w14:paraId="68C26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18.6大车运行机构</w:t>
      </w:r>
    </w:p>
    <w:p w14:paraId="58BFBC60">
      <w:pPr>
        <w:keepNext w:val="0"/>
        <w:keepLines w:val="0"/>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大车机构控制及驱动系统主要由大车电机、制动器、大车控制系统组成。控制系统通过变频调速装置进行控制，驱动电机进行左行或右行动作。控制方式按合同要求设计，无要求均按照普通端子控制。</w:t>
      </w:r>
    </w:p>
    <w:p w14:paraId="1123AA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电线及电缆</w:t>
      </w:r>
    </w:p>
    <w:p w14:paraId="6A585EDF">
      <w:pPr>
        <w:keepNext w:val="0"/>
        <w:keepLines w:val="0"/>
        <w:pageBreakBefore w:val="0"/>
        <w:widowControl w:val="0"/>
        <w:kinsoku/>
        <w:wordWrap/>
        <w:overflowPunct/>
        <w:topLinePunct w:val="0"/>
        <w:autoSpaceDE/>
        <w:autoSpaceDN/>
        <w:bidi w:val="0"/>
        <w:adjustRightInd/>
        <w:snapToGrid/>
        <w:spacing w:line="360" w:lineRule="auto"/>
        <w:ind w:firstLine="439" w:firstLineChars="1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本起重机电气系统所使用的电线、电缆均采用起重机专用铜芯电线电缆配线，具有抗老化、机械强度高、安全可靠的特性。电线、电缆的制造符合现行有关电线电缆标准和规范。</w:t>
      </w:r>
      <w:bookmarkStart w:id="7" w:name="_Toc19406"/>
    </w:p>
    <w:p w14:paraId="41A4E670">
      <w:pPr>
        <w:pStyle w:val="3"/>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设备性能要求</w:t>
      </w:r>
      <w:bookmarkEnd w:id="7"/>
    </w:p>
    <w:p w14:paraId="69E53C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19.通用要求</w:t>
      </w:r>
    </w:p>
    <w:p w14:paraId="4E7FAF91">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w:t>
      </w:r>
      <w:r>
        <w:rPr>
          <w:rFonts w:hint="eastAsia" w:ascii="仿宋" w:hAnsi="仿宋" w:eastAsia="仿宋" w:cs="仿宋"/>
          <w:b w:val="0"/>
          <w:bCs w:val="0"/>
          <w:color w:val="auto"/>
          <w:sz w:val="24"/>
          <w:szCs w:val="24"/>
          <w:highlight w:val="none"/>
        </w:rPr>
        <w:t xml:space="preserve">起重机的结构和机械部件的设计全部考虑承受动、静荷载以及由于碰击和牵引所产生的外力。 </w:t>
      </w:r>
    </w:p>
    <w:p w14:paraId="1E067ED9">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19.2</w:t>
      </w:r>
      <w:r>
        <w:rPr>
          <w:rFonts w:hint="eastAsia" w:ascii="仿宋" w:hAnsi="仿宋" w:eastAsia="仿宋" w:cs="仿宋"/>
          <w:b w:val="0"/>
          <w:bCs w:val="0"/>
          <w:color w:val="auto"/>
          <w:sz w:val="24"/>
          <w:szCs w:val="24"/>
          <w:highlight w:val="none"/>
        </w:rPr>
        <w:t>起重机大小车靠近端头应设置防撞装置。</w:t>
      </w:r>
    </w:p>
    <w:p w14:paraId="6EF75490">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19.3</w:t>
      </w:r>
      <w:r>
        <w:rPr>
          <w:rFonts w:hint="eastAsia" w:ascii="仿宋" w:hAnsi="仿宋" w:eastAsia="仿宋" w:cs="仿宋"/>
          <w:b w:val="0"/>
          <w:bCs w:val="0"/>
          <w:color w:val="auto"/>
          <w:sz w:val="24"/>
          <w:szCs w:val="24"/>
          <w:highlight w:val="none"/>
        </w:rPr>
        <w:t>主钩和副钩与大车两端轨道之间的极限最小距离在满足工作条件下应尽可能小，以保证吊钩的起吊范围更大</w:t>
      </w:r>
    </w:p>
    <w:p w14:paraId="43821B06">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19.4</w:t>
      </w:r>
      <w:r>
        <w:rPr>
          <w:rFonts w:hint="eastAsia" w:ascii="仿宋" w:hAnsi="仿宋" w:eastAsia="仿宋" w:cs="仿宋"/>
          <w:b w:val="0"/>
          <w:bCs w:val="0"/>
          <w:color w:val="auto"/>
          <w:sz w:val="24"/>
          <w:szCs w:val="24"/>
          <w:highlight w:val="none"/>
        </w:rPr>
        <w:t>起重机的结构和机械部件的设计全部考虑承受动、静荷载以及由于碰击和牵引所产生的外力。</w:t>
      </w:r>
    </w:p>
    <w:p w14:paraId="4835D336">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19.5</w:t>
      </w:r>
      <w:r>
        <w:rPr>
          <w:rFonts w:hint="eastAsia" w:ascii="仿宋" w:hAnsi="仿宋" w:eastAsia="仿宋" w:cs="仿宋"/>
          <w:b w:val="0"/>
          <w:bCs w:val="0"/>
          <w:color w:val="auto"/>
          <w:sz w:val="24"/>
          <w:szCs w:val="24"/>
          <w:highlight w:val="none"/>
        </w:rPr>
        <w:t>起重机小车运行构件的设计允许在空载全速行驶时，在断掉电源的情况下与缓冲器碰撞，碰撞时使行车不造成损坏。大车运行机构缓冲器的设计允许全速运行时的碰撞。大车缓冲器是可拆卸式。</w:t>
      </w:r>
    </w:p>
    <w:p w14:paraId="5CAA88D8">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19.6</w:t>
      </w:r>
      <w:r>
        <w:rPr>
          <w:rFonts w:hint="eastAsia" w:ascii="仿宋" w:hAnsi="仿宋" w:eastAsia="仿宋" w:cs="仿宋"/>
          <w:b w:val="0"/>
          <w:bCs w:val="0"/>
          <w:color w:val="auto"/>
          <w:sz w:val="24"/>
          <w:szCs w:val="24"/>
          <w:highlight w:val="none"/>
        </w:rPr>
        <w:t>当吊车起吊满载重量情况下，发生吊车供电电源失去情况，吊车不发生溜钩和其它异常情况;恢复电源后应该正常工作，不允许发生溜钩和其它异常情况。</w:t>
      </w:r>
    </w:p>
    <w:p w14:paraId="442E3A29">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19.7</w:t>
      </w:r>
      <w:r>
        <w:rPr>
          <w:rFonts w:hint="eastAsia" w:ascii="仿宋" w:hAnsi="仿宋" w:eastAsia="仿宋" w:cs="仿宋"/>
          <w:b w:val="0"/>
          <w:bCs w:val="0"/>
          <w:color w:val="auto"/>
          <w:sz w:val="24"/>
          <w:szCs w:val="24"/>
          <w:highlight w:val="none"/>
        </w:rPr>
        <w:t>起吊钢丝绳具有挠性和高强度性，其安全系数满足起重机设计规范的要求。</w:t>
      </w:r>
    </w:p>
    <w:p w14:paraId="0EDB9DDC">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19.8</w:t>
      </w:r>
      <w:r>
        <w:rPr>
          <w:rFonts w:hint="eastAsia" w:ascii="仿宋" w:hAnsi="仿宋" w:eastAsia="仿宋" w:cs="仿宋"/>
          <w:b w:val="0"/>
          <w:bCs w:val="0"/>
          <w:color w:val="auto"/>
          <w:sz w:val="24"/>
          <w:szCs w:val="24"/>
          <w:highlight w:val="none"/>
        </w:rPr>
        <w:t>卷筒的直径和长度要满足当吊钩在最低极限位置时能使钢丝在卷筒上留有不小于2圈的安全圈和2圈固定圈。压板及螺栓应牢固可靠。</w:t>
      </w:r>
    </w:p>
    <w:p w14:paraId="36028E84">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19.9</w:t>
      </w:r>
      <w:r>
        <w:rPr>
          <w:rFonts w:hint="eastAsia" w:ascii="仿宋" w:hAnsi="仿宋" w:eastAsia="仿宋" w:cs="仿宋"/>
          <w:b w:val="0"/>
          <w:bCs w:val="0"/>
          <w:color w:val="auto"/>
          <w:sz w:val="24"/>
          <w:szCs w:val="24"/>
          <w:highlight w:val="none"/>
        </w:rPr>
        <w:t>起重机能够在极限范围以内的任意位置提升、放下和保持静止，保证起重机无损坏，无永久变形。</w:t>
      </w:r>
    </w:p>
    <w:p w14:paraId="35DA779B">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19.10</w:t>
      </w:r>
      <w:r>
        <w:rPr>
          <w:rFonts w:hint="eastAsia" w:ascii="仿宋" w:hAnsi="仿宋" w:eastAsia="仿宋" w:cs="仿宋"/>
          <w:b w:val="0"/>
          <w:bCs w:val="0"/>
          <w:color w:val="auto"/>
          <w:sz w:val="24"/>
          <w:szCs w:val="24"/>
          <w:highlight w:val="none"/>
        </w:rPr>
        <w:t>起重机能作静载1.25倍和动载1.10倍额定负荷的超载试验，保证起重机无损坏，无永久变形。挠度满足国标GB/T3811-2008要求。结构件板材需进行预处理后焊接，焊后做无损检测，保证焊缝连续、饱满，无裂缝、焊瘤等缺陷；打磨掉锐角、钝角 。</w:t>
      </w:r>
    </w:p>
    <w:p w14:paraId="685E008B">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19.11</w:t>
      </w:r>
      <w:r>
        <w:rPr>
          <w:rFonts w:hint="eastAsia" w:ascii="仿宋" w:hAnsi="仿宋" w:eastAsia="仿宋" w:cs="仿宋"/>
          <w:b w:val="0"/>
          <w:bCs w:val="0"/>
          <w:color w:val="auto"/>
          <w:sz w:val="24"/>
          <w:szCs w:val="24"/>
          <w:highlight w:val="none"/>
        </w:rPr>
        <w:t>起重机制动系统。大车、小车和起升机构有可靠的制动系统及终点行程限位装置和缓冲装置。</w:t>
      </w:r>
    </w:p>
    <w:p w14:paraId="41507172">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19.12</w:t>
      </w:r>
      <w:r>
        <w:rPr>
          <w:rFonts w:hint="eastAsia" w:ascii="仿宋" w:hAnsi="仿宋" w:eastAsia="仿宋" w:cs="仿宋"/>
          <w:b w:val="0"/>
          <w:bCs w:val="0"/>
          <w:color w:val="auto"/>
          <w:sz w:val="24"/>
          <w:szCs w:val="24"/>
          <w:highlight w:val="none"/>
        </w:rPr>
        <w:t>设置检修滑线吊笼和行车维修平台，即行车走台和栏杆。</w:t>
      </w:r>
    </w:p>
    <w:p w14:paraId="59781F28">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19.13</w:t>
      </w:r>
      <w:r>
        <w:rPr>
          <w:rFonts w:hint="eastAsia" w:ascii="仿宋" w:hAnsi="仿宋" w:eastAsia="仿宋" w:cs="仿宋"/>
          <w:b w:val="0"/>
          <w:bCs w:val="0"/>
          <w:color w:val="auto"/>
          <w:sz w:val="24"/>
          <w:szCs w:val="24"/>
          <w:highlight w:val="none"/>
        </w:rPr>
        <w:t>各机构的传动轴和联轴器均设防护罩。</w:t>
      </w:r>
    </w:p>
    <w:p w14:paraId="3D384886">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19.14</w:t>
      </w:r>
      <w:r>
        <w:rPr>
          <w:rFonts w:hint="eastAsia" w:ascii="仿宋" w:hAnsi="仿宋" w:eastAsia="仿宋" w:cs="仿宋"/>
          <w:b w:val="0"/>
          <w:bCs w:val="0"/>
          <w:color w:val="auto"/>
          <w:sz w:val="24"/>
          <w:szCs w:val="24"/>
          <w:highlight w:val="none"/>
        </w:rPr>
        <w:t>起重机有可靠的保安装置，如操作室门及栏杆门装安全开关，门未关闭时电源不接通，起重机无法工作，以确保人身安全。</w:t>
      </w:r>
    </w:p>
    <w:p w14:paraId="0552A026">
      <w:pPr>
        <w:pStyle w:val="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19.15行车只有20吨采用大屏幕电子秤，其余每台的大钩采用挂钩式精密电子秤。</w:t>
      </w:r>
    </w:p>
    <w:p w14:paraId="255E2999">
      <w:pPr>
        <w:pStyle w:val="3"/>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8" w:name="_Toc29942"/>
      <w:r>
        <w:rPr>
          <w:rFonts w:hint="eastAsia" w:ascii="宋体" w:hAnsi="宋体" w:eastAsia="宋体" w:cs="宋体"/>
          <w:b/>
          <w:bCs w:val="0"/>
          <w:color w:val="auto"/>
          <w:sz w:val="28"/>
          <w:szCs w:val="28"/>
          <w:highlight w:val="none"/>
          <w:lang w:val="en-US" w:eastAsia="zh-CN"/>
        </w:rPr>
        <w:t>推荐品牌</w:t>
      </w:r>
      <w:bookmarkEnd w:id="8"/>
    </w:p>
    <w:tbl>
      <w:tblPr>
        <w:tblStyle w:val="25"/>
        <w:tblW w:w="92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5"/>
        <w:gridCol w:w="1933"/>
        <w:gridCol w:w="2634"/>
        <w:gridCol w:w="3429"/>
      </w:tblGrid>
      <w:tr w14:paraId="71415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3158" w:type="dxa"/>
            <w:gridSpan w:val="2"/>
            <w:noWrap w:val="0"/>
            <w:vAlign w:val="center"/>
          </w:tcPr>
          <w:p w14:paraId="3383273C">
            <w:pPr>
              <w:spacing w:line="276"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机构及名称</w:t>
            </w:r>
          </w:p>
        </w:tc>
        <w:tc>
          <w:tcPr>
            <w:tcW w:w="2634" w:type="dxa"/>
            <w:noWrap w:val="0"/>
            <w:vAlign w:val="center"/>
          </w:tcPr>
          <w:p w14:paraId="00950517">
            <w:pPr>
              <w:spacing w:line="276"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品牌及要求</w:t>
            </w:r>
          </w:p>
        </w:tc>
        <w:tc>
          <w:tcPr>
            <w:tcW w:w="3429" w:type="dxa"/>
            <w:noWrap w:val="0"/>
            <w:vAlign w:val="center"/>
          </w:tcPr>
          <w:p w14:paraId="2F1CAB11">
            <w:pPr>
              <w:spacing w:line="276"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技术要求</w:t>
            </w:r>
          </w:p>
        </w:tc>
      </w:tr>
      <w:tr w14:paraId="0DA1B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225" w:type="dxa"/>
            <w:vMerge w:val="restart"/>
            <w:noWrap w:val="0"/>
            <w:vAlign w:val="center"/>
          </w:tcPr>
          <w:p w14:paraId="03296E3D">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结构件</w:t>
            </w:r>
          </w:p>
        </w:tc>
        <w:tc>
          <w:tcPr>
            <w:tcW w:w="1933" w:type="dxa"/>
            <w:noWrap w:val="0"/>
            <w:vAlign w:val="center"/>
          </w:tcPr>
          <w:p w14:paraId="484688E8">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主梁钢结构</w:t>
            </w:r>
          </w:p>
        </w:tc>
        <w:tc>
          <w:tcPr>
            <w:tcW w:w="2634" w:type="dxa"/>
            <w:noWrap w:val="0"/>
            <w:vAlign w:val="center"/>
          </w:tcPr>
          <w:p w14:paraId="4F8664B0">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供货商成套</w:t>
            </w:r>
          </w:p>
        </w:tc>
        <w:tc>
          <w:tcPr>
            <w:tcW w:w="3429" w:type="dxa"/>
            <w:noWrap w:val="0"/>
            <w:vAlign w:val="center"/>
          </w:tcPr>
          <w:p w14:paraId="6C32259A">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Q355B，主要部位至少采用半自动焊</w:t>
            </w:r>
          </w:p>
        </w:tc>
      </w:tr>
      <w:tr w14:paraId="48CCA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225" w:type="dxa"/>
            <w:vMerge w:val="continue"/>
            <w:noWrap w:val="0"/>
            <w:vAlign w:val="center"/>
          </w:tcPr>
          <w:p w14:paraId="171B9E27">
            <w:pPr>
              <w:widowControl/>
              <w:jc w:val="center"/>
              <w:rPr>
                <w:rFonts w:hint="eastAsia" w:ascii="仿宋" w:hAnsi="仿宋" w:eastAsia="仿宋" w:cs="仿宋"/>
                <w:color w:val="auto"/>
                <w:sz w:val="24"/>
                <w:szCs w:val="24"/>
                <w:highlight w:val="none"/>
              </w:rPr>
            </w:pPr>
          </w:p>
        </w:tc>
        <w:tc>
          <w:tcPr>
            <w:tcW w:w="1933" w:type="dxa"/>
            <w:noWrap w:val="0"/>
            <w:vAlign w:val="center"/>
          </w:tcPr>
          <w:p w14:paraId="61470C76">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端梁钢结构</w:t>
            </w:r>
          </w:p>
        </w:tc>
        <w:tc>
          <w:tcPr>
            <w:tcW w:w="2634" w:type="dxa"/>
            <w:noWrap w:val="0"/>
            <w:vAlign w:val="center"/>
          </w:tcPr>
          <w:p w14:paraId="61BF86BB">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供货商成套</w:t>
            </w:r>
          </w:p>
        </w:tc>
        <w:tc>
          <w:tcPr>
            <w:tcW w:w="3429" w:type="dxa"/>
            <w:noWrap w:val="0"/>
            <w:vAlign w:val="center"/>
          </w:tcPr>
          <w:p w14:paraId="63D321F3">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Q355B表面喷砂</w:t>
            </w:r>
          </w:p>
        </w:tc>
      </w:tr>
      <w:tr w14:paraId="2EF40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8" w:hRule="atLeast"/>
        </w:trPr>
        <w:tc>
          <w:tcPr>
            <w:tcW w:w="1225" w:type="dxa"/>
            <w:noWrap w:val="0"/>
            <w:vAlign w:val="center"/>
          </w:tcPr>
          <w:p w14:paraId="6B4DDD2F">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起升机构</w:t>
            </w:r>
          </w:p>
        </w:tc>
        <w:tc>
          <w:tcPr>
            <w:tcW w:w="1933" w:type="dxa"/>
            <w:noWrap w:val="0"/>
            <w:vAlign w:val="center"/>
          </w:tcPr>
          <w:p w14:paraId="45E939A8">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起升卷扬机构</w:t>
            </w:r>
          </w:p>
        </w:tc>
        <w:tc>
          <w:tcPr>
            <w:tcW w:w="2634" w:type="dxa"/>
            <w:noWrap w:val="0"/>
            <w:vAlign w:val="center"/>
          </w:tcPr>
          <w:p w14:paraId="38648473">
            <w:pPr>
              <w:spacing w:line="276"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SEW</w:t>
            </w:r>
            <w:r>
              <w:rPr>
                <w:rFonts w:hint="eastAsia" w:ascii="仿宋" w:hAnsi="仿宋" w:eastAsia="仿宋" w:cs="仿宋"/>
                <w:color w:val="auto"/>
                <w:sz w:val="24"/>
                <w:highlight w:val="none"/>
                <w:lang w:val="en-US" w:eastAsia="zh-CN"/>
              </w:rPr>
              <w:t>电机</w:t>
            </w:r>
          </w:p>
        </w:tc>
        <w:tc>
          <w:tcPr>
            <w:tcW w:w="3429" w:type="dxa"/>
            <w:noWrap w:val="0"/>
            <w:vAlign w:val="center"/>
          </w:tcPr>
          <w:p w14:paraId="0C304468">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硬齿面减速机，起升变频</w:t>
            </w:r>
          </w:p>
        </w:tc>
      </w:tr>
      <w:tr w14:paraId="03F80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1225" w:type="dxa"/>
            <w:vMerge w:val="restart"/>
            <w:noWrap w:val="0"/>
            <w:vAlign w:val="center"/>
          </w:tcPr>
          <w:p w14:paraId="6065574E">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小车运行</w:t>
            </w:r>
          </w:p>
        </w:tc>
        <w:tc>
          <w:tcPr>
            <w:tcW w:w="1933" w:type="dxa"/>
            <w:noWrap w:val="0"/>
            <w:vAlign w:val="center"/>
          </w:tcPr>
          <w:p w14:paraId="2BBFC8DB">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小车运行三合一</w:t>
            </w:r>
          </w:p>
        </w:tc>
        <w:tc>
          <w:tcPr>
            <w:tcW w:w="2634" w:type="dxa"/>
            <w:noWrap w:val="0"/>
            <w:vAlign w:val="center"/>
          </w:tcPr>
          <w:p w14:paraId="0D7A2A6F">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SEW</w:t>
            </w:r>
          </w:p>
        </w:tc>
        <w:tc>
          <w:tcPr>
            <w:tcW w:w="3429" w:type="dxa"/>
            <w:noWrap w:val="0"/>
            <w:vAlign w:val="center"/>
          </w:tcPr>
          <w:p w14:paraId="37688F43">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三合一，IP55， F 级，接电持续率60%ED，硬齿面减速机、变频</w:t>
            </w:r>
          </w:p>
        </w:tc>
      </w:tr>
      <w:tr w14:paraId="2559F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5" w:type="dxa"/>
            <w:vMerge w:val="continue"/>
            <w:noWrap w:val="0"/>
            <w:vAlign w:val="center"/>
          </w:tcPr>
          <w:p w14:paraId="05E2D3A0">
            <w:pPr>
              <w:widowControl/>
              <w:jc w:val="center"/>
              <w:rPr>
                <w:rFonts w:hint="eastAsia" w:ascii="仿宋" w:hAnsi="仿宋" w:eastAsia="仿宋" w:cs="仿宋"/>
                <w:color w:val="auto"/>
                <w:sz w:val="24"/>
                <w:szCs w:val="24"/>
                <w:highlight w:val="none"/>
              </w:rPr>
            </w:pPr>
          </w:p>
        </w:tc>
        <w:tc>
          <w:tcPr>
            <w:tcW w:w="1933" w:type="dxa"/>
            <w:noWrap w:val="0"/>
            <w:vAlign w:val="center"/>
          </w:tcPr>
          <w:p w14:paraId="56FA2CEE">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小车缓冲块</w:t>
            </w:r>
          </w:p>
        </w:tc>
        <w:tc>
          <w:tcPr>
            <w:tcW w:w="2634" w:type="dxa"/>
            <w:noWrap w:val="0"/>
            <w:vAlign w:val="center"/>
          </w:tcPr>
          <w:p w14:paraId="7B4E613B">
            <w:pPr>
              <w:spacing w:line="276" w:lineRule="auto"/>
              <w:jc w:val="center"/>
              <w:rPr>
                <w:rFonts w:hint="eastAsia" w:ascii="仿宋" w:hAnsi="仿宋" w:eastAsia="仿宋" w:cs="仿宋"/>
                <w:color w:val="auto"/>
                <w:sz w:val="24"/>
                <w:szCs w:val="24"/>
                <w:highlight w:val="none"/>
              </w:rPr>
            </w:pPr>
          </w:p>
        </w:tc>
        <w:tc>
          <w:tcPr>
            <w:tcW w:w="3429" w:type="dxa"/>
            <w:noWrap w:val="0"/>
            <w:vAlign w:val="center"/>
          </w:tcPr>
          <w:p w14:paraId="1C7B89E9">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聚氨酯</w:t>
            </w:r>
          </w:p>
        </w:tc>
      </w:tr>
      <w:tr w14:paraId="6BAC9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1225" w:type="dxa"/>
            <w:vMerge w:val="continue"/>
            <w:noWrap w:val="0"/>
            <w:vAlign w:val="center"/>
          </w:tcPr>
          <w:p w14:paraId="43014949">
            <w:pPr>
              <w:widowControl/>
              <w:jc w:val="center"/>
              <w:rPr>
                <w:rFonts w:hint="eastAsia" w:ascii="仿宋" w:hAnsi="仿宋" w:eastAsia="仿宋" w:cs="仿宋"/>
                <w:color w:val="auto"/>
                <w:sz w:val="24"/>
                <w:szCs w:val="24"/>
                <w:highlight w:val="none"/>
              </w:rPr>
            </w:pPr>
          </w:p>
        </w:tc>
        <w:tc>
          <w:tcPr>
            <w:tcW w:w="1933" w:type="dxa"/>
            <w:noWrap w:val="0"/>
            <w:vAlign w:val="center"/>
          </w:tcPr>
          <w:p w14:paraId="18DB939F">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小车车轮</w:t>
            </w:r>
          </w:p>
        </w:tc>
        <w:tc>
          <w:tcPr>
            <w:tcW w:w="2634" w:type="dxa"/>
            <w:noWrap w:val="0"/>
            <w:vAlign w:val="center"/>
          </w:tcPr>
          <w:p w14:paraId="1B7E77A9">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供货商成套</w:t>
            </w:r>
          </w:p>
        </w:tc>
        <w:tc>
          <w:tcPr>
            <w:tcW w:w="3429" w:type="dxa"/>
            <w:noWrap w:val="0"/>
            <w:vAlign w:val="center"/>
          </w:tcPr>
          <w:p w14:paraId="6802A9B9">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42CrMo，踏面和轮缘硬度HB330-380</w:t>
            </w:r>
          </w:p>
        </w:tc>
      </w:tr>
      <w:tr w14:paraId="7170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1225" w:type="dxa"/>
            <w:vMerge w:val="continue"/>
            <w:noWrap w:val="0"/>
            <w:vAlign w:val="center"/>
          </w:tcPr>
          <w:p w14:paraId="06F21C84">
            <w:pPr>
              <w:widowControl/>
              <w:jc w:val="center"/>
              <w:rPr>
                <w:rFonts w:hint="eastAsia" w:ascii="仿宋" w:hAnsi="仿宋" w:eastAsia="仿宋" w:cs="仿宋"/>
                <w:color w:val="auto"/>
                <w:sz w:val="24"/>
                <w:szCs w:val="24"/>
                <w:highlight w:val="none"/>
              </w:rPr>
            </w:pPr>
          </w:p>
        </w:tc>
        <w:tc>
          <w:tcPr>
            <w:tcW w:w="1933" w:type="dxa"/>
            <w:noWrap w:val="0"/>
            <w:vAlign w:val="center"/>
          </w:tcPr>
          <w:p w14:paraId="73AAE320">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小车限位器</w:t>
            </w:r>
          </w:p>
        </w:tc>
        <w:tc>
          <w:tcPr>
            <w:tcW w:w="2634" w:type="dxa"/>
            <w:noWrap w:val="0"/>
            <w:vAlign w:val="center"/>
          </w:tcPr>
          <w:p w14:paraId="6C3EF308">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施耐德、西门子、ABB或同档次品牌</w:t>
            </w:r>
          </w:p>
        </w:tc>
        <w:tc>
          <w:tcPr>
            <w:tcW w:w="3429" w:type="dxa"/>
            <w:noWrap w:val="0"/>
            <w:vAlign w:val="center"/>
          </w:tcPr>
          <w:p w14:paraId="1E156F43">
            <w:pPr>
              <w:spacing w:line="276" w:lineRule="auto"/>
              <w:jc w:val="center"/>
              <w:rPr>
                <w:rFonts w:hint="eastAsia" w:ascii="仿宋" w:hAnsi="仿宋" w:eastAsia="仿宋" w:cs="仿宋"/>
                <w:color w:val="auto"/>
                <w:sz w:val="24"/>
                <w:szCs w:val="24"/>
                <w:highlight w:val="none"/>
              </w:rPr>
            </w:pPr>
          </w:p>
        </w:tc>
      </w:tr>
      <w:tr w14:paraId="6935B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25" w:type="dxa"/>
            <w:vMerge w:val="continue"/>
            <w:noWrap w:val="0"/>
            <w:vAlign w:val="center"/>
          </w:tcPr>
          <w:p w14:paraId="67833939">
            <w:pPr>
              <w:widowControl/>
              <w:jc w:val="center"/>
              <w:rPr>
                <w:rFonts w:hint="eastAsia" w:ascii="仿宋" w:hAnsi="仿宋" w:eastAsia="仿宋" w:cs="仿宋"/>
                <w:color w:val="auto"/>
                <w:sz w:val="24"/>
                <w:szCs w:val="24"/>
                <w:highlight w:val="none"/>
              </w:rPr>
            </w:pPr>
          </w:p>
        </w:tc>
        <w:tc>
          <w:tcPr>
            <w:tcW w:w="1933" w:type="dxa"/>
            <w:noWrap w:val="0"/>
            <w:vAlign w:val="center"/>
          </w:tcPr>
          <w:p w14:paraId="4B342D44">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小车变频调速</w:t>
            </w:r>
          </w:p>
        </w:tc>
        <w:tc>
          <w:tcPr>
            <w:tcW w:w="2634" w:type="dxa"/>
            <w:noWrap w:val="0"/>
            <w:vAlign w:val="center"/>
          </w:tcPr>
          <w:p w14:paraId="738B9D80">
            <w:pPr>
              <w:spacing w:line="276" w:lineRule="auto"/>
              <w:ind w:left="0" w:leftChars="0" w:firstLine="0" w:firstLineChars="0"/>
              <w:jc w:val="both"/>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汇川</w:t>
            </w:r>
          </w:p>
        </w:tc>
        <w:tc>
          <w:tcPr>
            <w:tcW w:w="3429" w:type="dxa"/>
            <w:noWrap w:val="0"/>
            <w:vAlign w:val="center"/>
          </w:tcPr>
          <w:p w14:paraId="75F6C37F">
            <w:pPr>
              <w:spacing w:line="276" w:lineRule="auto"/>
              <w:jc w:val="center"/>
              <w:rPr>
                <w:rFonts w:hint="eastAsia" w:ascii="仿宋" w:hAnsi="仿宋" w:eastAsia="仿宋" w:cs="仿宋"/>
                <w:color w:val="auto"/>
                <w:sz w:val="24"/>
                <w:szCs w:val="24"/>
                <w:highlight w:val="none"/>
                <w:lang w:val="en-US" w:eastAsia="zh-CN"/>
              </w:rPr>
            </w:pPr>
          </w:p>
        </w:tc>
      </w:tr>
      <w:tr w14:paraId="2F643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5" w:hRule="atLeast"/>
        </w:trPr>
        <w:tc>
          <w:tcPr>
            <w:tcW w:w="1225" w:type="dxa"/>
            <w:vMerge w:val="restart"/>
            <w:noWrap w:val="0"/>
            <w:vAlign w:val="center"/>
          </w:tcPr>
          <w:p w14:paraId="72A69A65">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大车运行机构</w:t>
            </w:r>
          </w:p>
        </w:tc>
        <w:tc>
          <w:tcPr>
            <w:tcW w:w="1933" w:type="dxa"/>
            <w:noWrap w:val="0"/>
            <w:vAlign w:val="center"/>
          </w:tcPr>
          <w:p w14:paraId="5905352A">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大车运行三合一</w:t>
            </w:r>
          </w:p>
        </w:tc>
        <w:tc>
          <w:tcPr>
            <w:tcW w:w="2634" w:type="dxa"/>
            <w:noWrap w:val="0"/>
            <w:vAlign w:val="center"/>
          </w:tcPr>
          <w:p w14:paraId="4F4E9E30">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SEW</w:t>
            </w:r>
          </w:p>
        </w:tc>
        <w:tc>
          <w:tcPr>
            <w:tcW w:w="3429" w:type="dxa"/>
            <w:noWrap w:val="0"/>
            <w:vAlign w:val="center"/>
          </w:tcPr>
          <w:p w14:paraId="3202779E">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三合一，IP55， F 级，接电持续率60%ED，硬齿面减速机、变频</w:t>
            </w:r>
          </w:p>
        </w:tc>
      </w:tr>
      <w:tr w14:paraId="5C527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1225" w:type="dxa"/>
            <w:vMerge w:val="continue"/>
            <w:noWrap w:val="0"/>
            <w:vAlign w:val="center"/>
          </w:tcPr>
          <w:p w14:paraId="38D2F7DB">
            <w:pPr>
              <w:widowControl/>
              <w:jc w:val="center"/>
              <w:rPr>
                <w:rFonts w:hint="eastAsia" w:ascii="仿宋" w:hAnsi="仿宋" w:eastAsia="仿宋" w:cs="仿宋"/>
                <w:color w:val="auto"/>
                <w:sz w:val="24"/>
                <w:szCs w:val="24"/>
                <w:highlight w:val="none"/>
              </w:rPr>
            </w:pPr>
          </w:p>
        </w:tc>
        <w:tc>
          <w:tcPr>
            <w:tcW w:w="1933" w:type="dxa"/>
            <w:noWrap w:val="0"/>
            <w:vAlign w:val="center"/>
          </w:tcPr>
          <w:p w14:paraId="7EA53334">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大车缓冲块</w:t>
            </w:r>
          </w:p>
        </w:tc>
        <w:tc>
          <w:tcPr>
            <w:tcW w:w="2634" w:type="dxa"/>
            <w:noWrap w:val="0"/>
            <w:vAlign w:val="center"/>
          </w:tcPr>
          <w:p w14:paraId="059F4F4B">
            <w:pPr>
              <w:spacing w:line="276" w:lineRule="auto"/>
              <w:jc w:val="center"/>
              <w:rPr>
                <w:rFonts w:hint="eastAsia" w:ascii="仿宋" w:hAnsi="仿宋" w:eastAsia="仿宋" w:cs="仿宋"/>
                <w:color w:val="auto"/>
                <w:sz w:val="24"/>
                <w:szCs w:val="24"/>
                <w:highlight w:val="none"/>
              </w:rPr>
            </w:pPr>
          </w:p>
        </w:tc>
        <w:tc>
          <w:tcPr>
            <w:tcW w:w="3429" w:type="dxa"/>
            <w:noWrap w:val="0"/>
            <w:vAlign w:val="center"/>
          </w:tcPr>
          <w:p w14:paraId="0946E08C">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聚氨酯</w:t>
            </w:r>
          </w:p>
        </w:tc>
      </w:tr>
      <w:tr w14:paraId="253D3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5" w:hRule="atLeast"/>
        </w:trPr>
        <w:tc>
          <w:tcPr>
            <w:tcW w:w="1225" w:type="dxa"/>
            <w:vMerge w:val="continue"/>
            <w:noWrap w:val="0"/>
            <w:vAlign w:val="center"/>
          </w:tcPr>
          <w:p w14:paraId="1C90BC8F">
            <w:pPr>
              <w:widowControl/>
              <w:jc w:val="center"/>
              <w:rPr>
                <w:rFonts w:hint="eastAsia" w:ascii="仿宋" w:hAnsi="仿宋" w:eastAsia="仿宋" w:cs="仿宋"/>
                <w:color w:val="auto"/>
                <w:sz w:val="24"/>
                <w:szCs w:val="24"/>
                <w:highlight w:val="none"/>
              </w:rPr>
            </w:pPr>
          </w:p>
        </w:tc>
        <w:tc>
          <w:tcPr>
            <w:tcW w:w="1933" w:type="dxa"/>
            <w:noWrap w:val="0"/>
            <w:vAlign w:val="center"/>
          </w:tcPr>
          <w:p w14:paraId="658D1DA3">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大车车轮</w:t>
            </w:r>
          </w:p>
        </w:tc>
        <w:tc>
          <w:tcPr>
            <w:tcW w:w="2634" w:type="dxa"/>
            <w:noWrap w:val="0"/>
            <w:vAlign w:val="center"/>
          </w:tcPr>
          <w:p w14:paraId="66BDFC27">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供货商成套</w:t>
            </w:r>
          </w:p>
        </w:tc>
        <w:tc>
          <w:tcPr>
            <w:tcW w:w="3429" w:type="dxa"/>
            <w:noWrap w:val="0"/>
            <w:vAlign w:val="center"/>
          </w:tcPr>
          <w:p w14:paraId="06B6E06E">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42CrMo，踏面和轮缘硬度HB330-380</w:t>
            </w:r>
          </w:p>
        </w:tc>
      </w:tr>
      <w:tr w14:paraId="069D0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5" w:hRule="atLeast"/>
        </w:trPr>
        <w:tc>
          <w:tcPr>
            <w:tcW w:w="1225" w:type="dxa"/>
            <w:vMerge w:val="continue"/>
            <w:noWrap w:val="0"/>
            <w:vAlign w:val="center"/>
          </w:tcPr>
          <w:p w14:paraId="77F379A9">
            <w:pPr>
              <w:widowControl/>
              <w:jc w:val="center"/>
              <w:rPr>
                <w:rFonts w:hint="eastAsia" w:ascii="仿宋" w:hAnsi="仿宋" w:eastAsia="仿宋" w:cs="仿宋"/>
                <w:color w:val="auto"/>
                <w:sz w:val="24"/>
                <w:szCs w:val="24"/>
                <w:highlight w:val="none"/>
              </w:rPr>
            </w:pPr>
          </w:p>
        </w:tc>
        <w:tc>
          <w:tcPr>
            <w:tcW w:w="1933" w:type="dxa"/>
            <w:noWrap w:val="0"/>
            <w:vAlign w:val="center"/>
          </w:tcPr>
          <w:p w14:paraId="293DCC01">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十字限位器</w:t>
            </w:r>
          </w:p>
        </w:tc>
        <w:tc>
          <w:tcPr>
            <w:tcW w:w="2634" w:type="dxa"/>
            <w:noWrap w:val="0"/>
            <w:vAlign w:val="center"/>
          </w:tcPr>
          <w:p w14:paraId="00028E99">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施耐德、西门子、ABB或同档次品牌</w:t>
            </w:r>
          </w:p>
        </w:tc>
        <w:tc>
          <w:tcPr>
            <w:tcW w:w="3429" w:type="dxa"/>
            <w:noWrap w:val="0"/>
            <w:vAlign w:val="center"/>
          </w:tcPr>
          <w:p w14:paraId="0E6BEFA9">
            <w:pPr>
              <w:spacing w:line="276" w:lineRule="auto"/>
              <w:jc w:val="center"/>
              <w:rPr>
                <w:rFonts w:hint="eastAsia" w:ascii="仿宋" w:hAnsi="仿宋" w:eastAsia="仿宋" w:cs="仿宋"/>
                <w:color w:val="auto"/>
                <w:sz w:val="24"/>
                <w:szCs w:val="24"/>
                <w:highlight w:val="none"/>
              </w:rPr>
            </w:pPr>
          </w:p>
        </w:tc>
      </w:tr>
      <w:tr w14:paraId="349EA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52C3BE8A">
            <w:pPr>
              <w:widowControl/>
              <w:jc w:val="center"/>
              <w:rPr>
                <w:rFonts w:hint="eastAsia" w:ascii="仿宋" w:hAnsi="仿宋" w:eastAsia="仿宋" w:cs="仿宋"/>
                <w:color w:val="auto"/>
                <w:sz w:val="24"/>
                <w:szCs w:val="24"/>
                <w:highlight w:val="none"/>
              </w:rPr>
            </w:pPr>
          </w:p>
        </w:tc>
        <w:tc>
          <w:tcPr>
            <w:tcW w:w="1933" w:type="dxa"/>
            <w:noWrap w:val="0"/>
            <w:vAlign w:val="center"/>
          </w:tcPr>
          <w:p w14:paraId="27193D54">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大车变频调速</w:t>
            </w:r>
          </w:p>
        </w:tc>
        <w:tc>
          <w:tcPr>
            <w:tcW w:w="2634" w:type="dxa"/>
            <w:noWrap w:val="0"/>
            <w:vAlign w:val="center"/>
          </w:tcPr>
          <w:p w14:paraId="6442A343">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汇川</w:t>
            </w:r>
          </w:p>
        </w:tc>
        <w:tc>
          <w:tcPr>
            <w:tcW w:w="3429" w:type="dxa"/>
            <w:noWrap w:val="0"/>
            <w:vAlign w:val="center"/>
          </w:tcPr>
          <w:p w14:paraId="28E66BDE">
            <w:pPr>
              <w:spacing w:line="276" w:lineRule="auto"/>
              <w:jc w:val="center"/>
              <w:rPr>
                <w:rFonts w:hint="eastAsia" w:ascii="仿宋" w:hAnsi="仿宋" w:eastAsia="仿宋" w:cs="仿宋"/>
                <w:color w:val="auto"/>
                <w:sz w:val="24"/>
                <w:szCs w:val="24"/>
                <w:highlight w:val="none"/>
                <w:lang w:val="en-US" w:eastAsia="zh-CN"/>
              </w:rPr>
            </w:pPr>
          </w:p>
        </w:tc>
      </w:tr>
      <w:tr w14:paraId="52F40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restart"/>
            <w:noWrap w:val="0"/>
            <w:vAlign w:val="center"/>
          </w:tcPr>
          <w:p w14:paraId="6558B67A">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主要电气系统</w:t>
            </w:r>
          </w:p>
        </w:tc>
        <w:tc>
          <w:tcPr>
            <w:tcW w:w="1933" w:type="dxa"/>
            <w:noWrap w:val="0"/>
            <w:vAlign w:val="center"/>
          </w:tcPr>
          <w:p w14:paraId="2079D28E">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电线电缆</w:t>
            </w:r>
          </w:p>
        </w:tc>
        <w:tc>
          <w:tcPr>
            <w:tcW w:w="2634" w:type="dxa"/>
            <w:noWrap w:val="0"/>
            <w:vAlign w:val="center"/>
          </w:tcPr>
          <w:p w14:paraId="5FAF1E80">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金杯电工、恒飞、上上或同档次品牌</w:t>
            </w:r>
          </w:p>
        </w:tc>
        <w:tc>
          <w:tcPr>
            <w:tcW w:w="3429" w:type="dxa"/>
            <w:noWrap w:val="0"/>
            <w:vAlign w:val="center"/>
          </w:tcPr>
          <w:p w14:paraId="33E2AE40">
            <w:pPr>
              <w:spacing w:line="276" w:lineRule="auto"/>
              <w:jc w:val="center"/>
              <w:rPr>
                <w:rFonts w:hint="default" w:ascii="仿宋" w:hAnsi="仿宋" w:eastAsia="仿宋" w:cs="仿宋"/>
                <w:color w:val="auto"/>
                <w:sz w:val="24"/>
                <w:szCs w:val="24"/>
                <w:highlight w:val="none"/>
                <w:lang w:val="en-US" w:eastAsia="zh-CN"/>
              </w:rPr>
            </w:pPr>
          </w:p>
        </w:tc>
      </w:tr>
      <w:tr w14:paraId="67A74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1A32ED50">
            <w:pPr>
              <w:widowControl/>
              <w:jc w:val="center"/>
              <w:rPr>
                <w:rFonts w:hint="eastAsia" w:ascii="仿宋" w:hAnsi="仿宋" w:eastAsia="仿宋" w:cs="仿宋"/>
                <w:color w:val="auto"/>
                <w:sz w:val="24"/>
                <w:szCs w:val="24"/>
                <w:highlight w:val="none"/>
              </w:rPr>
            </w:pPr>
          </w:p>
        </w:tc>
        <w:tc>
          <w:tcPr>
            <w:tcW w:w="1933" w:type="dxa"/>
            <w:noWrap w:val="0"/>
            <w:vAlign w:val="center"/>
          </w:tcPr>
          <w:p w14:paraId="5275FF13">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主要电气元件</w:t>
            </w:r>
          </w:p>
        </w:tc>
        <w:tc>
          <w:tcPr>
            <w:tcW w:w="2634" w:type="dxa"/>
            <w:noWrap w:val="0"/>
            <w:vAlign w:val="center"/>
          </w:tcPr>
          <w:p w14:paraId="357189BA">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施耐德、西门子、ABB或同档次品牌</w:t>
            </w:r>
          </w:p>
        </w:tc>
        <w:tc>
          <w:tcPr>
            <w:tcW w:w="3429" w:type="dxa"/>
            <w:noWrap w:val="0"/>
            <w:vAlign w:val="center"/>
          </w:tcPr>
          <w:p w14:paraId="17E6D43D">
            <w:pPr>
              <w:spacing w:line="276" w:lineRule="auto"/>
              <w:jc w:val="center"/>
              <w:rPr>
                <w:rFonts w:hint="eastAsia" w:ascii="仿宋" w:hAnsi="仿宋" w:eastAsia="仿宋" w:cs="仿宋"/>
                <w:color w:val="auto"/>
                <w:sz w:val="24"/>
                <w:szCs w:val="24"/>
                <w:highlight w:val="none"/>
              </w:rPr>
            </w:pPr>
          </w:p>
        </w:tc>
      </w:tr>
      <w:tr w14:paraId="3B09E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2926D520">
            <w:pPr>
              <w:widowControl/>
              <w:jc w:val="center"/>
              <w:rPr>
                <w:rFonts w:hint="eastAsia" w:ascii="仿宋" w:hAnsi="仿宋" w:eastAsia="仿宋" w:cs="仿宋"/>
                <w:color w:val="auto"/>
                <w:sz w:val="24"/>
                <w:szCs w:val="24"/>
                <w:highlight w:val="none"/>
              </w:rPr>
            </w:pPr>
          </w:p>
        </w:tc>
        <w:tc>
          <w:tcPr>
            <w:tcW w:w="1933" w:type="dxa"/>
            <w:noWrap w:val="0"/>
            <w:vAlign w:val="center"/>
          </w:tcPr>
          <w:p w14:paraId="4C532D9E">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电控柜</w:t>
            </w:r>
          </w:p>
        </w:tc>
        <w:tc>
          <w:tcPr>
            <w:tcW w:w="2634" w:type="dxa"/>
            <w:noWrap w:val="0"/>
            <w:vAlign w:val="center"/>
          </w:tcPr>
          <w:p w14:paraId="18BD8AA2">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供货商成套</w:t>
            </w:r>
          </w:p>
        </w:tc>
        <w:tc>
          <w:tcPr>
            <w:tcW w:w="3429" w:type="dxa"/>
            <w:noWrap w:val="0"/>
            <w:vAlign w:val="center"/>
          </w:tcPr>
          <w:p w14:paraId="76103760">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IP55</w:t>
            </w:r>
          </w:p>
        </w:tc>
      </w:tr>
      <w:tr w14:paraId="6FACE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3F202DA8">
            <w:pPr>
              <w:widowControl/>
              <w:jc w:val="center"/>
              <w:rPr>
                <w:rFonts w:hint="eastAsia" w:ascii="仿宋" w:hAnsi="仿宋" w:eastAsia="仿宋" w:cs="仿宋"/>
                <w:color w:val="auto"/>
                <w:sz w:val="24"/>
                <w:szCs w:val="24"/>
                <w:highlight w:val="none"/>
              </w:rPr>
            </w:pPr>
          </w:p>
        </w:tc>
        <w:tc>
          <w:tcPr>
            <w:tcW w:w="1933" w:type="dxa"/>
            <w:noWrap w:val="0"/>
            <w:vAlign w:val="center"/>
          </w:tcPr>
          <w:p w14:paraId="1C81E1BD">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红外防撞</w:t>
            </w:r>
          </w:p>
        </w:tc>
        <w:tc>
          <w:tcPr>
            <w:tcW w:w="2634" w:type="dxa"/>
            <w:noWrap w:val="0"/>
            <w:vAlign w:val="center"/>
          </w:tcPr>
          <w:p w14:paraId="45B7A8B6">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欧姆龙、施耐德、西门子或同档次品牌</w:t>
            </w:r>
          </w:p>
        </w:tc>
        <w:tc>
          <w:tcPr>
            <w:tcW w:w="3429" w:type="dxa"/>
            <w:noWrap w:val="0"/>
            <w:vAlign w:val="center"/>
          </w:tcPr>
          <w:p w14:paraId="43A1400D">
            <w:pPr>
              <w:spacing w:line="276" w:lineRule="auto"/>
              <w:jc w:val="center"/>
              <w:rPr>
                <w:rFonts w:hint="eastAsia" w:ascii="仿宋" w:hAnsi="仿宋" w:eastAsia="仿宋" w:cs="仿宋"/>
                <w:color w:val="auto"/>
                <w:sz w:val="24"/>
                <w:szCs w:val="24"/>
                <w:highlight w:val="none"/>
              </w:rPr>
            </w:pPr>
          </w:p>
        </w:tc>
      </w:tr>
      <w:tr w14:paraId="5A6D4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6EFE5D56">
            <w:pPr>
              <w:widowControl/>
              <w:jc w:val="center"/>
              <w:rPr>
                <w:rFonts w:hint="eastAsia" w:ascii="仿宋" w:hAnsi="仿宋" w:eastAsia="仿宋" w:cs="仿宋"/>
                <w:color w:val="auto"/>
                <w:sz w:val="24"/>
                <w:szCs w:val="24"/>
                <w:highlight w:val="none"/>
              </w:rPr>
            </w:pPr>
          </w:p>
        </w:tc>
        <w:tc>
          <w:tcPr>
            <w:tcW w:w="1933" w:type="dxa"/>
            <w:noWrap w:val="0"/>
            <w:vAlign w:val="center"/>
          </w:tcPr>
          <w:p w14:paraId="294F40B5">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遥控器</w:t>
            </w:r>
          </w:p>
        </w:tc>
        <w:tc>
          <w:tcPr>
            <w:tcW w:w="2634" w:type="dxa"/>
            <w:noWrap w:val="0"/>
            <w:vAlign w:val="center"/>
          </w:tcPr>
          <w:p w14:paraId="2966112E">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禹鼎</w:t>
            </w:r>
          </w:p>
        </w:tc>
        <w:tc>
          <w:tcPr>
            <w:tcW w:w="3429" w:type="dxa"/>
            <w:noWrap w:val="0"/>
            <w:vAlign w:val="center"/>
          </w:tcPr>
          <w:p w14:paraId="2B30A2B5">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按键式，遥控距离大于50m，无干扰</w:t>
            </w:r>
          </w:p>
        </w:tc>
      </w:tr>
      <w:tr w14:paraId="4DE94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0115F2CF">
            <w:pPr>
              <w:widowControl/>
              <w:jc w:val="center"/>
              <w:rPr>
                <w:rFonts w:hint="eastAsia" w:ascii="仿宋" w:hAnsi="仿宋" w:eastAsia="仿宋" w:cs="仿宋"/>
                <w:color w:val="auto"/>
                <w:sz w:val="24"/>
                <w:szCs w:val="24"/>
                <w:highlight w:val="none"/>
              </w:rPr>
            </w:pPr>
          </w:p>
        </w:tc>
        <w:tc>
          <w:tcPr>
            <w:tcW w:w="1933" w:type="dxa"/>
            <w:noWrap w:val="0"/>
            <w:vAlign w:val="center"/>
          </w:tcPr>
          <w:p w14:paraId="10428F04">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滑触线</w:t>
            </w:r>
          </w:p>
        </w:tc>
        <w:tc>
          <w:tcPr>
            <w:tcW w:w="2634" w:type="dxa"/>
            <w:noWrap w:val="0"/>
            <w:vAlign w:val="center"/>
          </w:tcPr>
          <w:p w14:paraId="379FB5F4">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新乡鑫浩鑫然、</w:t>
            </w:r>
            <w:r>
              <w:rPr>
                <w:rFonts w:hint="eastAsia" w:ascii="仿宋" w:hAnsi="仿宋" w:eastAsia="仿宋" w:cs="仿宋"/>
                <w:color w:val="auto"/>
                <w:sz w:val="24"/>
                <w:szCs w:val="24"/>
                <w:highlight w:val="none"/>
              </w:rPr>
              <w:t>新乡圣峰、济南捷能、济南德玛或同档次品牌</w:t>
            </w:r>
          </w:p>
        </w:tc>
        <w:tc>
          <w:tcPr>
            <w:tcW w:w="3429" w:type="dxa"/>
            <w:noWrap w:val="0"/>
            <w:vAlign w:val="center"/>
          </w:tcPr>
          <w:p w14:paraId="1FBE4887">
            <w:pPr>
              <w:spacing w:line="276" w:lineRule="auto"/>
              <w:jc w:val="center"/>
              <w:rPr>
                <w:rFonts w:hint="default" w:ascii="仿宋" w:hAnsi="仿宋" w:eastAsia="仿宋" w:cs="仿宋"/>
                <w:color w:val="auto"/>
                <w:sz w:val="24"/>
                <w:szCs w:val="24"/>
                <w:highlight w:val="none"/>
                <w:lang w:val="en-US" w:eastAsia="zh-CN"/>
              </w:rPr>
            </w:pPr>
          </w:p>
        </w:tc>
      </w:tr>
      <w:tr w14:paraId="59A6D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2CBB254B">
            <w:pPr>
              <w:widowControl/>
              <w:jc w:val="center"/>
              <w:rPr>
                <w:rFonts w:hint="eastAsia" w:ascii="仿宋" w:hAnsi="仿宋" w:eastAsia="仿宋" w:cs="仿宋"/>
                <w:color w:val="auto"/>
                <w:sz w:val="24"/>
                <w:szCs w:val="24"/>
                <w:highlight w:val="none"/>
              </w:rPr>
            </w:pPr>
          </w:p>
        </w:tc>
        <w:tc>
          <w:tcPr>
            <w:tcW w:w="1933" w:type="dxa"/>
            <w:noWrap w:val="0"/>
            <w:vAlign w:val="center"/>
          </w:tcPr>
          <w:p w14:paraId="1CFCCE8D">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轨道</w:t>
            </w:r>
          </w:p>
        </w:tc>
        <w:tc>
          <w:tcPr>
            <w:tcW w:w="2634" w:type="dxa"/>
            <w:noWrap w:val="0"/>
            <w:vAlign w:val="center"/>
          </w:tcPr>
          <w:p w14:paraId="72272E76">
            <w:pPr>
              <w:spacing w:line="276"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河北永洋钢铁</w:t>
            </w:r>
          </w:p>
        </w:tc>
        <w:tc>
          <w:tcPr>
            <w:tcW w:w="3429" w:type="dxa"/>
            <w:noWrap w:val="0"/>
            <w:vAlign w:val="center"/>
          </w:tcPr>
          <w:p w14:paraId="5DFECF5F">
            <w:pPr>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国标</w:t>
            </w:r>
          </w:p>
        </w:tc>
      </w:tr>
      <w:tr w14:paraId="21562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noWrap w:val="0"/>
            <w:vAlign w:val="center"/>
          </w:tcPr>
          <w:p w14:paraId="625E631E">
            <w:pPr>
              <w:widowControl/>
              <w:jc w:val="center"/>
              <w:rPr>
                <w:rFonts w:hint="eastAsia" w:ascii="仿宋" w:hAnsi="仿宋" w:eastAsia="仿宋" w:cs="仿宋"/>
                <w:color w:val="auto"/>
                <w:sz w:val="24"/>
                <w:szCs w:val="24"/>
                <w:highlight w:val="none"/>
              </w:rPr>
            </w:pPr>
          </w:p>
        </w:tc>
        <w:tc>
          <w:tcPr>
            <w:tcW w:w="1933" w:type="dxa"/>
            <w:shd w:val="clear" w:color="auto" w:fill="auto"/>
            <w:noWrap w:val="0"/>
            <w:vAlign w:val="center"/>
          </w:tcPr>
          <w:p w14:paraId="4F888099">
            <w:pPr>
              <w:widowControl w:val="0"/>
              <w:snapToGrid w:val="0"/>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轴承</w:t>
            </w:r>
          </w:p>
        </w:tc>
        <w:tc>
          <w:tcPr>
            <w:tcW w:w="2634" w:type="dxa"/>
            <w:shd w:val="clear" w:color="auto" w:fill="auto"/>
            <w:noWrap w:val="0"/>
            <w:vAlign w:val="center"/>
          </w:tcPr>
          <w:p w14:paraId="0414D940">
            <w:pPr>
              <w:widowControl w:val="0"/>
              <w:snapToGrid w:val="0"/>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NSK、SKF</w:t>
            </w:r>
          </w:p>
        </w:tc>
        <w:tc>
          <w:tcPr>
            <w:tcW w:w="3429" w:type="dxa"/>
            <w:noWrap w:val="0"/>
            <w:vAlign w:val="center"/>
          </w:tcPr>
          <w:p w14:paraId="2449E341">
            <w:pPr>
              <w:spacing w:line="276" w:lineRule="auto"/>
              <w:jc w:val="center"/>
              <w:rPr>
                <w:rFonts w:hint="eastAsia" w:ascii="仿宋" w:hAnsi="仿宋" w:eastAsia="仿宋" w:cs="仿宋"/>
                <w:color w:val="auto"/>
                <w:sz w:val="24"/>
                <w:szCs w:val="24"/>
                <w:highlight w:val="none"/>
                <w:lang w:val="en-US" w:eastAsia="zh-CN"/>
              </w:rPr>
            </w:pPr>
          </w:p>
        </w:tc>
      </w:tr>
      <w:tr w14:paraId="43895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restart"/>
            <w:noWrap w:val="0"/>
            <w:vAlign w:val="center"/>
          </w:tcPr>
          <w:p w14:paraId="35AD788C">
            <w:pPr>
              <w:widowControl/>
              <w:ind w:left="0" w:lef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称重系统</w:t>
            </w:r>
          </w:p>
        </w:tc>
        <w:tc>
          <w:tcPr>
            <w:tcW w:w="1933" w:type="dxa"/>
            <w:shd w:val="clear" w:color="auto" w:fill="auto"/>
            <w:noWrap w:val="0"/>
            <w:vAlign w:val="center"/>
          </w:tcPr>
          <w:p w14:paraId="5F7B626D">
            <w:pPr>
              <w:widowControl w:val="0"/>
              <w:snapToGrid w:val="0"/>
              <w:spacing w:line="360" w:lineRule="auto"/>
              <w:ind w:firstLine="480" w:firstLineChars="20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电子秤</w:t>
            </w:r>
          </w:p>
        </w:tc>
        <w:tc>
          <w:tcPr>
            <w:tcW w:w="2634" w:type="dxa"/>
            <w:shd w:val="clear" w:color="auto" w:fill="auto"/>
            <w:noWrap w:val="0"/>
            <w:vAlign w:val="center"/>
          </w:tcPr>
          <w:p w14:paraId="379BA4F6">
            <w:pPr>
              <w:widowControl w:val="0"/>
              <w:snapToGrid w:val="0"/>
              <w:spacing w:line="360" w:lineRule="auto"/>
              <w:ind w:left="0" w:leftChars="0" w:firstLine="0" w:firstLineChars="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宁波中和</w:t>
            </w:r>
          </w:p>
        </w:tc>
        <w:tc>
          <w:tcPr>
            <w:tcW w:w="3429" w:type="dxa"/>
            <w:noWrap w:val="0"/>
            <w:vAlign w:val="center"/>
          </w:tcPr>
          <w:p w14:paraId="5D501BC4">
            <w:pPr>
              <w:spacing w:line="276"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大屏幕显示屏外挂大车栏杆上（地面可视）。</w:t>
            </w:r>
          </w:p>
        </w:tc>
      </w:tr>
      <w:tr w14:paraId="26C4E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225" w:type="dxa"/>
            <w:vMerge w:val="continue"/>
            <w:noWrap w:val="0"/>
            <w:vAlign w:val="center"/>
          </w:tcPr>
          <w:p w14:paraId="39FBA6A7">
            <w:pPr>
              <w:widowControl/>
              <w:ind w:left="0" w:leftChars="0" w:firstLine="0" w:firstLineChars="0"/>
              <w:jc w:val="both"/>
              <w:rPr>
                <w:rFonts w:hint="eastAsia" w:ascii="仿宋" w:hAnsi="仿宋" w:eastAsia="仿宋" w:cs="仿宋"/>
                <w:color w:val="auto"/>
                <w:sz w:val="24"/>
                <w:szCs w:val="24"/>
                <w:highlight w:val="none"/>
                <w:lang w:val="en-US" w:eastAsia="zh-CN"/>
              </w:rPr>
            </w:pPr>
          </w:p>
        </w:tc>
        <w:tc>
          <w:tcPr>
            <w:tcW w:w="1933" w:type="dxa"/>
            <w:shd w:val="clear" w:color="auto" w:fill="auto"/>
            <w:noWrap w:val="0"/>
            <w:vAlign w:val="center"/>
          </w:tcPr>
          <w:p w14:paraId="7E98DD36">
            <w:pPr>
              <w:widowControl w:val="0"/>
              <w:snapToGrid w:val="0"/>
              <w:spacing w:line="360" w:lineRule="auto"/>
              <w:ind w:firstLine="480" w:firstLineChars="20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电子秤</w:t>
            </w:r>
          </w:p>
        </w:tc>
        <w:tc>
          <w:tcPr>
            <w:tcW w:w="2634" w:type="dxa"/>
            <w:shd w:val="clear" w:color="auto" w:fill="auto"/>
            <w:noWrap w:val="0"/>
            <w:vAlign w:val="center"/>
          </w:tcPr>
          <w:p w14:paraId="163CEDF3">
            <w:pPr>
              <w:widowControl w:val="0"/>
              <w:snapToGrid w:val="0"/>
              <w:spacing w:line="360" w:lineRule="auto"/>
              <w:ind w:left="0" w:leftChars="0" w:firstLine="0" w:firstLineChars="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郑州腾飞</w:t>
            </w:r>
          </w:p>
        </w:tc>
        <w:tc>
          <w:tcPr>
            <w:tcW w:w="3429" w:type="dxa"/>
            <w:noWrap w:val="0"/>
            <w:vAlign w:val="center"/>
          </w:tcPr>
          <w:p w14:paraId="1833F2B1">
            <w:pPr>
              <w:spacing w:line="276"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计量准确度</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lang w:eastAsia="zh-CN"/>
              </w:rPr>
              <w:t>每台天车吊钩下挂一套。</w:t>
            </w:r>
          </w:p>
        </w:tc>
      </w:tr>
    </w:tbl>
    <w:p w14:paraId="57FE5003">
      <w:pPr>
        <w:widowControl w:val="0"/>
        <w:snapToGrid w:val="0"/>
        <w:spacing w:line="360" w:lineRule="auto"/>
        <w:ind w:left="480" w:hanging="480" w:hanging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备品备件</w:t>
      </w:r>
    </w:p>
    <w:p w14:paraId="2092EFE8">
      <w:pPr>
        <w:widowControl w:val="0"/>
        <w:snapToGrid w:val="0"/>
        <w:spacing w:line="360" w:lineRule="auto"/>
        <w:ind w:left="480" w:hanging="420" w:hangingChars="200"/>
        <w:rPr>
          <w:rFonts w:hint="eastAsia" w:ascii="仿宋" w:hAnsi="仿宋" w:eastAsia="仿宋" w:cs="仿宋"/>
          <w:color w:val="auto"/>
          <w:sz w:val="24"/>
          <w:highlight w:val="none"/>
          <w:lang w:val="en-US" w:eastAsia="zh-CN"/>
        </w:rPr>
      </w:pPr>
      <w:r>
        <w:rPr>
          <w:color w:val="auto"/>
          <w:highlight w:val="none"/>
        </w:rPr>
        <w:drawing>
          <wp:inline distT="0" distB="0" distL="114300" distR="114300">
            <wp:extent cx="5577840" cy="1749425"/>
            <wp:effectExtent l="0" t="0" r="381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a:stretch>
                      <a:fillRect/>
                    </a:stretch>
                  </pic:blipFill>
                  <pic:spPr>
                    <a:xfrm>
                      <a:off x="0" y="0"/>
                      <a:ext cx="5577840" cy="1749425"/>
                    </a:xfrm>
                    <a:prstGeom prst="rect">
                      <a:avLst/>
                    </a:prstGeom>
                    <a:noFill/>
                    <a:ln>
                      <a:noFill/>
                    </a:ln>
                  </pic:spPr>
                </pic:pic>
              </a:graphicData>
            </a:graphic>
          </wp:inline>
        </w:drawing>
      </w:r>
    </w:p>
    <w:p w14:paraId="4ED4B75C">
      <w:pPr>
        <w:widowControl w:val="0"/>
        <w:snapToGrid w:val="0"/>
        <w:spacing w:line="360" w:lineRule="auto"/>
        <w:ind w:left="48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A7A845C">
      <w:pPr>
        <w:widowControl w:val="0"/>
        <w:snapToGrid w:val="0"/>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szCs w:val="24"/>
          <w:highlight w:val="none"/>
        </w:rPr>
        <w:t>招标范围内，投标方提供的所有</w:t>
      </w:r>
      <w:r>
        <w:rPr>
          <w:rFonts w:hint="eastAsia" w:ascii="仿宋" w:hAnsi="仿宋" w:eastAsia="仿宋" w:cs="仿宋"/>
          <w:color w:val="auto"/>
          <w:sz w:val="24"/>
          <w:szCs w:val="24"/>
          <w:highlight w:val="none"/>
        </w:rPr>
        <w:t>电动机必须全部为国家现行标准能效2级或以上；</w:t>
      </w:r>
    </w:p>
    <w:p w14:paraId="4BC28C08">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投标人投标时在招标人推荐的设备厂家、品牌范围中选择实际品牌并填写到附件中对应的栏目中；</w:t>
      </w:r>
    </w:p>
    <w:p w14:paraId="7471AE13">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中标人需提供以下的制作和安装检验资料：</w:t>
      </w:r>
    </w:p>
    <w:p w14:paraId="4A69BE8A">
      <w:pPr>
        <w:numPr>
          <w:ilvl w:val="0"/>
          <w:numId w:val="9"/>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制作过程各工序的检验记录；</w:t>
      </w:r>
    </w:p>
    <w:p w14:paraId="07A86272">
      <w:pPr>
        <w:numPr>
          <w:ilvl w:val="0"/>
          <w:numId w:val="9"/>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主要受力板材的材质证明书； </w:t>
      </w:r>
    </w:p>
    <w:p w14:paraId="5D720A50">
      <w:pPr>
        <w:numPr>
          <w:ilvl w:val="0"/>
          <w:numId w:val="9"/>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主梁拼接焊缝的无损检测合格证书；</w:t>
      </w:r>
    </w:p>
    <w:p w14:paraId="75F3870A">
      <w:pPr>
        <w:numPr>
          <w:ilvl w:val="0"/>
          <w:numId w:val="9"/>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电动葫芦的检验合格证书；</w:t>
      </w:r>
    </w:p>
    <w:p w14:paraId="07347CB3">
      <w:pPr>
        <w:numPr>
          <w:ilvl w:val="0"/>
          <w:numId w:val="9"/>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吊钩、钢丝绳的检验合格证书；</w:t>
      </w:r>
    </w:p>
    <w:p w14:paraId="754F2E41">
      <w:p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现场安装需提供以下检验资料</w:t>
      </w:r>
    </w:p>
    <w:p w14:paraId="331860FB">
      <w:pPr>
        <w:numPr>
          <w:ilvl w:val="0"/>
          <w:numId w:val="10"/>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起重机安装检验记录；</w:t>
      </w:r>
    </w:p>
    <w:p w14:paraId="3C78F2FB">
      <w:pPr>
        <w:numPr>
          <w:ilvl w:val="0"/>
          <w:numId w:val="10"/>
        </w:numPr>
        <w:snapToGrid w:val="0"/>
        <w:spacing w:line="360" w:lineRule="auto"/>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当地检验部门的相关检验记录和证书。</w:t>
      </w:r>
    </w:p>
    <w:p w14:paraId="6CFF57F6">
      <w:pPr>
        <w:widowControl w:val="0"/>
        <w:snapToGrid w:val="0"/>
        <w:spacing w:line="36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3、以上表中品牌只作推荐，质量由投标方保证，所有部件均应有3C等权威认证；</w:t>
      </w:r>
    </w:p>
    <w:p w14:paraId="25FC96A9">
      <w:pPr>
        <w:widowControl w:val="0"/>
        <w:tabs>
          <w:tab w:val="left" w:pos="0"/>
        </w:tabs>
        <w:spacing w:line="360" w:lineRule="auto"/>
        <w:ind w:firstLine="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4、其它未指定厂家品牌范围的配套件等材料设备，由投标人根据设计图纸技术参数要求、 相关标准来执行。</w:t>
      </w:r>
    </w:p>
    <w:p w14:paraId="3EDF458A">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9" w:name="_Toc14647"/>
      <w:r>
        <w:rPr>
          <w:rFonts w:hint="eastAsia" w:ascii="宋体" w:hAnsi="宋体" w:eastAsia="宋体" w:cs="宋体"/>
          <w:b/>
          <w:bCs w:val="0"/>
          <w:color w:val="auto"/>
          <w:sz w:val="28"/>
          <w:szCs w:val="28"/>
          <w:highlight w:val="none"/>
          <w:lang w:val="en-US" w:eastAsia="zh-CN"/>
        </w:rPr>
        <w:t>设备验收及通用要求</w:t>
      </w:r>
      <w:bookmarkEnd w:id="9"/>
    </w:p>
    <w:p w14:paraId="6EE9E8A5">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设备验收分为预验收和终验收，整个验收过程包含机械部分和控制部分。</w:t>
      </w:r>
    </w:p>
    <w:p w14:paraId="3ADBA976">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 xml:space="preserve">10.1预验收在设备制造商工厂进行。 </w:t>
      </w:r>
    </w:p>
    <w:p w14:paraId="70C09A93">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验收内容：整机功能及焊接性能验收，</w:t>
      </w:r>
      <w:r>
        <w:rPr>
          <w:rFonts w:hint="eastAsia" w:ascii="仿宋" w:hAnsi="仿宋" w:eastAsia="仿宋" w:cs="仿宋"/>
          <w:color w:val="auto"/>
          <w:sz w:val="24"/>
          <w:szCs w:val="24"/>
          <w:highlight w:val="none"/>
        </w:rPr>
        <w:t>预验收前卖方出具自检验的各项检验报告和数据记录。买方现场对各功能进行验证并焊接样板探伤检测确认。</w:t>
      </w:r>
    </w:p>
    <w:p w14:paraId="767BAC63">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验收标准：国家或行业设备制造标准，同时参照招标要求和合同协议标准执行，</w:t>
      </w:r>
      <w:r>
        <w:rPr>
          <w:rFonts w:hint="eastAsia" w:ascii="仿宋" w:hAnsi="仿宋" w:eastAsia="仿宋" w:cs="仿宋"/>
          <w:color w:val="auto"/>
          <w:sz w:val="24"/>
          <w:szCs w:val="24"/>
          <w:highlight w:val="none"/>
        </w:rPr>
        <w:t>卖方应随机提供检验标准，并按检验标准验收。</w:t>
      </w:r>
    </w:p>
    <w:p w14:paraId="50BF9852">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10.2验收结束后双方签订预验收协议。</w:t>
      </w:r>
    </w:p>
    <w:p w14:paraId="53B8EC13">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kern w:val="2"/>
          <w:sz w:val="24"/>
          <w:szCs w:val="24"/>
          <w:highlight w:val="none"/>
          <w:u w:val="none" w:color="auto"/>
        </w:rPr>
        <w:t>10.3进场</w:t>
      </w:r>
      <w:r>
        <w:rPr>
          <w:rFonts w:hint="eastAsia" w:ascii="仿宋" w:hAnsi="仿宋" w:eastAsia="仿宋" w:cs="仿宋"/>
          <w:b/>
          <w:color w:val="auto"/>
          <w:sz w:val="24"/>
          <w:highlight w:val="none"/>
        </w:rPr>
        <w:t>安装前，投标方负责按照特种设备管理要求在招标方当地特检院履行告知手续，安装结束后，投标方应及时组织当地特检院对设备进行检验，并取得合格报告和使用证明,相关费用由投标方承担。</w:t>
      </w:r>
      <w:r>
        <w:rPr>
          <w:rFonts w:hint="eastAsia" w:ascii="仿宋" w:hAnsi="仿宋" w:eastAsia="仿宋" w:cs="仿宋"/>
          <w:b/>
          <w:color w:val="auto"/>
          <w:kern w:val="2"/>
          <w:sz w:val="24"/>
          <w:szCs w:val="24"/>
          <w:highlight w:val="none"/>
          <w:u w:val="none" w:color="auto"/>
        </w:rPr>
        <w:t>投入试运行生产一个月后进行整机验收，同时需完成所有不符整改项。</w:t>
      </w:r>
    </w:p>
    <w:p w14:paraId="6DF2F5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color="auto"/>
        </w:rPr>
        <w:t>10.4 整机设备除必要的铭牌，</w:t>
      </w:r>
      <w:r>
        <w:rPr>
          <w:rFonts w:hint="eastAsia" w:ascii="仿宋" w:hAnsi="仿宋" w:eastAsia="仿宋" w:cs="仿宋"/>
          <w:color w:val="auto"/>
          <w:sz w:val="24"/>
          <w:szCs w:val="24"/>
          <w:highlight w:val="none"/>
        </w:rPr>
        <w:t>铭牌内容至少包含设备名称、型号、技术参数、厂家名称、出厂编号、制造日期等内容。</w:t>
      </w:r>
      <w:r>
        <w:rPr>
          <w:rFonts w:hint="eastAsia" w:ascii="仿宋" w:hAnsi="仿宋" w:eastAsia="仿宋" w:cs="仿宋"/>
          <w:color w:val="auto"/>
          <w:kern w:val="2"/>
          <w:sz w:val="24"/>
          <w:szCs w:val="24"/>
          <w:highlight w:val="none"/>
          <w:u w:val="none" w:color="auto"/>
        </w:rPr>
        <w:t>另需粘贴设备的加工能力和加工范围相关数据。</w:t>
      </w:r>
    </w:p>
    <w:p w14:paraId="3F8E92AA">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10.5设备配套的电控应满足电气设计规范和必要的防短路、缺相、超压、欠压、超载、过流、触电等保护功能，如涉及动力机构反转造成重大安全事故隐患应具备相序检测识别保护功能。</w:t>
      </w:r>
    </w:p>
    <w:p w14:paraId="284E6F06">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10.6 所有电气控制柜内部元器件布置应方便接线、调试和维修，其中柜内或接线盒控制盒等内部元器件及电缆电线应与图纸对应粘贴固定标牌标识，外部电缆管道类同样挂牌标注。所有动力电缆、控制电缆和通讯电缆应分开固定绑扎，高温或腐蚀区位置电缆应使用耐高温阻燃本安类电缆或穿管防护。</w:t>
      </w:r>
    </w:p>
    <w:p w14:paraId="14FDFAB7">
      <w:pPr>
        <w:widowControl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 不同控制柜及操作面板上应标明铭牌和功能识别并有警示标识，多芯控制电缆应留有一定的备用电缆并明确标示，接线端子同样留有一定备用端子同时同一接线端子接线不能超过2根。</w:t>
      </w:r>
    </w:p>
    <w:p w14:paraId="51CE8104">
      <w:pPr>
        <w:widowControl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 所有涉及气动、液压系统的压力、温度、润滑等仪表均应标注设备的正常工作指示范围和液位上下限。仪表朝向方便日常检查读取。液压和润滑系统应在加油口注明油号和更换周期，在设备操作可视区粘贴整体润滑系统图。</w:t>
      </w:r>
    </w:p>
    <w:p w14:paraId="17B007C4">
      <w:pPr>
        <w:widowControl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10.9 控制箱柜内部应配置存放图纸的资料夹方便维修查阅</w:t>
      </w:r>
    </w:p>
    <w:p w14:paraId="7633C2D2">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10.10 整机验收中标方需按要求提供所有合格证、资料图纸、说明书、易损件清单及随机备件并成套装订，其中涉及程序控制需提供程序配套软件和程序。同时需提供资料的电子版一套。对于其它没有列入合同技术资料清单，是工程所必需文件和资料，一经发现投标方及时免费提供。</w:t>
      </w:r>
    </w:p>
    <w:p w14:paraId="0D98ED09">
      <w:pPr>
        <w:widowControl w:val="0"/>
        <w:tabs>
          <w:tab w:val="left" w:pos="0"/>
        </w:tabs>
        <w:spacing w:line="360" w:lineRule="auto"/>
        <w:ind w:firstLine="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包含但不限于下表验收资料：</w:t>
      </w:r>
    </w:p>
    <w:p w14:paraId="317A0BBC">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10" w:name="_Toc20150"/>
      <w:r>
        <w:rPr>
          <w:rFonts w:hint="eastAsia" w:ascii="宋体" w:hAnsi="宋体" w:eastAsia="宋体" w:cs="宋体"/>
          <w:b/>
          <w:bCs w:val="0"/>
          <w:color w:val="auto"/>
          <w:sz w:val="28"/>
          <w:szCs w:val="28"/>
          <w:highlight w:val="none"/>
          <w:lang w:val="en-US" w:eastAsia="zh-CN"/>
        </w:rPr>
        <w:t>技术资料</w:t>
      </w:r>
      <w:bookmarkEnd w:id="10"/>
    </w:p>
    <w:p w14:paraId="21EB6742">
      <w:pPr>
        <w:snapToGrid w:val="0"/>
        <w:spacing w:after="156" w:afterLines="50" w:line="360" w:lineRule="exact"/>
        <w:ind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中标人应提供下列技术资料：</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4783"/>
        <w:gridCol w:w="895"/>
        <w:gridCol w:w="1748"/>
      </w:tblGrid>
      <w:tr w14:paraId="32853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blHeader/>
          <w:jc w:val="center"/>
        </w:trPr>
        <w:tc>
          <w:tcPr>
            <w:tcW w:w="1015" w:type="dxa"/>
            <w:noWrap w:val="0"/>
            <w:vAlign w:val="center"/>
          </w:tcPr>
          <w:p w14:paraId="2F834B7A">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783" w:type="dxa"/>
            <w:noWrap w:val="0"/>
            <w:vAlign w:val="center"/>
          </w:tcPr>
          <w:p w14:paraId="2B9A62D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95" w:type="dxa"/>
            <w:noWrap w:val="0"/>
            <w:vAlign w:val="center"/>
          </w:tcPr>
          <w:p w14:paraId="502AB551">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748" w:type="dxa"/>
            <w:noWrap w:val="0"/>
            <w:vAlign w:val="center"/>
          </w:tcPr>
          <w:p w14:paraId="492435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要求交货时间</w:t>
            </w:r>
          </w:p>
        </w:tc>
      </w:tr>
      <w:tr w14:paraId="45503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1E28C3C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783" w:type="dxa"/>
            <w:noWrap w:val="0"/>
            <w:vAlign w:val="center"/>
          </w:tcPr>
          <w:p w14:paraId="679A49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设备总布置图</w:t>
            </w:r>
          </w:p>
          <w:p w14:paraId="6FBD152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（包括安装尺寸、轨道等外型尺寸）</w:t>
            </w:r>
          </w:p>
        </w:tc>
        <w:tc>
          <w:tcPr>
            <w:tcW w:w="895" w:type="dxa"/>
            <w:noWrap w:val="0"/>
            <w:vAlign w:val="center"/>
          </w:tcPr>
          <w:p w14:paraId="58F66584">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09A5173E">
            <w:pPr>
              <w:jc w:val="center"/>
              <w:rPr>
                <w:rFonts w:hint="eastAsia" w:ascii="仿宋" w:hAnsi="仿宋" w:eastAsia="仿宋" w:cs="仿宋"/>
                <w:color w:val="auto"/>
                <w:sz w:val="24"/>
                <w:szCs w:val="24"/>
                <w:highlight w:val="none"/>
              </w:rPr>
            </w:pPr>
          </w:p>
        </w:tc>
      </w:tr>
      <w:tr w14:paraId="6D12C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24D4F0D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783" w:type="dxa"/>
            <w:noWrap w:val="0"/>
            <w:vAlign w:val="center"/>
          </w:tcPr>
          <w:p w14:paraId="75F09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起重机主要结构参数</w:t>
            </w:r>
          </w:p>
        </w:tc>
        <w:tc>
          <w:tcPr>
            <w:tcW w:w="895" w:type="dxa"/>
            <w:noWrap w:val="0"/>
            <w:vAlign w:val="center"/>
          </w:tcPr>
          <w:p w14:paraId="01C67F19">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520D17E0">
            <w:pPr>
              <w:jc w:val="center"/>
              <w:rPr>
                <w:rFonts w:hint="eastAsia" w:ascii="仿宋" w:hAnsi="仿宋" w:eastAsia="仿宋" w:cs="仿宋"/>
                <w:color w:val="auto"/>
                <w:sz w:val="24"/>
                <w:szCs w:val="24"/>
                <w:highlight w:val="none"/>
              </w:rPr>
            </w:pPr>
          </w:p>
        </w:tc>
      </w:tr>
      <w:tr w14:paraId="5FFF9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339E53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783" w:type="dxa"/>
            <w:noWrap w:val="0"/>
            <w:vAlign w:val="center"/>
          </w:tcPr>
          <w:p w14:paraId="714204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起重机主要性能参数</w:t>
            </w:r>
          </w:p>
        </w:tc>
        <w:tc>
          <w:tcPr>
            <w:tcW w:w="895" w:type="dxa"/>
            <w:noWrap w:val="0"/>
            <w:vAlign w:val="center"/>
          </w:tcPr>
          <w:p w14:paraId="4B094253">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03F50A83">
            <w:pPr>
              <w:jc w:val="center"/>
              <w:rPr>
                <w:rFonts w:hint="eastAsia" w:ascii="仿宋" w:hAnsi="仿宋" w:eastAsia="仿宋" w:cs="仿宋"/>
                <w:color w:val="auto"/>
                <w:sz w:val="24"/>
                <w:szCs w:val="24"/>
                <w:highlight w:val="none"/>
              </w:rPr>
            </w:pPr>
          </w:p>
        </w:tc>
      </w:tr>
      <w:tr w14:paraId="3CE7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2EC080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83" w:type="dxa"/>
            <w:noWrap w:val="0"/>
            <w:vAlign w:val="center"/>
          </w:tcPr>
          <w:p w14:paraId="2CF040F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电气原理图、接线端子图</w:t>
            </w:r>
          </w:p>
        </w:tc>
        <w:tc>
          <w:tcPr>
            <w:tcW w:w="895" w:type="dxa"/>
            <w:noWrap w:val="0"/>
            <w:vAlign w:val="center"/>
          </w:tcPr>
          <w:p w14:paraId="4AC31A4B">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7BA639DA">
            <w:pPr>
              <w:jc w:val="center"/>
              <w:rPr>
                <w:rFonts w:hint="eastAsia" w:ascii="仿宋" w:hAnsi="仿宋" w:eastAsia="仿宋" w:cs="仿宋"/>
                <w:color w:val="auto"/>
                <w:sz w:val="24"/>
                <w:szCs w:val="24"/>
                <w:highlight w:val="none"/>
              </w:rPr>
            </w:pPr>
          </w:p>
        </w:tc>
      </w:tr>
      <w:tr w14:paraId="79583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74FE2A5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783" w:type="dxa"/>
            <w:noWrap w:val="0"/>
            <w:vAlign w:val="center"/>
          </w:tcPr>
          <w:p w14:paraId="74F3E4F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起重机电气布置图、滑线布置图</w:t>
            </w:r>
          </w:p>
        </w:tc>
        <w:tc>
          <w:tcPr>
            <w:tcW w:w="895" w:type="dxa"/>
            <w:noWrap w:val="0"/>
            <w:vAlign w:val="center"/>
          </w:tcPr>
          <w:p w14:paraId="373B2DC0">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18B64501">
            <w:pPr>
              <w:jc w:val="center"/>
              <w:rPr>
                <w:rFonts w:hint="eastAsia" w:ascii="仿宋" w:hAnsi="仿宋" w:eastAsia="仿宋" w:cs="仿宋"/>
                <w:color w:val="auto"/>
                <w:sz w:val="24"/>
                <w:szCs w:val="24"/>
                <w:highlight w:val="none"/>
              </w:rPr>
            </w:pPr>
          </w:p>
        </w:tc>
      </w:tr>
      <w:tr w14:paraId="05426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0AE837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83" w:type="dxa"/>
            <w:noWrap w:val="0"/>
            <w:vAlign w:val="center"/>
          </w:tcPr>
          <w:p w14:paraId="69D5D5E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主要零部件图和易损件图</w:t>
            </w:r>
          </w:p>
        </w:tc>
        <w:tc>
          <w:tcPr>
            <w:tcW w:w="895" w:type="dxa"/>
            <w:noWrap w:val="0"/>
            <w:vAlign w:val="center"/>
          </w:tcPr>
          <w:p w14:paraId="1BA2F3EF">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122E2EF0">
            <w:pPr>
              <w:jc w:val="center"/>
              <w:rPr>
                <w:rFonts w:hint="eastAsia" w:ascii="仿宋" w:hAnsi="仿宋" w:eastAsia="仿宋" w:cs="仿宋"/>
                <w:color w:val="auto"/>
                <w:sz w:val="24"/>
                <w:szCs w:val="24"/>
                <w:highlight w:val="none"/>
              </w:rPr>
            </w:pPr>
          </w:p>
        </w:tc>
      </w:tr>
      <w:tr w14:paraId="31438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7D55C21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783" w:type="dxa"/>
            <w:noWrap w:val="0"/>
            <w:vAlign w:val="center"/>
          </w:tcPr>
          <w:p w14:paraId="4249C88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起重机安装总图（包括大小钩极限位置）</w:t>
            </w:r>
          </w:p>
        </w:tc>
        <w:tc>
          <w:tcPr>
            <w:tcW w:w="895" w:type="dxa"/>
            <w:noWrap w:val="0"/>
            <w:vAlign w:val="center"/>
          </w:tcPr>
          <w:p w14:paraId="44CF9B6F">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1A7292AE">
            <w:pPr>
              <w:jc w:val="center"/>
              <w:rPr>
                <w:rFonts w:hint="eastAsia" w:ascii="仿宋" w:hAnsi="仿宋" w:eastAsia="仿宋" w:cs="仿宋"/>
                <w:color w:val="auto"/>
                <w:sz w:val="24"/>
                <w:szCs w:val="24"/>
                <w:highlight w:val="none"/>
              </w:rPr>
            </w:pPr>
          </w:p>
        </w:tc>
      </w:tr>
      <w:tr w14:paraId="09577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6992C92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783" w:type="dxa"/>
            <w:noWrap w:val="0"/>
            <w:vAlign w:val="center"/>
          </w:tcPr>
          <w:p w14:paraId="60E460D1">
            <w:pPr>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起重机桥架、大、小车运行机构外形总图</w:t>
            </w:r>
          </w:p>
        </w:tc>
        <w:tc>
          <w:tcPr>
            <w:tcW w:w="895" w:type="dxa"/>
            <w:noWrap w:val="0"/>
            <w:vAlign w:val="center"/>
          </w:tcPr>
          <w:p w14:paraId="1B991B51">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0E01FA3C">
            <w:pPr>
              <w:jc w:val="center"/>
              <w:rPr>
                <w:rFonts w:hint="eastAsia" w:ascii="仿宋" w:hAnsi="仿宋" w:eastAsia="仿宋" w:cs="仿宋"/>
                <w:color w:val="auto"/>
                <w:sz w:val="24"/>
                <w:szCs w:val="24"/>
                <w:highlight w:val="none"/>
              </w:rPr>
            </w:pPr>
          </w:p>
        </w:tc>
      </w:tr>
      <w:tr w14:paraId="49860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7F5E5FB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4783" w:type="dxa"/>
            <w:noWrap w:val="0"/>
            <w:vAlign w:val="center"/>
          </w:tcPr>
          <w:p w14:paraId="0E22168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机械安装图纸</w:t>
            </w:r>
          </w:p>
        </w:tc>
        <w:tc>
          <w:tcPr>
            <w:tcW w:w="895" w:type="dxa"/>
            <w:noWrap w:val="0"/>
            <w:vAlign w:val="center"/>
          </w:tcPr>
          <w:p w14:paraId="5EFEFC69">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119914EC">
            <w:pPr>
              <w:jc w:val="center"/>
              <w:rPr>
                <w:rFonts w:hint="eastAsia" w:ascii="仿宋" w:hAnsi="仿宋" w:eastAsia="仿宋" w:cs="仿宋"/>
                <w:color w:val="auto"/>
                <w:sz w:val="24"/>
                <w:szCs w:val="24"/>
                <w:highlight w:val="none"/>
              </w:rPr>
            </w:pPr>
          </w:p>
        </w:tc>
      </w:tr>
      <w:tr w14:paraId="6CB70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7D9443C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4783" w:type="dxa"/>
            <w:noWrap w:val="0"/>
            <w:vAlign w:val="center"/>
          </w:tcPr>
          <w:p w14:paraId="1EFF9C4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机械安装说明书</w:t>
            </w:r>
          </w:p>
        </w:tc>
        <w:tc>
          <w:tcPr>
            <w:tcW w:w="895" w:type="dxa"/>
            <w:noWrap w:val="0"/>
            <w:vAlign w:val="center"/>
          </w:tcPr>
          <w:p w14:paraId="15846E06">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356DD030">
            <w:pPr>
              <w:jc w:val="center"/>
              <w:rPr>
                <w:rFonts w:hint="eastAsia" w:ascii="仿宋" w:hAnsi="仿宋" w:eastAsia="仿宋" w:cs="仿宋"/>
                <w:color w:val="auto"/>
                <w:sz w:val="24"/>
                <w:szCs w:val="24"/>
                <w:highlight w:val="none"/>
              </w:rPr>
            </w:pPr>
          </w:p>
        </w:tc>
      </w:tr>
      <w:tr w14:paraId="3C9AA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3556CC6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4783" w:type="dxa"/>
            <w:noWrap w:val="0"/>
            <w:vAlign w:val="center"/>
          </w:tcPr>
          <w:p w14:paraId="42CC77D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操作手册</w:t>
            </w:r>
          </w:p>
        </w:tc>
        <w:tc>
          <w:tcPr>
            <w:tcW w:w="895" w:type="dxa"/>
            <w:noWrap w:val="0"/>
            <w:vAlign w:val="center"/>
          </w:tcPr>
          <w:p w14:paraId="05C1F213">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03C309B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随设备</w:t>
            </w:r>
          </w:p>
        </w:tc>
      </w:tr>
      <w:tr w14:paraId="47C7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3E5BDEC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4783" w:type="dxa"/>
            <w:noWrap w:val="0"/>
            <w:vAlign w:val="center"/>
          </w:tcPr>
          <w:p w14:paraId="58BA0C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机械维修手册</w:t>
            </w:r>
          </w:p>
        </w:tc>
        <w:tc>
          <w:tcPr>
            <w:tcW w:w="895" w:type="dxa"/>
            <w:noWrap w:val="0"/>
            <w:vAlign w:val="center"/>
          </w:tcPr>
          <w:p w14:paraId="243DCE95">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298194C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随设备</w:t>
            </w:r>
          </w:p>
        </w:tc>
      </w:tr>
      <w:tr w14:paraId="5E07D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2FC9AC0E">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4783" w:type="dxa"/>
            <w:noWrap w:val="0"/>
            <w:vAlign w:val="center"/>
          </w:tcPr>
          <w:p w14:paraId="5B24CD6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电气维修手册</w:t>
            </w:r>
          </w:p>
        </w:tc>
        <w:tc>
          <w:tcPr>
            <w:tcW w:w="895" w:type="dxa"/>
            <w:noWrap w:val="0"/>
            <w:vAlign w:val="center"/>
          </w:tcPr>
          <w:p w14:paraId="4BF3ED03">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1297EE4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随设备</w:t>
            </w:r>
          </w:p>
        </w:tc>
      </w:tr>
      <w:tr w14:paraId="6AC51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22AB3A4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4783" w:type="dxa"/>
            <w:noWrap w:val="0"/>
            <w:vAlign w:val="center"/>
          </w:tcPr>
          <w:p w14:paraId="0798425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配件手册</w:t>
            </w:r>
          </w:p>
        </w:tc>
        <w:tc>
          <w:tcPr>
            <w:tcW w:w="895" w:type="dxa"/>
            <w:noWrap w:val="0"/>
            <w:vAlign w:val="center"/>
          </w:tcPr>
          <w:p w14:paraId="60D52C74">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7E458D8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随设备</w:t>
            </w:r>
          </w:p>
        </w:tc>
      </w:tr>
      <w:tr w14:paraId="684EA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4C7654D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4783" w:type="dxa"/>
            <w:noWrap w:val="0"/>
            <w:vAlign w:val="center"/>
          </w:tcPr>
          <w:p w14:paraId="3730FDF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产品合格证书</w:t>
            </w:r>
          </w:p>
        </w:tc>
        <w:tc>
          <w:tcPr>
            <w:tcW w:w="895" w:type="dxa"/>
            <w:noWrap w:val="0"/>
            <w:vAlign w:val="center"/>
          </w:tcPr>
          <w:p w14:paraId="58DB7436">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7C040B4B">
            <w:pPr>
              <w:jc w:val="center"/>
              <w:rPr>
                <w:rFonts w:hint="eastAsia" w:ascii="仿宋" w:hAnsi="仿宋" w:eastAsia="仿宋" w:cs="仿宋"/>
                <w:color w:val="auto"/>
                <w:sz w:val="24"/>
                <w:szCs w:val="24"/>
                <w:highlight w:val="none"/>
              </w:rPr>
            </w:pPr>
          </w:p>
        </w:tc>
      </w:tr>
      <w:tr w14:paraId="308F5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4C05F18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4783" w:type="dxa"/>
            <w:noWrap w:val="0"/>
            <w:vAlign w:val="center"/>
          </w:tcPr>
          <w:p w14:paraId="0CC3240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外购件单体产品合格证书</w:t>
            </w:r>
          </w:p>
        </w:tc>
        <w:tc>
          <w:tcPr>
            <w:tcW w:w="895" w:type="dxa"/>
            <w:noWrap w:val="0"/>
            <w:vAlign w:val="center"/>
          </w:tcPr>
          <w:p w14:paraId="122D8650">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6E1F1E19">
            <w:pPr>
              <w:jc w:val="center"/>
              <w:rPr>
                <w:rFonts w:hint="eastAsia" w:ascii="仿宋" w:hAnsi="仿宋" w:eastAsia="仿宋" w:cs="仿宋"/>
                <w:color w:val="auto"/>
                <w:sz w:val="24"/>
                <w:szCs w:val="24"/>
                <w:highlight w:val="none"/>
              </w:rPr>
            </w:pPr>
          </w:p>
        </w:tc>
      </w:tr>
      <w:tr w14:paraId="34EF0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3D852B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4783" w:type="dxa"/>
            <w:noWrap w:val="0"/>
            <w:vAlign w:val="center"/>
          </w:tcPr>
          <w:p w14:paraId="770DCB4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主要焊逢的X光探伤报告</w:t>
            </w:r>
          </w:p>
        </w:tc>
        <w:tc>
          <w:tcPr>
            <w:tcW w:w="895" w:type="dxa"/>
            <w:noWrap w:val="0"/>
            <w:vAlign w:val="center"/>
          </w:tcPr>
          <w:p w14:paraId="52C3453B">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1DDB2F19">
            <w:pPr>
              <w:jc w:val="center"/>
              <w:rPr>
                <w:rFonts w:hint="eastAsia" w:ascii="仿宋" w:hAnsi="仿宋" w:eastAsia="仿宋" w:cs="仿宋"/>
                <w:color w:val="auto"/>
                <w:sz w:val="24"/>
                <w:szCs w:val="24"/>
                <w:highlight w:val="none"/>
              </w:rPr>
            </w:pPr>
          </w:p>
        </w:tc>
      </w:tr>
      <w:tr w14:paraId="05AA1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3654D9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4783" w:type="dxa"/>
            <w:noWrap w:val="0"/>
            <w:vAlign w:val="center"/>
          </w:tcPr>
          <w:p w14:paraId="0A0C0FF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电机出厂合格证及使用说明书</w:t>
            </w:r>
          </w:p>
        </w:tc>
        <w:tc>
          <w:tcPr>
            <w:tcW w:w="895" w:type="dxa"/>
            <w:noWrap w:val="0"/>
            <w:vAlign w:val="center"/>
          </w:tcPr>
          <w:p w14:paraId="5F64ECEF">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4747CA42">
            <w:pPr>
              <w:jc w:val="center"/>
              <w:rPr>
                <w:rFonts w:hint="eastAsia" w:ascii="仿宋" w:hAnsi="仿宋" w:eastAsia="仿宋" w:cs="仿宋"/>
                <w:color w:val="auto"/>
                <w:sz w:val="24"/>
                <w:szCs w:val="24"/>
                <w:highlight w:val="none"/>
              </w:rPr>
            </w:pPr>
          </w:p>
        </w:tc>
      </w:tr>
      <w:tr w14:paraId="34B8C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6409F80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4783" w:type="dxa"/>
            <w:noWrap w:val="0"/>
            <w:vAlign w:val="center"/>
          </w:tcPr>
          <w:p w14:paraId="5074C02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超载限制器出厂合格证及使用说明书</w:t>
            </w:r>
          </w:p>
        </w:tc>
        <w:tc>
          <w:tcPr>
            <w:tcW w:w="895" w:type="dxa"/>
            <w:noWrap w:val="0"/>
            <w:vAlign w:val="center"/>
          </w:tcPr>
          <w:p w14:paraId="27E33946">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335D4AF7">
            <w:pPr>
              <w:jc w:val="center"/>
              <w:rPr>
                <w:rFonts w:hint="eastAsia" w:ascii="仿宋" w:hAnsi="仿宋" w:eastAsia="仿宋" w:cs="仿宋"/>
                <w:color w:val="auto"/>
                <w:sz w:val="24"/>
                <w:szCs w:val="24"/>
                <w:highlight w:val="none"/>
              </w:rPr>
            </w:pPr>
          </w:p>
        </w:tc>
      </w:tr>
      <w:tr w14:paraId="06B8E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291DC95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4783" w:type="dxa"/>
            <w:noWrap w:val="0"/>
            <w:vAlign w:val="center"/>
          </w:tcPr>
          <w:p w14:paraId="2CAAF9DD">
            <w:pPr>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配套的电器设备的合格证以及使用说明书</w:t>
            </w:r>
          </w:p>
        </w:tc>
        <w:tc>
          <w:tcPr>
            <w:tcW w:w="895" w:type="dxa"/>
            <w:noWrap w:val="0"/>
            <w:vAlign w:val="center"/>
          </w:tcPr>
          <w:p w14:paraId="69D3894E">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4BF0DDEB">
            <w:pPr>
              <w:jc w:val="center"/>
              <w:rPr>
                <w:rFonts w:hint="eastAsia" w:ascii="仿宋" w:hAnsi="仿宋" w:eastAsia="仿宋" w:cs="仿宋"/>
                <w:color w:val="auto"/>
                <w:sz w:val="24"/>
                <w:szCs w:val="24"/>
                <w:highlight w:val="none"/>
              </w:rPr>
            </w:pPr>
          </w:p>
        </w:tc>
      </w:tr>
      <w:tr w14:paraId="364A0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37659C3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4783" w:type="dxa"/>
            <w:noWrap w:val="0"/>
            <w:vAlign w:val="center"/>
          </w:tcPr>
          <w:p w14:paraId="58D32EF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钢材质保书</w:t>
            </w:r>
          </w:p>
        </w:tc>
        <w:tc>
          <w:tcPr>
            <w:tcW w:w="895" w:type="dxa"/>
            <w:noWrap w:val="0"/>
            <w:vAlign w:val="center"/>
          </w:tcPr>
          <w:p w14:paraId="5BDB4E73">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6F12CE73">
            <w:pPr>
              <w:jc w:val="center"/>
              <w:rPr>
                <w:rFonts w:hint="eastAsia" w:ascii="仿宋" w:hAnsi="仿宋" w:eastAsia="仿宋" w:cs="仿宋"/>
                <w:color w:val="auto"/>
                <w:sz w:val="24"/>
                <w:szCs w:val="24"/>
                <w:highlight w:val="none"/>
              </w:rPr>
            </w:pPr>
          </w:p>
        </w:tc>
      </w:tr>
      <w:tr w14:paraId="37ACC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5DD9D3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4783" w:type="dxa"/>
            <w:noWrap w:val="0"/>
            <w:vAlign w:val="center"/>
          </w:tcPr>
          <w:p w14:paraId="7009D6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起重机出厂检测报告</w:t>
            </w:r>
          </w:p>
        </w:tc>
        <w:tc>
          <w:tcPr>
            <w:tcW w:w="895" w:type="dxa"/>
            <w:noWrap w:val="0"/>
            <w:vAlign w:val="center"/>
          </w:tcPr>
          <w:p w14:paraId="645DB4D1">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75E3F02B">
            <w:pPr>
              <w:jc w:val="center"/>
              <w:rPr>
                <w:rFonts w:hint="eastAsia" w:ascii="仿宋" w:hAnsi="仿宋" w:eastAsia="仿宋" w:cs="仿宋"/>
                <w:color w:val="auto"/>
                <w:sz w:val="24"/>
                <w:szCs w:val="24"/>
                <w:highlight w:val="none"/>
              </w:rPr>
            </w:pPr>
          </w:p>
        </w:tc>
      </w:tr>
      <w:tr w14:paraId="34193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11D066F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4783" w:type="dxa"/>
            <w:noWrap w:val="0"/>
            <w:vAlign w:val="center"/>
          </w:tcPr>
          <w:p w14:paraId="2EFAC3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起重机安装、使用、维护说明书</w:t>
            </w:r>
          </w:p>
        </w:tc>
        <w:tc>
          <w:tcPr>
            <w:tcW w:w="895" w:type="dxa"/>
            <w:noWrap w:val="0"/>
            <w:vAlign w:val="center"/>
          </w:tcPr>
          <w:p w14:paraId="2A37025E">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3份</w:t>
            </w:r>
          </w:p>
        </w:tc>
        <w:tc>
          <w:tcPr>
            <w:tcW w:w="1748" w:type="dxa"/>
            <w:noWrap w:val="0"/>
            <w:vAlign w:val="center"/>
          </w:tcPr>
          <w:p w14:paraId="0324DA70">
            <w:pPr>
              <w:jc w:val="center"/>
              <w:rPr>
                <w:rFonts w:hint="eastAsia" w:ascii="仿宋" w:hAnsi="仿宋" w:eastAsia="仿宋" w:cs="仿宋"/>
                <w:color w:val="auto"/>
                <w:sz w:val="24"/>
                <w:szCs w:val="24"/>
                <w:highlight w:val="none"/>
              </w:rPr>
            </w:pPr>
          </w:p>
        </w:tc>
      </w:tr>
      <w:tr w14:paraId="36D68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015" w:type="dxa"/>
            <w:noWrap w:val="0"/>
            <w:vAlign w:val="center"/>
          </w:tcPr>
          <w:p w14:paraId="7ED4946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4783" w:type="dxa"/>
            <w:noWrap w:val="0"/>
            <w:vAlign w:val="center"/>
          </w:tcPr>
          <w:p w14:paraId="6C8DD7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装箱单</w:t>
            </w:r>
          </w:p>
        </w:tc>
        <w:tc>
          <w:tcPr>
            <w:tcW w:w="895" w:type="dxa"/>
            <w:noWrap w:val="0"/>
            <w:vAlign w:val="center"/>
          </w:tcPr>
          <w:p w14:paraId="6A63618F">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2份</w:t>
            </w:r>
          </w:p>
        </w:tc>
        <w:tc>
          <w:tcPr>
            <w:tcW w:w="1748" w:type="dxa"/>
            <w:noWrap w:val="0"/>
            <w:vAlign w:val="center"/>
          </w:tcPr>
          <w:p w14:paraId="51917FB6">
            <w:pPr>
              <w:jc w:val="center"/>
              <w:rPr>
                <w:rFonts w:hint="eastAsia" w:ascii="仿宋" w:hAnsi="仿宋" w:eastAsia="仿宋" w:cs="仿宋"/>
                <w:color w:val="auto"/>
                <w:sz w:val="24"/>
                <w:szCs w:val="24"/>
                <w:highlight w:val="none"/>
              </w:rPr>
            </w:pPr>
          </w:p>
        </w:tc>
      </w:tr>
    </w:tbl>
    <w:p w14:paraId="3E80EB89">
      <w:pPr>
        <w:snapToGrid w:val="0"/>
        <w:spacing w:line="360" w:lineRule="exact"/>
        <w:ind w:firstLine="361" w:firstLineChars="150"/>
        <w:rPr>
          <w:rFonts w:hint="eastAsia" w:ascii="仿宋" w:hAnsi="仿宋" w:eastAsia="仿宋" w:cs="仿宋"/>
          <w:b/>
          <w:color w:val="auto"/>
          <w:sz w:val="24"/>
          <w:szCs w:val="24"/>
          <w:highlight w:val="none"/>
        </w:rPr>
      </w:pPr>
    </w:p>
    <w:p w14:paraId="0833A334">
      <w:pPr>
        <w:widowControl w:val="0"/>
        <w:tabs>
          <w:tab w:val="left" w:pos="0"/>
        </w:tabs>
        <w:spacing w:before="120" w:beforeLines="50"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10.11 整机验收前中标方需提供必要的操作和故障维修保养类的专业指导培训（理论和现场）。包含但不限于以下：</w:t>
      </w:r>
    </w:p>
    <w:p w14:paraId="59CC0A97">
      <w:pPr>
        <w:spacing w:line="360" w:lineRule="auto"/>
        <w:ind w:firstLine="417" w:firstLineChars="17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设备系统的基本知识及原理</w:t>
      </w:r>
    </w:p>
    <w:p w14:paraId="2C26F6C8">
      <w:pPr>
        <w:spacing w:line="360" w:lineRule="auto"/>
        <w:ind w:firstLine="417" w:firstLineChars="17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设备操作、日常维护与保养</w:t>
      </w:r>
    </w:p>
    <w:p w14:paraId="41594FCE">
      <w:pPr>
        <w:spacing w:line="360" w:lineRule="auto"/>
        <w:ind w:firstLine="417" w:firstLineChars="17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电气原理、系统的操作、编程与一般故障诊断；</w:t>
      </w:r>
    </w:p>
    <w:p w14:paraId="61D007D9">
      <w:pPr>
        <w:widowControl w:val="0"/>
        <w:tabs>
          <w:tab w:val="left" w:pos="0"/>
        </w:tabs>
        <w:spacing w:line="360" w:lineRule="auto"/>
        <w:ind w:firstLine="480" w:firstLineChars="200"/>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10.12整机验收结束后双方签订终验收协议。</w:t>
      </w:r>
    </w:p>
    <w:p w14:paraId="523BBFF1">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11" w:name="_Toc17184"/>
      <w:r>
        <w:rPr>
          <w:rFonts w:hint="eastAsia" w:ascii="宋体" w:hAnsi="宋体" w:eastAsia="宋体" w:cs="宋体"/>
          <w:b/>
          <w:bCs w:val="0"/>
          <w:color w:val="auto"/>
          <w:sz w:val="28"/>
          <w:szCs w:val="28"/>
          <w:highlight w:val="none"/>
          <w:lang w:val="en-US" w:eastAsia="zh-CN"/>
        </w:rPr>
        <w:t>质量保证</w:t>
      </w:r>
      <w:bookmarkEnd w:id="11"/>
    </w:p>
    <w:p w14:paraId="00F4A18E">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1、质量保证期限为自终验收合格之日起24个月。</w:t>
      </w:r>
    </w:p>
    <w:p w14:paraId="1B6C56AF">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2、在质保期内，买方按照设备或机器使用说明书，在正常条件下使用，由于工厂设计或制造上的缺陷而发生的损坏由卖方负责。在上述之保质期内，如设备发生问题，卖方将向买方提出修正建议；如买方按卖方指导和系统描述仍不能解决问题，则卖方应于接到买方通知后2 个工作日内免费派遣维修工程师到达买方工厂。</w:t>
      </w:r>
    </w:p>
    <w:p w14:paraId="1586CAB5">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3、在质保期内，卖方向买方免费提供及时的维修服务和维修所必须的零配件。经查证由于买方操作不当或者自行拆卸改装等非制造质量原因发生的故障损失以及存放时间过长造成的机床外观或内部的损坏，不在以上保修范围，买方须支付相关的维修费用。</w:t>
      </w:r>
    </w:p>
    <w:p w14:paraId="7AA569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u w:val="none" w:color="auto"/>
        </w:rPr>
      </w:pPr>
      <w:r>
        <w:rPr>
          <w:rFonts w:hint="eastAsia" w:ascii="仿宋" w:hAnsi="仿宋" w:eastAsia="仿宋" w:cs="仿宋"/>
          <w:color w:val="auto"/>
          <w:kern w:val="2"/>
          <w:sz w:val="24"/>
          <w:szCs w:val="24"/>
          <w:highlight w:val="none"/>
          <w:u w:val="none" w:color="auto"/>
        </w:rPr>
        <w:t>4、在质保期过后，卖方仍免费提供在线服务和技术指导。以优惠的价格向甲方提供及时的零配件供应。需要派人前往现场维修时按照卖方标准收取相应的费用。</w:t>
      </w:r>
    </w:p>
    <w:p w14:paraId="70F3EE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CCE221C">
      <w:pPr>
        <w:spacing w:before="120" w:beforeLines="50" w:after="120" w:afterLines="50" w:line="336" w:lineRule="auto"/>
        <w:ind w:firstLine="560"/>
        <w:rPr>
          <w:rFonts w:hint="eastAsia" w:ascii="仿宋" w:hAnsi="仿宋" w:eastAsia="仿宋" w:cs="仿宋"/>
          <w:b/>
          <w:color w:val="auto"/>
          <w:sz w:val="28"/>
          <w:szCs w:val="28"/>
          <w:highlight w:val="none"/>
        </w:rPr>
      </w:pPr>
    </w:p>
    <w:p w14:paraId="18360FBD">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082DF001">
      <w:pPr>
        <w:pStyle w:val="2"/>
        <w:keepNext/>
        <w:keepLines/>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color w:val="auto"/>
          <w:sz w:val="28"/>
          <w:szCs w:val="28"/>
          <w:highlight w:val="none"/>
          <w:lang w:val="en-US" w:eastAsia="zh-CN"/>
        </w:rPr>
      </w:pPr>
      <w:r>
        <w:rPr>
          <w:rFonts w:hint="eastAsia"/>
          <w:color w:val="auto"/>
          <w:sz w:val="28"/>
          <w:szCs w:val="28"/>
          <w:highlight w:val="none"/>
          <w:lang w:val="en-US" w:eastAsia="zh-CN"/>
        </w:rPr>
        <w:t>附件二：报价函格式</w:t>
      </w:r>
    </w:p>
    <w:p w14:paraId="47791C69">
      <w:pPr>
        <w:spacing w:line="360" w:lineRule="auto"/>
        <w:jc w:val="left"/>
        <w:rPr>
          <w:rFonts w:hint="eastAsia"/>
          <w:color w:val="auto"/>
          <w:highlight w:val="none"/>
          <w:lang w:val="en-US" w:eastAsia="zh-CN"/>
        </w:rPr>
      </w:pPr>
    </w:p>
    <w:p w14:paraId="4CC8C961">
      <w:pPr>
        <w:spacing w:before="5" w:line="240" w:lineRule="auto"/>
        <w:rPr>
          <w:rFonts w:ascii="Microsoft JhengHei" w:hAnsi="Microsoft JhengHei" w:eastAsia="Microsoft JhengHei" w:cs="Microsoft JhengHei"/>
          <w:b/>
          <w:bCs/>
          <w:color w:val="auto"/>
          <w:sz w:val="12"/>
          <w:szCs w:val="12"/>
          <w:highlight w:val="none"/>
        </w:rPr>
      </w:pPr>
    </w:p>
    <w:p w14:paraId="385C6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color w:val="auto"/>
          <w:spacing w:val="0"/>
          <w:position w:val="0"/>
          <w:sz w:val="44"/>
          <w:szCs w:val="44"/>
          <w:highlight w:val="none"/>
        </w:rPr>
      </w:pPr>
      <w:r>
        <w:rPr>
          <w:rFonts w:hint="eastAsia" w:ascii="黑体" w:hAnsi="黑体" w:eastAsia="黑体" w:cs="黑体"/>
          <w:color w:val="auto"/>
          <w:spacing w:val="0"/>
          <w:position w:val="0"/>
          <w:sz w:val="48"/>
          <w:szCs w:val="48"/>
          <w:highlight w:val="none"/>
          <w:u w:val="none" w:color="auto"/>
        </w:rPr>
        <w:t>湖南京创航空航天装备钣金制造基地项目（一期）EPC</w:t>
      </w:r>
    </w:p>
    <w:p w14:paraId="1E54E303">
      <w:pPr>
        <w:spacing w:before="0" w:line="240" w:lineRule="auto"/>
        <w:rPr>
          <w:rFonts w:ascii="宋体" w:hAnsi="宋体" w:eastAsia="宋体" w:cs="宋体"/>
          <w:color w:val="auto"/>
          <w:sz w:val="20"/>
          <w:szCs w:val="20"/>
          <w:highlight w:val="none"/>
        </w:rPr>
      </w:pPr>
    </w:p>
    <w:p w14:paraId="37F3E6A1">
      <w:pPr>
        <w:spacing w:before="0" w:line="240" w:lineRule="auto"/>
        <w:rPr>
          <w:rFonts w:ascii="宋体" w:hAnsi="宋体" w:eastAsia="宋体" w:cs="宋体"/>
          <w:color w:val="auto"/>
          <w:sz w:val="20"/>
          <w:szCs w:val="20"/>
          <w:highlight w:val="none"/>
        </w:rPr>
      </w:pPr>
    </w:p>
    <w:p w14:paraId="207C01F8">
      <w:pPr>
        <w:spacing w:before="0" w:line="240" w:lineRule="auto"/>
        <w:rPr>
          <w:rFonts w:ascii="宋体" w:hAnsi="宋体" w:eastAsia="宋体" w:cs="宋体"/>
          <w:color w:val="auto"/>
          <w:sz w:val="20"/>
          <w:szCs w:val="20"/>
          <w:highlight w:val="none"/>
        </w:rPr>
      </w:pPr>
    </w:p>
    <w:p w14:paraId="38FF29EE">
      <w:pPr>
        <w:jc w:val="center"/>
        <w:rPr>
          <w:rFonts w:hint="eastAsia" w:ascii="黑体" w:hAnsi="宋体" w:eastAsia="黑体"/>
          <w:color w:val="auto"/>
          <w:spacing w:val="0"/>
          <w:position w:val="0"/>
          <w:sz w:val="48"/>
          <w:szCs w:val="48"/>
          <w:highlight w:val="none"/>
        </w:rPr>
      </w:pPr>
      <w:r>
        <w:rPr>
          <w:rFonts w:hint="eastAsia" w:ascii="黑体" w:hAnsi="宋体" w:eastAsia="黑体"/>
          <w:color w:val="auto"/>
          <w:spacing w:val="0"/>
          <w:position w:val="0"/>
          <w:sz w:val="48"/>
          <w:szCs w:val="48"/>
          <w:highlight w:val="none"/>
        </w:rPr>
        <w:t>【</w:t>
      </w:r>
      <w:r>
        <w:rPr>
          <w:rFonts w:hint="eastAsia" w:ascii="黑体" w:hAnsi="宋体" w:eastAsia="黑体"/>
          <w:color w:val="auto"/>
          <w:spacing w:val="0"/>
          <w:position w:val="0"/>
          <w:sz w:val="48"/>
          <w:szCs w:val="48"/>
          <w:highlight w:val="none"/>
          <w:lang w:eastAsia="zh-CN"/>
        </w:rPr>
        <w:t>起重机</w:t>
      </w:r>
      <w:r>
        <w:rPr>
          <w:rFonts w:hint="eastAsia" w:ascii="黑体" w:hAnsi="宋体" w:eastAsia="黑体"/>
          <w:color w:val="auto"/>
          <w:spacing w:val="0"/>
          <w:position w:val="0"/>
          <w:sz w:val="48"/>
          <w:szCs w:val="48"/>
          <w:highlight w:val="none"/>
        </w:rPr>
        <w:t>】</w:t>
      </w:r>
    </w:p>
    <w:p w14:paraId="4F2BC7F4">
      <w:pPr>
        <w:spacing w:before="0" w:line="240" w:lineRule="auto"/>
        <w:rPr>
          <w:rFonts w:ascii="宋体" w:hAnsi="宋体" w:eastAsia="宋体" w:cs="宋体"/>
          <w:color w:val="auto"/>
          <w:sz w:val="20"/>
          <w:szCs w:val="20"/>
          <w:highlight w:val="none"/>
        </w:rPr>
      </w:pPr>
    </w:p>
    <w:p w14:paraId="3A3A4037">
      <w:pPr>
        <w:spacing w:before="0" w:line="240" w:lineRule="auto"/>
        <w:rPr>
          <w:rFonts w:ascii="宋体" w:hAnsi="宋体" w:eastAsia="宋体" w:cs="宋体"/>
          <w:color w:val="auto"/>
          <w:sz w:val="20"/>
          <w:szCs w:val="20"/>
          <w:highlight w:val="none"/>
        </w:rPr>
      </w:pPr>
    </w:p>
    <w:p w14:paraId="6367B337">
      <w:pPr>
        <w:spacing w:before="6" w:line="240" w:lineRule="auto"/>
        <w:rPr>
          <w:rFonts w:ascii="宋体" w:hAnsi="宋体" w:eastAsia="宋体" w:cs="宋体"/>
          <w:color w:val="auto"/>
          <w:sz w:val="23"/>
          <w:szCs w:val="23"/>
          <w:highlight w:val="none"/>
        </w:rPr>
      </w:pPr>
    </w:p>
    <w:p w14:paraId="365DFD0C">
      <w:pPr>
        <w:keepNext w:val="0"/>
        <w:keepLines w:val="0"/>
        <w:pageBreakBefore w:val="0"/>
        <w:widowControl w:val="0"/>
        <w:kinsoku/>
        <w:wordWrap/>
        <w:overflowPunct/>
        <w:topLinePunct w:val="0"/>
        <w:autoSpaceDE/>
        <w:autoSpaceDN/>
        <w:bidi w:val="0"/>
        <w:adjustRightInd/>
        <w:snapToGrid/>
        <w:spacing w:before="0" w:line="360" w:lineRule="auto"/>
        <w:ind w:left="0" w:right="-90" w:rightChars="0" w:firstLine="0"/>
        <w:jc w:val="center"/>
        <w:textAlignment w:val="auto"/>
        <w:rPr>
          <w:rFonts w:ascii="Microsoft JhengHei" w:hAnsi="Microsoft JhengHei" w:eastAsia="Microsoft JhengHei" w:cs="Microsoft JhengHei"/>
          <w:color w:val="auto"/>
          <w:sz w:val="72"/>
          <w:szCs w:val="72"/>
          <w:highlight w:val="none"/>
        </w:rPr>
      </w:pPr>
      <w:r>
        <w:rPr>
          <w:rFonts w:hint="eastAsia" w:ascii="Microsoft JhengHei" w:hAnsi="Microsoft JhengHei" w:eastAsia="宋体" w:cs="Microsoft JhengHei"/>
          <w:b/>
          <w:bCs/>
          <w:color w:val="auto"/>
          <w:sz w:val="72"/>
          <w:szCs w:val="72"/>
          <w:highlight w:val="none"/>
          <w:lang w:eastAsia="zh-CN"/>
        </w:rPr>
        <w:t>报价文件</w:t>
      </w:r>
    </w:p>
    <w:p w14:paraId="29D7B311">
      <w:pPr>
        <w:spacing w:before="0" w:line="240" w:lineRule="auto"/>
        <w:rPr>
          <w:rFonts w:ascii="Microsoft JhengHei" w:hAnsi="Microsoft JhengHei" w:eastAsia="Microsoft JhengHei" w:cs="Microsoft JhengHei"/>
          <w:b/>
          <w:bCs/>
          <w:color w:val="auto"/>
          <w:sz w:val="44"/>
          <w:szCs w:val="44"/>
          <w:highlight w:val="none"/>
        </w:rPr>
      </w:pPr>
    </w:p>
    <w:p w14:paraId="3985898D">
      <w:pPr>
        <w:spacing w:before="0" w:line="240" w:lineRule="auto"/>
        <w:rPr>
          <w:rFonts w:ascii="Microsoft JhengHei" w:hAnsi="Microsoft JhengHei" w:eastAsia="Microsoft JhengHei" w:cs="Microsoft JhengHei"/>
          <w:b/>
          <w:bCs/>
          <w:color w:val="auto"/>
          <w:sz w:val="44"/>
          <w:szCs w:val="44"/>
          <w:highlight w:val="none"/>
        </w:rPr>
      </w:pPr>
    </w:p>
    <w:p w14:paraId="0B9B25D2">
      <w:pPr>
        <w:spacing w:before="0" w:line="240" w:lineRule="auto"/>
        <w:rPr>
          <w:rFonts w:ascii="Microsoft JhengHei" w:hAnsi="Microsoft JhengHei" w:eastAsia="Microsoft JhengHei" w:cs="Microsoft JhengHei"/>
          <w:b/>
          <w:bCs/>
          <w:color w:val="auto"/>
          <w:sz w:val="44"/>
          <w:szCs w:val="44"/>
          <w:highlight w:val="none"/>
        </w:rPr>
      </w:pPr>
    </w:p>
    <w:p w14:paraId="7D2B165F">
      <w:pPr>
        <w:spacing w:before="0" w:line="240" w:lineRule="auto"/>
        <w:rPr>
          <w:rFonts w:ascii="Microsoft JhengHei" w:hAnsi="Microsoft JhengHei" w:eastAsia="Microsoft JhengHei" w:cs="Microsoft JhengHei"/>
          <w:b/>
          <w:bCs/>
          <w:color w:val="auto"/>
          <w:sz w:val="44"/>
          <w:szCs w:val="44"/>
          <w:highlight w:val="none"/>
        </w:rPr>
      </w:pPr>
    </w:p>
    <w:p w14:paraId="5F4CBFC7">
      <w:pPr>
        <w:spacing w:before="0" w:line="240" w:lineRule="auto"/>
        <w:rPr>
          <w:rFonts w:ascii="Microsoft JhengHei" w:hAnsi="Microsoft JhengHei" w:eastAsia="Microsoft JhengHei" w:cs="Microsoft JhengHei"/>
          <w:b/>
          <w:bCs/>
          <w:color w:val="auto"/>
          <w:sz w:val="44"/>
          <w:szCs w:val="44"/>
          <w:highlight w:val="none"/>
        </w:rPr>
      </w:pPr>
    </w:p>
    <w:p w14:paraId="00B50C62">
      <w:pPr>
        <w:spacing w:before="15" w:line="240" w:lineRule="auto"/>
        <w:rPr>
          <w:rFonts w:ascii="Microsoft JhengHei" w:hAnsi="Microsoft JhengHei" w:eastAsia="Microsoft JhengHei" w:cs="Microsoft JhengHei"/>
          <w:b/>
          <w:bCs/>
          <w:color w:val="auto"/>
          <w:spacing w:val="0"/>
          <w:w w:val="100"/>
          <w:sz w:val="28"/>
          <w:szCs w:val="28"/>
          <w:highlight w:val="none"/>
        </w:rPr>
      </w:pPr>
    </w:p>
    <w:p w14:paraId="54254CC5">
      <w:pPr>
        <w:tabs>
          <w:tab w:val="left" w:pos="700"/>
          <w:tab w:val="left" w:pos="1401"/>
          <w:tab w:val="left" w:pos="6021"/>
        </w:tabs>
        <w:spacing w:before="0"/>
        <w:ind w:left="0" w:right="129" w:firstLine="480" w:firstLineChars="200"/>
        <w:jc w:val="left"/>
        <w:rPr>
          <w:rFonts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报价</w:t>
      </w:r>
      <w:r>
        <w:rPr>
          <w:rFonts w:ascii="宋体" w:hAnsi="宋体" w:eastAsia="宋体" w:cs="宋体"/>
          <w:color w:val="auto"/>
          <w:spacing w:val="0"/>
          <w:w w:val="100"/>
          <w:sz w:val="24"/>
          <w:szCs w:val="24"/>
          <w:highlight w:val="none"/>
        </w:rPr>
        <w:t>人：</w:t>
      </w:r>
      <w:r>
        <w:rPr>
          <w:rFonts w:ascii="宋体" w:hAnsi="宋体" w:eastAsia="宋体" w:cs="宋体"/>
          <w:color w:val="auto"/>
          <w:spacing w:val="0"/>
          <w:w w:val="100"/>
          <w:sz w:val="24"/>
          <w:szCs w:val="24"/>
          <w:highlight w:val="none"/>
          <w:u w:val="single"/>
        </w:rPr>
        <w:tab/>
      </w:r>
      <w:r>
        <w:rPr>
          <w:rFonts w:ascii="宋体" w:hAnsi="宋体" w:eastAsia="宋体" w:cs="宋体"/>
          <w:color w:val="auto"/>
          <w:spacing w:val="0"/>
          <w:w w:val="100"/>
          <w:sz w:val="24"/>
          <w:szCs w:val="24"/>
          <w:highlight w:val="none"/>
          <w:u w:val="single" w:color="000000"/>
        </w:rPr>
        <w:t>（盖单位章）</w:t>
      </w:r>
    </w:p>
    <w:p w14:paraId="5BA99F0A">
      <w:pPr>
        <w:tabs>
          <w:tab w:val="left" w:pos="6782"/>
        </w:tabs>
        <w:spacing w:before="147"/>
        <w:ind w:left="7" w:right="0" w:firstLine="480" w:firstLineChars="200"/>
        <w:jc w:val="left"/>
        <w:rPr>
          <w:rFonts w:ascii="宋体" w:hAnsi="宋体" w:eastAsia="宋体" w:cs="宋体"/>
          <w:color w:val="auto"/>
          <w:spacing w:val="0"/>
          <w:w w:val="100"/>
          <w:sz w:val="24"/>
          <w:szCs w:val="24"/>
          <w:highlight w:val="none"/>
        </w:rPr>
      </w:pPr>
    </w:p>
    <w:p w14:paraId="4E278C47">
      <w:pPr>
        <w:tabs>
          <w:tab w:val="left" w:pos="6782"/>
        </w:tabs>
        <w:spacing w:before="147"/>
        <w:ind w:left="7" w:right="0" w:firstLine="480" w:firstLineChars="200"/>
        <w:jc w:val="left"/>
        <w:rPr>
          <w:rFonts w:ascii="宋体" w:hAnsi="宋体" w:eastAsia="宋体" w:cs="宋体"/>
          <w:color w:val="auto"/>
          <w:spacing w:val="0"/>
          <w:w w:val="100"/>
          <w:sz w:val="24"/>
          <w:szCs w:val="24"/>
          <w:highlight w:val="none"/>
        </w:rPr>
      </w:pPr>
      <w:r>
        <w:rPr>
          <w:rFonts w:ascii="宋体" w:hAnsi="宋体" w:eastAsia="宋体" w:cs="宋体"/>
          <w:color w:val="auto"/>
          <w:spacing w:val="0"/>
          <w:w w:val="100"/>
          <w:sz w:val="24"/>
          <w:szCs w:val="24"/>
          <w:highlight w:val="none"/>
        </w:rPr>
        <w:t>法定代表人：</w:t>
      </w:r>
      <w:r>
        <w:rPr>
          <w:rFonts w:hint="eastAsia" w:ascii="宋体" w:hAnsi="宋体" w:eastAsia="宋体" w:cs="宋体"/>
          <w:color w:val="auto"/>
          <w:spacing w:val="0"/>
          <w:w w:val="100"/>
          <w:sz w:val="24"/>
          <w:szCs w:val="24"/>
          <w:highlight w:val="none"/>
          <w:u w:val="single"/>
          <w:lang w:val="en-US" w:eastAsia="zh-CN"/>
        </w:rPr>
        <w:t xml:space="preserve">                                </w:t>
      </w:r>
      <w:r>
        <w:rPr>
          <w:rFonts w:ascii="宋体" w:hAnsi="宋体" w:eastAsia="宋体" w:cs="宋体"/>
          <w:color w:val="auto"/>
          <w:spacing w:val="0"/>
          <w:w w:val="100"/>
          <w:sz w:val="24"/>
          <w:szCs w:val="24"/>
          <w:highlight w:val="none"/>
          <w:u w:val="single" w:color="000000"/>
        </w:rPr>
        <w:t>（签字或盖章）</w:t>
      </w:r>
    </w:p>
    <w:p w14:paraId="4AA99A4B">
      <w:pPr>
        <w:tabs>
          <w:tab w:val="left" w:pos="1088"/>
          <w:tab w:val="left" w:pos="1789"/>
          <w:tab w:val="left" w:pos="2490"/>
        </w:tabs>
        <w:spacing w:before="132"/>
        <w:ind w:left="103" w:right="0" w:firstLine="0"/>
        <w:jc w:val="center"/>
        <w:rPr>
          <w:rFonts w:ascii="宋体" w:hAnsi="宋体" w:eastAsia="宋体" w:cs="宋体"/>
          <w:color w:val="auto"/>
          <w:spacing w:val="0"/>
          <w:w w:val="100"/>
          <w:sz w:val="24"/>
          <w:szCs w:val="24"/>
          <w:highlight w:val="none"/>
        </w:rPr>
      </w:pPr>
      <w:r>
        <w:rPr>
          <w:rFonts w:ascii="宋体" w:hAnsi="宋体" w:eastAsia="宋体" w:cs="宋体"/>
          <w:color w:val="auto"/>
          <w:spacing w:val="0"/>
          <w:w w:val="100"/>
          <w:sz w:val="24"/>
          <w:szCs w:val="24"/>
          <w:highlight w:val="none"/>
        </w:rPr>
        <w:tab/>
      </w:r>
    </w:p>
    <w:p w14:paraId="4B9803C1">
      <w:pPr>
        <w:tabs>
          <w:tab w:val="left" w:pos="1088"/>
          <w:tab w:val="left" w:pos="1789"/>
          <w:tab w:val="left" w:pos="2490"/>
        </w:tabs>
        <w:spacing w:before="132"/>
        <w:ind w:left="103" w:right="0" w:firstLine="0"/>
        <w:jc w:val="center"/>
        <w:rPr>
          <w:rFonts w:ascii="宋体" w:hAnsi="宋体" w:eastAsia="宋体" w:cs="宋体"/>
          <w:color w:val="auto"/>
          <w:spacing w:val="0"/>
          <w:w w:val="100"/>
          <w:sz w:val="28"/>
          <w:szCs w:val="28"/>
          <w:highlight w:val="none"/>
        </w:rPr>
      </w:pPr>
      <w:r>
        <w:rPr>
          <w:rFonts w:ascii="宋体" w:hAnsi="宋体" w:eastAsia="宋体" w:cs="宋体"/>
          <w:color w:val="auto"/>
          <w:spacing w:val="0"/>
          <w:w w:val="100"/>
          <w:sz w:val="24"/>
          <w:szCs w:val="24"/>
          <w:highlight w:val="none"/>
        </w:rPr>
        <w:t>年</w:t>
      </w:r>
      <w:r>
        <w:rPr>
          <w:rFonts w:hint="eastAsia" w:ascii="宋体" w:hAnsi="宋体" w:eastAsia="宋体" w:cs="宋体"/>
          <w:color w:val="auto"/>
          <w:spacing w:val="0"/>
          <w:w w:val="100"/>
          <w:sz w:val="24"/>
          <w:szCs w:val="24"/>
          <w:highlight w:val="none"/>
          <w:lang w:val="en-US" w:eastAsia="zh-CN"/>
        </w:rPr>
        <w:t xml:space="preserve">   </w:t>
      </w:r>
      <w:r>
        <w:rPr>
          <w:rFonts w:ascii="宋体" w:hAnsi="宋体" w:eastAsia="宋体" w:cs="宋体"/>
          <w:color w:val="auto"/>
          <w:spacing w:val="0"/>
          <w:w w:val="100"/>
          <w:sz w:val="24"/>
          <w:szCs w:val="24"/>
          <w:highlight w:val="none"/>
        </w:rPr>
        <w:t>月</w:t>
      </w:r>
      <w:r>
        <w:rPr>
          <w:rFonts w:ascii="宋体" w:hAnsi="宋体" w:eastAsia="宋体" w:cs="宋体"/>
          <w:color w:val="auto"/>
          <w:spacing w:val="0"/>
          <w:w w:val="100"/>
          <w:sz w:val="24"/>
          <w:szCs w:val="24"/>
          <w:highlight w:val="none"/>
        </w:rPr>
        <w:tab/>
      </w:r>
      <w:r>
        <w:rPr>
          <w:rFonts w:hint="eastAsia" w:ascii="宋体" w:hAnsi="宋体" w:eastAsia="宋体" w:cs="宋体"/>
          <w:color w:val="auto"/>
          <w:spacing w:val="0"/>
          <w:w w:val="100"/>
          <w:sz w:val="24"/>
          <w:szCs w:val="24"/>
          <w:highlight w:val="none"/>
          <w:lang w:val="en-US" w:eastAsia="zh-CN"/>
        </w:rPr>
        <w:t xml:space="preserve">  </w:t>
      </w:r>
      <w:r>
        <w:rPr>
          <w:rFonts w:ascii="宋体" w:hAnsi="宋体" w:eastAsia="宋体" w:cs="宋体"/>
          <w:color w:val="auto"/>
          <w:spacing w:val="0"/>
          <w:w w:val="100"/>
          <w:sz w:val="24"/>
          <w:szCs w:val="24"/>
          <w:highlight w:val="none"/>
        </w:rPr>
        <w:t>日</w:t>
      </w:r>
    </w:p>
    <w:p w14:paraId="02ECC9F6">
      <w:pPr>
        <w:spacing w:after="0"/>
        <w:jc w:val="center"/>
        <w:rPr>
          <w:rFonts w:ascii="宋体" w:hAnsi="宋体" w:eastAsia="宋体" w:cs="宋体"/>
          <w:color w:val="auto"/>
          <w:spacing w:val="0"/>
          <w:w w:val="100"/>
          <w:sz w:val="28"/>
          <w:szCs w:val="28"/>
          <w:highlight w:val="none"/>
        </w:rPr>
        <w:sectPr>
          <w:headerReference r:id="rId3" w:type="default"/>
          <w:footerReference r:id="rId4" w:type="default"/>
          <w:pgSz w:w="11910" w:h="16840"/>
          <w:pgMar w:top="1580" w:right="1340" w:bottom="1160" w:left="1620" w:header="0" w:footer="971" w:gutter="0"/>
          <w:pgBorders>
            <w:top w:val="none" w:sz="0" w:space="0"/>
            <w:left w:val="none" w:sz="0" w:space="0"/>
            <w:bottom w:val="none" w:sz="0" w:space="0"/>
            <w:right w:val="none" w:sz="0" w:space="0"/>
          </w:pgBorders>
          <w:pgNumType w:fmt="decimal"/>
          <w:cols w:space="720" w:num="1"/>
        </w:sectPr>
      </w:pPr>
    </w:p>
    <w:p w14:paraId="75A7AF01">
      <w:pPr>
        <w:spacing w:before="11" w:line="240" w:lineRule="auto"/>
        <w:rPr>
          <w:rFonts w:ascii="宋体" w:hAnsi="宋体" w:eastAsia="宋体" w:cs="宋体"/>
          <w:color w:val="auto"/>
          <w:sz w:val="17"/>
          <w:szCs w:val="17"/>
          <w:highlight w:val="none"/>
        </w:rPr>
      </w:pPr>
    </w:p>
    <w:p w14:paraId="22C0A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32"/>
          <w:szCs w:val="32"/>
          <w:highlight w:val="none"/>
        </w:rPr>
      </w:pPr>
      <w:r>
        <w:rPr>
          <w:rFonts w:hint="eastAsia" w:ascii="黑体" w:hAnsi="黑体" w:eastAsia="黑体" w:cs="黑体"/>
          <w:b/>
          <w:bCs/>
          <w:color w:val="auto"/>
          <w:sz w:val="32"/>
          <w:szCs w:val="32"/>
          <w:highlight w:val="none"/>
        </w:rPr>
        <w:t>目</w:t>
      </w:r>
      <w:r>
        <w:rPr>
          <w:rFonts w:hint="eastAsia" w:ascii="黑体" w:hAnsi="黑体" w:eastAsia="黑体" w:cs="黑体"/>
          <w:b/>
          <w:bCs/>
          <w:color w:val="auto"/>
          <w:sz w:val="32"/>
          <w:szCs w:val="32"/>
          <w:highlight w:val="none"/>
        </w:rPr>
        <w:tab/>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录</w:t>
      </w:r>
    </w:p>
    <w:p w14:paraId="36A9214A">
      <w:pPr>
        <w:spacing w:before="16" w:line="240" w:lineRule="auto"/>
        <w:rPr>
          <w:rFonts w:ascii="Microsoft JhengHei" w:hAnsi="Microsoft JhengHei" w:eastAsia="Microsoft JhengHei" w:cs="Microsoft JhengHei"/>
          <w:b/>
          <w:bCs/>
          <w:color w:val="auto"/>
          <w:sz w:val="28"/>
          <w:szCs w:val="28"/>
          <w:highlight w:val="none"/>
        </w:rPr>
      </w:pPr>
    </w:p>
    <w:p w14:paraId="7011F1AF">
      <w:pPr>
        <w:spacing w:before="16" w:line="240" w:lineRule="auto"/>
        <w:rPr>
          <w:rFonts w:ascii="Microsoft JhengHei" w:hAnsi="Microsoft JhengHei" w:eastAsia="Microsoft JhengHei" w:cs="Microsoft JhengHei"/>
          <w:b/>
          <w:bCs/>
          <w:color w:val="auto"/>
          <w:sz w:val="8"/>
          <w:szCs w:val="8"/>
          <w:highlight w:val="none"/>
        </w:rPr>
      </w:pPr>
    </w:p>
    <w:p w14:paraId="1C10F983">
      <w:pPr>
        <w:numPr>
          <w:ilvl w:val="0"/>
          <w:numId w:val="11"/>
        </w:numPr>
        <w:spacing w:before="26" w:line="372" w:lineRule="auto"/>
        <w:ind w:left="109" w:right="4235" w:firstLine="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投标函 </w:t>
      </w:r>
    </w:p>
    <w:p w14:paraId="5C717134">
      <w:pPr>
        <w:numPr>
          <w:ilvl w:val="0"/>
          <w:numId w:val="11"/>
        </w:numPr>
        <w:spacing w:before="26" w:line="372" w:lineRule="auto"/>
        <w:ind w:left="109" w:leftChars="0" w:right="750" w:rightChars="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报价明细表</w:t>
      </w:r>
    </w:p>
    <w:p w14:paraId="442D73AE">
      <w:pPr>
        <w:numPr>
          <w:ilvl w:val="0"/>
          <w:numId w:val="11"/>
        </w:numPr>
        <w:spacing w:before="26" w:line="372" w:lineRule="auto"/>
        <w:ind w:left="109" w:leftChars="0" w:right="750" w:rightChars="0" w:firstLine="0" w:firstLineChars="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资格审查等资料</w:t>
      </w:r>
    </w:p>
    <w:p w14:paraId="7C79DBFF">
      <w:pPr>
        <w:spacing w:before="41"/>
        <w:ind w:left="575" w:right="4235" w:firstLine="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企业简介</w:t>
      </w:r>
    </w:p>
    <w:p w14:paraId="63F1C493">
      <w:pPr>
        <w:spacing w:before="176"/>
        <w:ind w:left="575" w:right="4235"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（二）证件复印件</w:t>
      </w:r>
    </w:p>
    <w:p w14:paraId="498EF237">
      <w:pPr>
        <w:spacing w:before="176"/>
        <w:ind w:left="575" w:right="4235" w:firstLine="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类似</w:t>
      </w:r>
      <w:r>
        <w:rPr>
          <w:rFonts w:ascii="宋体" w:hAnsi="宋体" w:eastAsia="宋体" w:cs="宋体"/>
          <w:color w:val="auto"/>
          <w:sz w:val="24"/>
          <w:szCs w:val="24"/>
          <w:highlight w:val="none"/>
        </w:rPr>
        <w:t>业绩情况</w:t>
      </w:r>
      <w:r>
        <w:rPr>
          <w:rFonts w:hint="eastAsia" w:ascii="宋体" w:hAnsi="宋体" w:eastAsia="宋体" w:cs="宋体"/>
          <w:color w:val="auto"/>
          <w:sz w:val="24"/>
          <w:szCs w:val="24"/>
          <w:highlight w:val="none"/>
          <w:lang w:eastAsia="zh-CN"/>
        </w:rPr>
        <w:t>表</w:t>
      </w:r>
    </w:p>
    <w:p w14:paraId="229115EF">
      <w:pPr>
        <w:spacing w:before="170" w:line="374" w:lineRule="auto"/>
        <w:ind w:left="109" w:right="1129" w:firstLine="466"/>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 xml:space="preserve">人认为需要提供的其他文件 </w:t>
      </w:r>
    </w:p>
    <w:p w14:paraId="04052692">
      <w:pPr>
        <w:spacing w:after="0" w:line="374" w:lineRule="auto"/>
        <w:jc w:val="left"/>
        <w:rPr>
          <w:rFonts w:ascii="宋体" w:hAnsi="宋体" w:eastAsia="宋体" w:cs="宋体"/>
          <w:color w:val="auto"/>
          <w:sz w:val="24"/>
          <w:szCs w:val="24"/>
          <w:highlight w:val="none"/>
        </w:rPr>
        <w:sectPr>
          <w:pgSz w:w="11910" w:h="16840"/>
          <w:pgMar w:top="1580" w:right="1540" w:bottom="1300" w:left="1480" w:header="0" w:footer="1105" w:gutter="0"/>
          <w:pgBorders>
            <w:top w:val="none" w:sz="0" w:space="0"/>
            <w:left w:val="none" w:sz="0" w:space="0"/>
            <w:bottom w:val="none" w:sz="0" w:space="0"/>
            <w:right w:val="none" w:sz="0" w:space="0"/>
          </w:pgBorders>
          <w:pgNumType w:fmt="decimal"/>
          <w:cols w:space="720" w:num="1"/>
        </w:sectPr>
      </w:pPr>
    </w:p>
    <w:p w14:paraId="3216CF71">
      <w:pPr>
        <w:pStyle w:val="3"/>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一、</w:t>
      </w:r>
      <w:r>
        <w:rPr>
          <w:rFonts w:hint="eastAsia" w:asciiTheme="minorEastAsia" w:hAnsiTheme="minorEastAsia" w:eastAsiaTheme="minorEastAsia" w:cstheme="minorEastAsia"/>
          <w:b/>
          <w:bCs/>
          <w:color w:val="auto"/>
          <w:sz w:val="32"/>
          <w:szCs w:val="32"/>
          <w:highlight w:val="none"/>
          <w:lang w:eastAsia="zh-CN"/>
        </w:rPr>
        <w:t>报价</w:t>
      </w:r>
      <w:r>
        <w:rPr>
          <w:rFonts w:hint="eastAsia" w:asciiTheme="minorEastAsia" w:hAnsiTheme="minorEastAsia" w:eastAsiaTheme="minorEastAsia" w:cstheme="minorEastAsia"/>
          <w:b/>
          <w:bCs/>
          <w:color w:val="auto"/>
          <w:sz w:val="32"/>
          <w:szCs w:val="32"/>
          <w:highlight w:val="none"/>
        </w:rPr>
        <w:t>函</w:t>
      </w:r>
    </w:p>
    <w:p w14:paraId="590FAD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1"/>
          <w:szCs w:val="21"/>
          <w:highlight w:val="none"/>
        </w:rPr>
      </w:pPr>
    </w:p>
    <w:p w14:paraId="3559E89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lang w:val="en-US" w:eastAsia="zh-CN"/>
        </w:rPr>
        <w:t>致：</w:t>
      </w:r>
      <w:r>
        <w:rPr>
          <w:rFonts w:hint="default" w:ascii="Times New Roman" w:hAnsi="Times New Roman" w:eastAsia="宋体" w:cs="Times New Roman"/>
          <w:color w:val="auto"/>
          <w:sz w:val="24"/>
          <w:szCs w:val="24"/>
          <w:highlight w:val="none"/>
          <w:u w:val="none"/>
          <w:lang w:val="en-US" w:eastAsia="zh-CN"/>
        </w:rPr>
        <w:t>中机国际工程设计研究院有限责任公司</w:t>
      </w:r>
    </w:p>
    <w:p w14:paraId="7294024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5CE6E3C3">
      <w:pPr>
        <w:keepNext w:val="0"/>
        <w:keepLines w:val="0"/>
        <w:pageBreakBefore w:val="0"/>
        <w:widowControl w:val="0"/>
        <w:numPr>
          <w:ilvl w:val="0"/>
          <w:numId w:val="12"/>
        </w:numPr>
        <w:kinsoku/>
        <w:wordWrap/>
        <w:overflowPunct/>
        <w:topLinePunct w:val="0"/>
        <w:autoSpaceDE w:val="0"/>
        <w:autoSpaceDN w:val="0"/>
        <w:bidi w:val="0"/>
        <w:adjustRightInd w:val="0"/>
        <w:snapToGrid/>
        <w:spacing w:after="0" w:afterLines="50" w:line="360" w:lineRule="auto"/>
        <w:ind w:left="0" w:leftChars="0"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在研究了贵司</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u w:val="single"/>
          <w:lang w:val="en-US" w:eastAsia="zh-CN" w:bidi="ar-SA"/>
        </w:rPr>
        <w:t>湖南京创航空航天装备钣金制造基地项目（一期）EPC</w:t>
      </w:r>
      <w:r>
        <w:rPr>
          <w:rFonts w:hint="eastAsia" w:ascii="Times New Roman" w:hAnsi="Times New Roman" w:eastAsia="宋体" w:cs="Times New Roman"/>
          <w:color w:val="auto"/>
          <w:kern w:val="2"/>
          <w:sz w:val="24"/>
          <w:szCs w:val="24"/>
          <w:highlight w:val="none"/>
          <w:u w:val="single"/>
          <w:lang w:val="en-US" w:eastAsia="zh-CN" w:bidi="ar-SA"/>
        </w:rPr>
        <w:t>起重机</w:t>
      </w:r>
      <w:r>
        <w:rPr>
          <w:rFonts w:hint="eastAsia" w:ascii="Times New Roman" w:hAnsi="Times New Roman" w:eastAsia="宋体" w:cs="Times New Roman"/>
          <w:color w:val="auto"/>
          <w:kern w:val="2"/>
          <w:sz w:val="24"/>
          <w:szCs w:val="24"/>
          <w:highlight w:val="none"/>
          <w:lang w:val="en-US" w:eastAsia="zh-CN" w:bidi="ar-SA"/>
        </w:rPr>
        <w:t>采购询价函所有内容后，决定参加贵司组织的本次报价。我方授权</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代表我司</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（公司名称）全权处理本项目报价相关事宜。</w:t>
      </w:r>
    </w:p>
    <w:p w14:paraId="452295D3">
      <w:pPr>
        <w:keepNext w:val="0"/>
        <w:keepLines w:val="0"/>
        <w:pageBreakBefore w:val="0"/>
        <w:widowControl w:val="0"/>
        <w:numPr>
          <w:ilvl w:val="0"/>
          <w:numId w:val="12"/>
        </w:numPr>
        <w:kinsoku/>
        <w:wordWrap/>
        <w:overflowPunct/>
        <w:topLinePunct w:val="0"/>
        <w:autoSpaceDE w:val="0"/>
        <w:autoSpaceDN w:val="0"/>
        <w:bidi w:val="0"/>
        <w:adjustRightInd w:val="0"/>
        <w:snapToGrid/>
        <w:spacing w:after="0" w:afterLines="50" w:line="360" w:lineRule="auto"/>
        <w:ind w:left="0" w:leftChars="0"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我司</w:t>
      </w:r>
      <w:r>
        <w:rPr>
          <w:rFonts w:hint="default" w:ascii="Times New Roman" w:hAnsi="Times New Roman" w:eastAsia="宋体" w:cs="Times New Roman"/>
          <w:color w:val="auto"/>
          <w:sz w:val="24"/>
          <w:szCs w:val="24"/>
          <w:highlight w:val="none"/>
        </w:rPr>
        <w:t>愿意以人民币（大写）</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）的含税</w:t>
      </w:r>
      <w:r>
        <w:rPr>
          <w:rFonts w:hint="eastAsia" w:ascii="Times New Roman" w:hAnsi="Times New Roman" w:eastAsia="宋体" w:cs="Times New Roman"/>
          <w:color w:val="auto"/>
          <w:sz w:val="24"/>
          <w:szCs w:val="24"/>
          <w:highlight w:val="none"/>
          <w:lang w:eastAsia="zh-CN"/>
        </w:rPr>
        <w:t>总价承担询价函中规定的全部服务，接受所有条款。</w:t>
      </w:r>
    </w:p>
    <w:p w14:paraId="4819960F">
      <w:pPr>
        <w:keepNext w:val="0"/>
        <w:keepLines w:val="0"/>
        <w:pageBreakBefore w:val="0"/>
        <w:widowControl w:val="0"/>
        <w:numPr>
          <w:ilvl w:val="0"/>
          <w:numId w:val="12"/>
        </w:numPr>
        <w:kinsoku/>
        <w:wordWrap/>
        <w:overflowPunct/>
        <w:topLinePunct w:val="0"/>
        <w:autoSpaceDE w:val="0"/>
        <w:autoSpaceDN w:val="0"/>
        <w:bidi w:val="0"/>
        <w:adjustRightInd w:val="0"/>
        <w:snapToGrid/>
        <w:spacing w:after="0" w:afterLines="50"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我司提供的全部文件资料是真实、准确的、并对此承担一切法律后果。</w:t>
      </w:r>
    </w:p>
    <w:p w14:paraId="4932F9A7">
      <w:pPr>
        <w:keepNext w:val="0"/>
        <w:keepLines w:val="0"/>
        <w:pageBreakBefore w:val="0"/>
        <w:widowControl w:val="0"/>
        <w:numPr>
          <w:ilvl w:val="0"/>
          <w:numId w:val="12"/>
        </w:numPr>
        <w:kinsoku/>
        <w:wordWrap/>
        <w:overflowPunct/>
        <w:topLinePunct w:val="0"/>
        <w:autoSpaceDE w:val="0"/>
        <w:autoSpaceDN w:val="0"/>
        <w:bidi w:val="0"/>
        <w:adjustRightInd w:val="0"/>
        <w:snapToGrid/>
        <w:spacing w:after="0" w:afterLines="50"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一旦我司中标，我司将在规定期限内与贵司签订合同，并在合同约定的期限内完成规定的全部义务。</w:t>
      </w:r>
    </w:p>
    <w:p w14:paraId="1DB254B2">
      <w:pPr>
        <w:keepNext w:val="0"/>
        <w:keepLines w:val="0"/>
        <w:pageBreakBefore w:val="0"/>
        <w:widowControl w:val="0"/>
        <w:numPr>
          <w:ilvl w:val="0"/>
          <w:numId w:val="12"/>
        </w:numPr>
        <w:kinsoku/>
        <w:wordWrap/>
        <w:overflowPunct/>
        <w:topLinePunct w:val="0"/>
        <w:autoSpaceDE w:val="0"/>
        <w:autoSpaceDN w:val="0"/>
        <w:bidi w:val="0"/>
        <w:adjustRightInd w:val="0"/>
        <w:snapToGrid/>
        <w:spacing w:after="0" w:afterLines="50"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本报价函的报价有效期为报价之日起</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lang w:val="en-US" w:eastAsia="zh-CN"/>
        </w:rPr>
        <w:t>天内。</w:t>
      </w:r>
    </w:p>
    <w:p w14:paraId="75ED23AA">
      <w:pPr>
        <w:keepNext w:val="0"/>
        <w:keepLines w:val="0"/>
        <w:pageBreakBefore w:val="0"/>
        <w:widowControl w:val="0"/>
        <w:kinsoku/>
        <w:wordWrap/>
        <w:overflowPunct/>
        <w:topLinePunct w:val="0"/>
        <w:autoSpaceDE w:val="0"/>
        <w:autoSpaceDN w:val="0"/>
        <w:bidi w:val="0"/>
        <w:adjustRightInd w:val="0"/>
        <w:snapToGrid/>
        <w:spacing w:line="360" w:lineRule="auto"/>
        <w:ind w:left="0" w:leftChars="0"/>
        <w:textAlignment w:val="auto"/>
        <w:rPr>
          <w:rFonts w:hint="default" w:ascii="Times New Roman" w:hAnsi="Times New Roman" w:eastAsia="宋体" w:cs="Times New Roman"/>
          <w:color w:val="auto"/>
          <w:sz w:val="24"/>
          <w:szCs w:val="24"/>
          <w:highlight w:val="none"/>
        </w:rPr>
      </w:pPr>
    </w:p>
    <w:p w14:paraId="273B5843">
      <w:pPr>
        <w:keepNext w:val="0"/>
        <w:keepLines w:val="0"/>
        <w:pageBreakBefore w:val="0"/>
        <w:widowControl w:val="0"/>
        <w:kinsoku/>
        <w:wordWrap/>
        <w:overflowPunct/>
        <w:topLinePunct w:val="0"/>
        <w:autoSpaceDE w:val="0"/>
        <w:autoSpaceDN w:val="0"/>
        <w:bidi w:val="0"/>
        <w:adjustRightInd w:val="0"/>
        <w:snapToGrid/>
        <w:spacing w:line="360" w:lineRule="auto"/>
        <w:ind w:left="0" w:leftChars="0"/>
        <w:textAlignment w:val="auto"/>
        <w:rPr>
          <w:rFonts w:hint="default" w:ascii="Times New Roman" w:hAnsi="Times New Roman" w:eastAsia="宋体" w:cs="Times New Roman"/>
          <w:color w:val="auto"/>
          <w:sz w:val="24"/>
          <w:szCs w:val="24"/>
          <w:highlight w:val="none"/>
        </w:rPr>
      </w:pPr>
    </w:p>
    <w:p w14:paraId="4A6EF54C">
      <w:pPr>
        <w:keepNext w:val="0"/>
        <w:keepLines w:val="0"/>
        <w:pageBreakBefore w:val="0"/>
        <w:widowControl w:val="0"/>
        <w:kinsoku/>
        <w:wordWrap/>
        <w:overflowPunct/>
        <w:topLinePunct w:val="0"/>
        <w:autoSpaceDE w:val="0"/>
        <w:autoSpaceDN w:val="0"/>
        <w:bidi w:val="0"/>
        <w:adjustRightInd w:val="0"/>
        <w:snapToGrid/>
        <w:spacing w:line="360" w:lineRule="auto"/>
        <w:ind w:left="0" w:leftChars="0"/>
        <w:textAlignment w:val="auto"/>
        <w:rPr>
          <w:rFonts w:hint="default" w:ascii="Times New Roman" w:hAnsi="Times New Roman" w:eastAsia="宋体" w:cs="Times New Roman"/>
          <w:color w:val="auto"/>
          <w:sz w:val="24"/>
          <w:szCs w:val="24"/>
          <w:highlight w:val="none"/>
        </w:rPr>
      </w:pPr>
    </w:p>
    <w:p w14:paraId="3E287CAC">
      <w:pPr>
        <w:keepNext w:val="0"/>
        <w:keepLines w:val="0"/>
        <w:pageBreakBefore w:val="0"/>
        <w:widowControl w:val="0"/>
        <w:kinsoku/>
        <w:wordWrap/>
        <w:overflowPunct/>
        <w:topLinePunct w:val="0"/>
        <w:autoSpaceDE w:val="0"/>
        <w:autoSpaceDN w:val="0"/>
        <w:bidi w:val="0"/>
        <w:adjustRightInd w:val="0"/>
        <w:snapToGrid/>
        <w:spacing w:line="360" w:lineRule="auto"/>
        <w:ind w:left="0" w:leftChars="0"/>
        <w:textAlignment w:val="auto"/>
        <w:rPr>
          <w:rFonts w:hint="default" w:ascii="Times New Roman" w:hAnsi="Times New Roman" w:eastAsia="宋体" w:cs="Times New Roman"/>
          <w:color w:val="auto"/>
          <w:sz w:val="24"/>
          <w:szCs w:val="24"/>
          <w:highlight w:val="none"/>
        </w:rPr>
      </w:pPr>
    </w:p>
    <w:p w14:paraId="22EA930D">
      <w:pPr>
        <w:keepNext w:val="0"/>
        <w:keepLines w:val="0"/>
        <w:pageBreakBefore w:val="0"/>
        <w:widowControl w:val="0"/>
        <w:kinsoku/>
        <w:wordWrap/>
        <w:overflowPunct/>
        <w:topLinePunct w:val="0"/>
        <w:autoSpaceDE w:val="0"/>
        <w:autoSpaceDN w:val="0"/>
        <w:bidi w:val="0"/>
        <w:adjustRightInd w:val="0"/>
        <w:snapToGrid/>
        <w:spacing w:line="360" w:lineRule="auto"/>
        <w:ind w:left="0" w:leftChars="0"/>
        <w:textAlignment w:val="auto"/>
        <w:rPr>
          <w:rFonts w:hint="default" w:ascii="Times New Roman" w:hAnsi="Times New Roman" w:eastAsia="宋体" w:cs="Times New Roman"/>
          <w:color w:val="auto"/>
          <w:sz w:val="24"/>
          <w:szCs w:val="24"/>
          <w:highlight w:val="none"/>
        </w:rPr>
      </w:pPr>
    </w:p>
    <w:p w14:paraId="7B1B1CEA">
      <w:pPr>
        <w:keepNext w:val="0"/>
        <w:keepLines w:val="0"/>
        <w:pageBreakBefore w:val="0"/>
        <w:widowControl w:val="0"/>
        <w:kinsoku/>
        <w:wordWrap/>
        <w:overflowPunct/>
        <w:topLinePunct w:val="0"/>
        <w:autoSpaceDE w:val="0"/>
        <w:autoSpaceDN w:val="0"/>
        <w:bidi w:val="0"/>
        <w:adjustRightInd w:val="0"/>
        <w:snapToGrid/>
        <w:spacing w:line="360" w:lineRule="auto"/>
        <w:ind w:left="0" w:leftChars="0"/>
        <w:textAlignment w:val="auto"/>
        <w:rPr>
          <w:rFonts w:hint="default" w:ascii="Times New Roman" w:hAnsi="Times New Roman" w:eastAsia="宋体" w:cs="Times New Roman"/>
          <w:color w:val="auto"/>
          <w:sz w:val="24"/>
          <w:szCs w:val="24"/>
          <w:highlight w:val="none"/>
        </w:rPr>
      </w:pPr>
    </w:p>
    <w:p w14:paraId="1121265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3840" w:firstLineChars="16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报价单位</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（盖</w:t>
      </w:r>
      <w:r>
        <w:rPr>
          <w:rFonts w:hint="default" w:ascii="Times New Roman" w:hAnsi="Times New Roman" w:eastAsia="宋体" w:cs="Times New Roman"/>
          <w:color w:val="auto"/>
          <w:sz w:val="24"/>
          <w:szCs w:val="24"/>
          <w:highlight w:val="none"/>
          <w:lang w:eastAsia="zh-CN"/>
        </w:rPr>
        <w:t>单位</w:t>
      </w:r>
      <w:r>
        <w:rPr>
          <w:rFonts w:hint="default" w:ascii="Times New Roman" w:hAnsi="Times New Roman" w:eastAsia="宋体" w:cs="Times New Roman"/>
          <w:color w:val="auto"/>
          <w:sz w:val="24"/>
          <w:szCs w:val="24"/>
          <w:highlight w:val="none"/>
        </w:rPr>
        <w:t xml:space="preserve">章） </w:t>
      </w:r>
    </w:p>
    <w:p w14:paraId="653037C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3840" w:firstLineChars="16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宋体" w:cs="Times New Roman"/>
          <w:color w:val="auto"/>
          <w:sz w:val="24"/>
          <w:szCs w:val="24"/>
          <w:highlight w:val="none"/>
          <w:u w:val="single"/>
          <w:lang w:val="en-US" w:eastAsia="zh-CN"/>
        </w:rPr>
        <w:t xml:space="preserve">                       </w:t>
      </w:r>
    </w:p>
    <w:p w14:paraId="2C0135B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3840" w:firstLineChars="16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项目联系人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none"/>
          <w:lang w:val="en-US" w:eastAsia="zh-CN"/>
        </w:rPr>
        <w:t>（签字）</w:t>
      </w:r>
    </w:p>
    <w:p w14:paraId="2AC2A0DA">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3840" w:firstLineChars="16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联系电</w:t>
      </w:r>
      <w:r>
        <w:rPr>
          <w:rFonts w:hint="default" w:ascii="Times New Roman" w:hAnsi="Times New Roman" w:eastAsia="宋体" w:cs="Times New Roman"/>
          <w:color w:val="auto"/>
          <w:sz w:val="24"/>
          <w:szCs w:val="24"/>
          <w:highlight w:val="none"/>
        </w:rPr>
        <w:t>话：</w:t>
      </w:r>
      <w:r>
        <w:rPr>
          <w:rFonts w:hint="default" w:ascii="Times New Roman" w:hAnsi="Times New Roman" w:eastAsia="宋体" w:cs="Times New Roman"/>
          <w:color w:val="auto"/>
          <w:sz w:val="24"/>
          <w:szCs w:val="24"/>
          <w:highlight w:val="none"/>
          <w:u w:val="single"/>
          <w:lang w:val="en-US" w:eastAsia="zh-CN"/>
        </w:rPr>
        <w:t xml:space="preserve">                       </w:t>
      </w:r>
    </w:p>
    <w:p w14:paraId="2F6FE55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3360" w:firstLineChars="14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期：</w:t>
      </w:r>
      <w:r>
        <w:rPr>
          <w:rFonts w:hint="default" w:ascii="Times New Roman" w:hAnsi="Times New Roman" w:eastAsia="宋体" w:cs="Times New Roman"/>
          <w:color w:val="auto"/>
          <w:sz w:val="24"/>
          <w:szCs w:val="24"/>
          <w:highlight w:val="none"/>
          <w:u w:val="single"/>
          <w:lang w:val="en-US" w:eastAsia="zh-CN"/>
        </w:rPr>
        <w:t xml:space="preserve">                       </w:t>
      </w:r>
    </w:p>
    <w:p w14:paraId="26F9001D">
      <w:pPr>
        <w:rPr>
          <w:rFonts w:hint="eastAsia" w:asciiTheme="minorEastAsia" w:hAnsiTheme="minorEastAsia" w:eastAsiaTheme="minorEastAsia" w:cstheme="minorEastAsia"/>
          <w:b/>
          <w:bCs/>
          <w:color w:val="auto"/>
          <w:sz w:val="32"/>
          <w:szCs w:val="32"/>
          <w:highlight w:val="none"/>
        </w:rPr>
      </w:pPr>
      <w:bookmarkStart w:id="12" w:name="二、法定代表人（单位负责人）身份证明"/>
      <w:bookmarkEnd w:id="12"/>
      <w:r>
        <w:rPr>
          <w:rFonts w:hint="eastAsia" w:asciiTheme="minorEastAsia" w:hAnsiTheme="minorEastAsia" w:eastAsiaTheme="minorEastAsia" w:cstheme="minorEastAsia"/>
          <w:b/>
          <w:bCs/>
          <w:color w:val="auto"/>
          <w:sz w:val="32"/>
          <w:szCs w:val="32"/>
          <w:highlight w:val="none"/>
        </w:rPr>
        <w:br w:type="page"/>
      </w:r>
    </w:p>
    <w:p w14:paraId="3DDB7D7D">
      <w:pPr>
        <w:pStyle w:val="3"/>
        <w:bidi w:val="0"/>
        <w:jc w:val="center"/>
        <w:rPr>
          <w:rFonts w:hint="eastAsia" w:asciiTheme="minorEastAsia" w:hAnsiTheme="minorEastAsia" w:eastAsiaTheme="minorEastAsia" w:cstheme="minorEastAsia"/>
          <w:b/>
          <w:bCs/>
          <w:color w:val="auto"/>
          <w:sz w:val="32"/>
          <w:szCs w:val="32"/>
          <w:highlight w:val="none"/>
          <w:lang w:eastAsia="zh-CN"/>
        </w:rPr>
        <w:sectPr>
          <w:footerReference r:id="rId5" w:type="default"/>
          <w:pgSz w:w="11910" w:h="16840"/>
          <w:pgMar w:top="1580" w:right="1200" w:bottom="1300" w:left="1260" w:header="0" w:footer="1105" w:gutter="0"/>
          <w:pgBorders>
            <w:top w:val="none" w:sz="0" w:space="0"/>
            <w:left w:val="none" w:sz="0" w:space="0"/>
            <w:bottom w:val="none" w:sz="0" w:space="0"/>
            <w:right w:val="none" w:sz="0" w:space="0"/>
          </w:pgBorders>
          <w:pgNumType w:fmt="decimal"/>
          <w:cols w:space="720" w:num="1"/>
        </w:sectPr>
      </w:pPr>
    </w:p>
    <w:p w14:paraId="63F185CA">
      <w:pPr>
        <w:pStyle w:val="3"/>
        <w:numPr>
          <w:ilvl w:val="0"/>
          <w:numId w:val="0"/>
        </w:numPr>
        <w:bidi w:val="0"/>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二、报价明细表</w:t>
      </w:r>
    </w:p>
    <w:p w14:paraId="3121BE7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240" w:lineRule="auto"/>
        <w:textAlignment w:val="auto"/>
        <w:rPr>
          <w:rFonts w:hint="eastAsia"/>
          <w:color w:val="auto"/>
          <w:sz w:val="24"/>
          <w:szCs w:val="24"/>
          <w:highlight w:val="none"/>
          <w:lang w:eastAsia="zh-CN"/>
        </w:rPr>
      </w:pPr>
      <w:r>
        <w:rPr>
          <w:rFonts w:hint="eastAsia"/>
          <w:color w:val="auto"/>
          <w:sz w:val="24"/>
          <w:szCs w:val="24"/>
          <w:highlight w:val="none"/>
          <w:lang w:eastAsia="zh-CN"/>
        </w:rPr>
        <w:t>项目名称：</w:t>
      </w:r>
      <w:r>
        <w:rPr>
          <w:rFonts w:hint="default" w:ascii="Times New Roman" w:hAnsi="Times New Roman" w:eastAsia="宋体" w:cs="Times New Roman"/>
          <w:color w:val="auto"/>
          <w:sz w:val="24"/>
          <w:szCs w:val="24"/>
          <w:highlight w:val="none"/>
          <w:lang w:eastAsia="zh-CN"/>
        </w:rPr>
        <w:t>湖南京创航空航天装备钣金制造基地项目（一期）EPC</w:t>
      </w:r>
    </w:p>
    <w:p w14:paraId="67706B7A">
      <w:pPr>
        <w:spacing w:before="7" w:line="240" w:lineRule="auto"/>
        <w:rPr>
          <w:rFonts w:ascii="PMingLiU" w:hAnsi="PMingLiU" w:eastAsia="PMingLiU" w:cs="PMingLiU"/>
          <w:color w:val="auto"/>
          <w:sz w:val="4"/>
          <w:szCs w:val="4"/>
          <w:highlight w:val="none"/>
        </w:rPr>
      </w:pPr>
    </w:p>
    <w:tbl>
      <w:tblPr>
        <w:tblStyle w:val="25"/>
        <w:tblW w:w="14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977"/>
        <w:gridCol w:w="2470"/>
        <w:gridCol w:w="1005"/>
        <w:gridCol w:w="880"/>
        <w:gridCol w:w="2221"/>
        <w:gridCol w:w="2367"/>
        <w:gridCol w:w="1600"/>
        <w:gridCol w:w="1206"/>
      </w:tblGrid>
      <w:tr w14:paraId="0BB5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32" w:type="dxa"/>
            <w:noWrap w:val="0"/>
            <w:vAlign w:val="center"/>
          </w:tcPr>
          <w:p w14:paraId="375B4FDD">
            <w:pPr>
              <w:jc w:val="center"/>
              <w:rPr>
                <w:rFonts w:hint="default" w:ascii="Times New Roman" w:hAnsi="Times New Roman" w:eastAsia="宋体" w:cs="Times New Roman"/>
                <w:color w:val="auto"/>
                <w:spacing w:val="0"/>
                <w:position w:val="0"/>
                <w:sz w:val="21"/>
                <w:szCs w:val="21"/>
                <w:highlight w:val="none"/>
              </w:rPr>
            </w:pPr>
            <w:r>
              <w:rPr>
                <w:rFonts w:hint="eastAsia" w:asciiTheme="minorEastAsia" w:hAnsiTheme="minorEastAsia" w:eastAsiaTheme="minorEastAsia" w:cstheme="minorEastAsia"/>
                <w:b/>
                <w:bCs/>
                <w:color w:val="auto"/>
                <w:sz w:val="21"/>
                <w:szCs w:val="21"/>
                <w:highlight w:val="none"/>
                <w:lang w:eastAsia="zh-CN"/>
              </w:rPr>
              <w:br w:type="page"/>
            </w:r>
            <w:r>
              <w:rPr>
                <w:rFonts w:hint="default" w:ascii="Times New Roman" w:hAnsi="Times New Roman" w:eastAsia="宋体" w:cs="Times New Roman"/>
                <w:color w:val="auto"/>
                <w:spacing w:val="0"/>
                <w:position w:val="0"/>
                <w:sz w:val="21"/>
                <w:szCs w:val="21"/>
                <w:highlight w:val="none"/>
              </w:rPr>
              <w:t>序号</w:t>
            </w:r>
          </w:p>
        </w:tc>
        <w:tc>
          <w:tcPr>
            <w:tcW w:w="1977" w:type="dxa"/>
            <w:noWrap w:val="0"/>
            <w:vAlign w:val="center"/>
          </w:tcPr>
          <w:p w14:paraId="55C1508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货物名称</w:t>
            </w:r>
          </w:p>
        </w:tc>
        <w:tc>
          <w:tcPr>
            <w:tcW w:w="2470" w:type="dxa"/>
            <w:noWrap w:val="0"/>
            <w:vAlign w:val="center"/>
          </w:tcPr>
          <w:p w14:paraId="4DDC444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eastAsia"/>
                <w:color w:val="auto"/>
                <w:sz w:val="21"/>
                <w:szCs w:val="21"/>
                <w:highlight w:val="none"/>
                <w:vertAlign w:val="baseline"/>
                <w:lang w:val="en-US" w:eastAsia="zh-CN"/>
              </w:rPr>
              <w:t>规格、型号、性能参数</w:t>
            </w:r>
          </w:p>
        </w:tc>
        <w:tc>
          <w:tcPr>
            <w:tcW w:w="1005" w:type="dxa"/>
            <w:noWrap w:val="0"/>
            <w:vAlign w:val="center"/>
          </w:tcPr>
          <w:p w14:paraId="560DA96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单位</w:t>
            </w:r>
          </w:p>
        </w:tc>
        <w:tc>
          <w:tcPr>
            <w:tcW w:w="880" w:type="dxa"/>
            <w:noWrap w:val="0"/>
            <w:vAlign w:val="center"/>
          </w:tcPr>
          <w:p w14:paraId="1A74021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数量</w:t>
            </w:r>
          </w:p>
        </w:tc>
        <w:tc>
          <w:tcPr>
            <w:tcW w:w="2221" w:type="dxa"/>
            <w:noWrap w:val="0"/>
            <w:vAlign w:val="center"/>
          </w:tcPr>
          <w:p w14:paraId="1B29D52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eastAsia="zh-CN"/>
              </w:rPr>
              <w:t>含税</w:t>
            </w:r>
            <w:r>
              <w:rPr>
                <w:rFonts w:hint="default" w:ascii="Times New Roman" w:hAnsi="Times New Roman" w:eastAsia="宋体" w:cs="Times New Roman"/>
                <w:color w:val="auto"/>
                <w:spacing w:val="0"/>
                <w:position w:val="0"/>
                <w:sz w:val="21"/>
                <w:szCs w:val="21"/>
                <w:highlight w:val="none"/>
              </w:rPr>
              <w:t>单价</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万元</w:t>
            </w:r>
            <w:r>
              <w:rPr>
                <w:rFonts w:hint="default" w:ascii="Times New Roman" w:hAnsi="Times New Roman" w:eastAsia="宋体" w:cs="Times New Roman"/>
                <w:color w:val="auto"/>
                <w:spacing w:val="0"/>
                <w:position w:val="0"/>
                <w:sz w:val="21"/>
                <w:szCs w:val="21"/>
                <w:highlight w:val="none"/>
                <w:lang w:eastAsia="zh-CN"/>
              </w:rPr>
              <w:t>）</w:t>
            </w:r>
          </w:p>
        </w:tc>
        <w:tc>
          <w:tcPr>
            <w:tcW w:w="2367" w:type="dxa"/>
            <w:noWrap w:val="0"/>
            <w:vAlign w:val="center"/>
          </w:tcPr>
          <w:p w14:paraId="601D7B3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lang w:eastAsia="zh-CN"/>
              </w:rPr>
            </w:pPr>
            <w:r>
              <w:rPr>
                <w:rFonts w:hint="eastAsia" w:ascii="Times New Roman" w:hAnsi="Times New Roman" w:eastAsia="宋体" w:cs="Times New Roman"/>
                <w:color w:val="auto"/>
                <w:spacing w:val="0"/>
                <w:position w:val="0"/>
                <w:sz w:val="21"/>
                <w:szCs w:val="21"/>
                <w:highlight w:val="none"/>
                <w:lang w:eastAsia="zh-CN"/>
              </w:rPr>
              <w:t>含税</w:t>
            </w:r>
            <w:r>
              <w:rPr>
                <w:rFonts w:hint="default" w:ascii="Times New Roman" w:hAnsi="Times New Roman" w:eastAsia="宋体" w:cs="Times New Roman"/>
                <w:color w:val="auto"/>
                <w:spacing w:val="0"/>
                <w:position w:val="0"/>
                <w:sz w:val="21"/>
                <w:szCs w:val="21"/>
                <w:highlight w:val="none"/>
              </w:rPr>
              <w:t>总价</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万元</w:t>
            </w:r>
            <w:r>
              <w:rPr>
                <w:rFonts w:hint="default" w:ascii="Times New Roman" w:hAnsi="Times New Roman" w:eastAsia="宋体" w:cs="Times New Roman"/>
                <w:color w:val="auto"/>
                <w:spacing w:val="0"/>
                <w:position w:val="0"/>
                <w:sz w:val="21"/>
                <w:szCs w:val="21"/>
                <w:highlight w:val="none"/>
                <w:lang w:eastAsia="zh-CN"/>
              </w:rPr>
              <w:t>）</w:t>
            </w:r>
          </w:p>
        </w:tc>
        <w:tc>
          <w:tcPr>
            <w:tcW w:w="1600" w:type="dxa"/>
            <w:noWrap w:val="0"/>
            <w:vAlign w:val="center"/>
          </w:tcPr>
          <w:p w14:paraId="712971B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交付日期</w:t>
            </w:r>
          </w:p>
        </w:tc>
        <w:tc>
          <w:tcPr>
            <w:tcW w:w="1206" w:type="dxa"/>
            <w:noWrap w:val="0"/>
            <w:vAlign w:val="center"/>
          </w:tcPr>
          <w:p w14:paraId="566D5F8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备注</w:t>
            </w:r>
          </w:p>
        </w:tc>
      </w:tr>
      <w:tr w14:paraId="3EF5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32" w:type="dxa"/>
            <w:noWrap w:val="0"/>
            <w:vAlign w:val="center"/>
          </w:tcPr>
          <w:p w14:paraId="147118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1</w:t>
            </w:r>
          </w:p>
        </w:tc>
        <w:tc>
          <w:tcPr>
            <w:tcW w:w="1977" w:type="dxa"/>
            <w:noWrap w:val="0"/>
            <w:vAlign w:val="center"/>
          </w:tcPr>
          <w:p w14:paraId="7593986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470" w:type="dxa"/>
            <w:noWrap w:val="0"/>
            <w:vAlign w:val="center"/>
          </w:tcPr>
          <w:p w14:paraId="4AA162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05" w:type="dxa"/>
            <w:noWrap w:val="0"/>
            <w:vAlign w:val="center"/>
          </w:tcPr>
          <w:p w14:paraId="1746F73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80" w:type="dxa"/>
            <w:noWrap w:val="0"/>
            <w:vAlign w:val="center"/>
          </w:tcPr>
          <w:p w14:paraId="7DA0831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00FD717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3B86CCB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1D4A4F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524BBC8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3131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32" w:type="dxa"/>
            <w:noWrap w:val="0"/>
            <w:vAlign w:val="center"/>
          </w:tcPr>
          <w:p w14:paraId="3DEAAA6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2</w:t>
            </w:r>
          </w:p>
        </w:tc>
        <w:tc>
          <w:tcPr>
            <w:tcW w:w="1977" w:type="dxa"/>
            <w:noWrap w:val="0"/>
            <w:vAlign w:val="center"/>
          </w:tcPr>
          <w:p w14:paraId="0923EF6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470" w:type="dxa"/>
            <w:noWrap w:val="0"/>
            <w:vAlign w:val="center"/>
          </w:tcPr>
          <w:p w14:paraId="2B50DC8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05" w:type="dxa"/>
            <w:noWrap w:val="0"/>
            <w:vAlign w:val="center"/>
          </w:tcPr>
          <w:p w14:paraId="33F7720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80" w:type="dxa"/>
            <w:noWrap w:val="0"/>
            <w:vAlign w:val="center"/>
          </w:tcPr>
          <w:p w14:paraId="238EACF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3DF8A7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0853086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032156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470258A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3035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32" w:type="dxa"/>
            <w:noWrap w:val="0"/>
            <w:vAlign w:val="center"/>
          </w:tcPr>
          <w:p w14:paraId="0263FA9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3</w:t>
            </w:r>
          </w:p>
        </w:tc>
        <w:tc>
          <w:tcPr>
            <w:tcW w:w="1977" w:type="dxa"/>
            <w:noWrap w:val="0"/>
            <w:vAlign w:val="center"/>
          </w:tcPr>
          <w:p w14:paraId="6B027FB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470" w:type="dxa"/>
            <w:noWrap w:val="0"/>
            <w:vAlign w:val="center"/>
          </w:tcPr>
          <w:p w14:paraId="370182E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05" w:type="dxa"/>
            <w:noWrap w:val="0"/>
            <w:vAlign w:val="center"/>
          </w:tcPr>
          <w:p w14:paraId="4B5098A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80" w:type="dxa"/>
            <w:noWrap w:val="0"/>
            <w:vAlign w:val="center"/>
          </w:tcPr>
          <w:p w14:paraId="3A77132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115246A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0827810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6DD4B8D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3BF09B2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268C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32" w:type="dxa"/>
            <w:noWrap w:val="0"/>
            <w:vAlign w:val="center"/>
          </w:tcPr>
          <w:p w14:paraId="45CADAC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4</w:t>
            </w:r>
          </w:p>
        </w:tc>
        <w:tc>
          <w:tcPr>
            <w:tcW w:w="1977" w:type="dxa"/>
            <w:noWrap w:val="0"/>
            <w:vAlign w:val="center"/>
          </w:tcPr>
          <w:p w14:paraId="2061EEC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470" w:type="dxa"/>
            <w:noWrap w:val="0"/>
            <w:vAlign w:val="center"/>
          </w:tcPr>
          <w:p w14:paraId="257C5C7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05" w:type="dxa"/>
            <w:noWrap w:val="0"/>
            <w:vAlign w:val="center"/>
          </w:tcPr>
          <w:p w14:paraId="303874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80" w:type="dxa"/>
            <w:noWrap w:val="0"/>
            <w:vAlign w:val="center"/>
          </w:tcPr>
          <w:p w14:paraId="6CC76B1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2D97F27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7938E9C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0482FAD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1E19B3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35F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32" w:type="dxa"/>
            <w:noWrap w:val="0"/>
            <w:vAlign w:val="center"/>
          </w:tcPr>
          <w:p w14:paraId="659DDE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5</w:t>
            </w:r>
          </w:p>
        </w:tc>
        <w:tc>
          <w:tcPr>
            <w:tcW w:w="1977" w:type="dxa"/>
            <w:noWrap w:val="0"/>
            <w:vAlign w:val="center"/>
          </w:tcPr>
          <w:p w14:paraId="70A9451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470" w:type="dxa"/>
            <w:noWrap w:val="0"/>
            <w:vAlign w:val="center"/>
          </w:tcPr>
          <w:p w14:paraId="41CE7CB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05" w:type="dxa"/>
            <w:noWrap w:val="0"/>
            <w:vAlign w:val="center"/>
          </w:tcPr>
          <w:p w14:paraId="64261CA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80" w:type="dxa"/>
            <w:noWrap w:val="0"/>
            <w:vAlign w:val="center"/>
          </w:tcPr>
          <w:p w14:paraId="11D0A4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00E1A37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3977692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5E68141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39C097F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6F97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32" w:type="dxa"/>
            <w:noWrap w:val="0"/>
            <w:vAlign w:val="center"/>
          </w:tcPr>
          <w:p w14:paraId="1DBEE24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w:t>
            </w:r>
          </w:p>
        </w:tc>
        <w:tc>
          <w:tcPr>
            <w:tcW w:w="1977" w:type="dxa"/>
            <w:noWrap w:val="0"/>
            <w:vAlign w:val="center"/>
          </w:tcPr>
          <w:p w14:paraId="1B83C0C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470" w:type="dxa"/>
            <w:noWrap w:val="0"/>
            <w:vAlign w:val="center"/>
          </w:tcPr>
          <w:p w14:paraId="295DF9C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05" w:type="dxa"/>
            <w:noWrap w:val="0"/>
            <w:vAlign w:val="center"/>
          </w:tcPr>
          <w:p w14:paraId="339893F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80" w:type="dxa"/>
            <w:noWrap w:val="0"/>
            <w:vAlign w:val="center"/>
          </w:tcPr>
          <w:p w14:paraId="3062A39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0D5263E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594C81D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64585AB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2BC79DE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44C6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2" w:type="dxa"/>
            <w:noWrap w:val="0"/>
            <w:vAlign w:val="center"/>
          </w:tcPr>
          <w:p w14:paraId="024E998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553" w:type="dxa"/>
            <w:gridSpan w:val="5"/>
            <w:noWrap w:val="0"/>
            <w:vAlign w:val="center"/>
          </w:tcPr>
          <w:p w14:paraId="637441C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合计（万元，含13%增值税）</w:t>
            </w:r>
          </w:p>
        </w:tc>
        <w:tc>
          <w:tcPr>
            <w:tcW w:w="5173" w:type="dxa"/>
            <w:gridSpan w:val="3"/>
            <w:noWrap w:val="0"/>
            <w:vAlign w:val="center"/>
          </w:tcPr>
          <w:p w14:paraId="74C0DB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651C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2" w:type="dxa"/>
            <w:noWrap w:val="0"/>
            <w:vAlign w:val="center"/>
          </w:tcPr>
          <w:p w14:paraId="1B17E2B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553" w:type="dxa"/>
            <w:gridSpan w:val="5"/>
            <w:noWrap w:val="0"/>
            <w:vAlign w:val="center"/>
          </w:tcPr>
          <w:p w14:paraId="4A7273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最终优惠价（万元）</w:t>
            </w:r>
          </w:p>
        </w:tc>
        <w:tc>
          <w:tcPr>
            <w:tcW w:w="5173" w:type="dxa"/>
            <w:gridSpan w:val="3"/>
            <w:noWrap w:val="0"/>
            <w:vAlign w:val="center"/>
          </w:tcPr>
          <w:p w14:paraId="1887398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bl>
    <w:p w14:paraId="49DB267C">
      <w:pPr>
        <w:rPr>
          <w:rFonts w:hint="eastAsia" w:asciiTheme="minorEastAsia" w:hAnsiTheme="minorEastAsia" w:eastAsiaTheme="minorEastAsia" w:cstheme="minorEastAsia"/>
          <w:b/>
          <w:bCs/>
          <w:color w:val="auto"/>
          <w:sz w:val="32"/>
          <w:szCs w:val="32"/>
          <w:highlight w:val="none"/>
          <w:lang w:eastAsia="zh-CN"/>
        </w:rPr>
      </w:pPr>
    </w:p>
    <w:p w14:paraId="6B45C268">
      <w:pPr>
        <w:rPr>
          <w:rFonts w:hint="eastAsia" w:asciiTheme="minorEastAsia" w:hAnsiTheme="minorEastAsia" w:eastAsiaTheme="minorEastAsia" w:cstheme="minorEastAsia"/>
          <w:b/>
          <w:bCs/>
          <w:color w:val="auto"/>
          <w:sz w:val="32"/>
          <w:szCs w:val="32"/>
          <w:highlight w:val="none"/>
          <w:lang w:eastAsia="zh-CN"/>
        </w:rPr>
      </w:pPr>
    </w:p>
    <w:p w14:paraId="737B1453">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240" w:lineRule="auto"/>
        <w:ind w:firstLine="8640" w:firstLineChars="36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报价单位：</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lang w:eastAsia="zh-CN"/>
        </w:rPr>
        <w:t>（盖单位章）</w:t>
      </w:r>
    </w:p>
    <w:p w14:paraId="1622B9F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240" w:lineRule="auto"/>
        <w:ind w:firstLine="8640" w:firstLineChars="3600"/>
        <w:textAlignment w:val="auto"/>
        <w:rPr>
          <w:rFonts w:hint="eastAsia" w:ascii="Times New Roman" w:hAnsi="Times New Roman" w:eastAsia="宋体" w:cs="Times New Roman"/>
          <w:color w:val="auto"/>
          <w:sz w:val="24"/>
          <w:szCs w:val="24"/>
          <w:highlight w:val="none"/>
          <w:lang w:eastAsia="zh-CN"/>
        </w:rPr>
      </w:pPr>
    </w:p>
    <w:p w14:paraId="3387ADB8">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C2E72D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240" w:lineRule="auto"/>
        <w:ind w:firstLine="8640" w:firstLineChars="3600"/>
        <w:textAlignment w:val="auto"/>
        <w:rPr>
          <w:rFonts w:hint="eastAsia" w:ascii="Times New Roman" w:hAnsi="Times New Roman" w:eastAsia="宋体" w:cs="Times New Roman"/>
          <w:color w:val="auto"/>
          <w:sz w:val="24"/>
          <w:szCs w:val="24"/>
          <w:highlight w:val="none"/>
          <w:lang w:eastAsia="zh-CN"/>
        </w:rPr>
        <w:sectPr>
          <w:pgSz w:w="16840" w:h="11910" w:orient="landscape"/>
          <w:pgMar w:top="1259" w:right="1580" w:bottom="1202" w:left="1300" w:header="0" w:footer="1106" w:gutter="0"/>
          <w:pgBorders>
            <w:top w:val="none" w:sz="0" w:space="0"/>
            <w:left w:val="none" w:sz="0" w:space="0"/>
            <w:bottom w:val="none" w:sz="0" w:space="0"/>
            <w:right w:val="none" w:sz="0" w:space="0"/>
          </w:pgBorders>
          <w:pgNumType w:fmt="decimal"/>
          <w:cols w:space="0" w:num="1"/>
          <w:rtlGutter w:val="0"/>
          <w:docGrid w:linePitch="0" w:charSpace="0"/>
        </w:sectPr>
      </w:pPr>
    </w:p>
    <w:p w14:paraId="0EC7F48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240" w:lineRule="auto"/>
        <w:jc w:val="center"/>
        <w:textAlignment w:val="auto"/>
        <w:rPr>
          <w:rFonts w:hint="eastAsia" w:ascii="Times New Roman" w:hAnsi="Times New Roman" w:eastAsia="宋体" w:cs="Times New Roman"/>
          <w:b/>
          <w:bCs/>
          <w:color w:val="auto"/>
          <w:kern w:val="2"/>
          <w:sz w:val="28"/>
          <w:szCs w:val="28"/>
          <w:highlight w:val="none"/>
          <w:lang w:val="en-US" w:eastAsia="zh-CN" w:bidi="ar-SA"/>
        </w:rPr>
        <w:sectPr>
          <w:pgSz w:w="11910" w:h="16840"/>
          <w:pgMar w:top="1582" w:right="1202" w:bottom="1298" w:left="1259" w:header="0" w:footer="1106"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Times New Roman" w:hAnsi="Times New Roman" w:eastAsia="宋体" w:cs="Times New Roman"/>
          <w:b/>
          <w:bCs/>
          <w:color w:val="auto"/>
          <w:kern w:val="2"/>
          <w:sz w:val="28"/>
          <w:szCs w:val="28"/>
          <w:highlight w:val="none"/>
          <w:lang w:val="en-US" w:eastAsia="zh-CN" w:bidi="ar-SA"/>
        </w:rPr>
        <w:t>备品备件配备表</w:t>
      </w:r>
    </w:p>
    <w:p w14:paraId="2A2B2565">
      <w:pPr>
        <w:pStyle w:val="3"/>
        <w:bidi w:val="0"/>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eastAsia="zh-CN"/>
        </w:rPr>
        <w:t>售后质量及服务承诺</w:t>
      </w:r>
    </w:p>
    <w:p w14:paraId="00B30B0E">
      <w:pPr>
        <w:bidi w:val="0"/>
        <w:jc w:val="center"/>
        <w:rPr>
          <w:rFonts w:hint="eastAsia"/>
          <w:b/>
          <w:bCs/>
          <w:color w:val="auto"/>
          <w:sz w:val="28"/>
          <w:szCs w:val="28"/>
          <w:highlight w:val="none"/>
          <w:lang w:eastAsia="zh-CN"/>
        </w:rPr>
      </w:pPr>
      <w:r>
        <w:rPr>
          <w:rFonts w:hint="eastAsia"/>
          <w:b/>
          <w:bCs/>
          <w:color w:val="auto"/>
          <w:sz w:val="28"/>
          <w:szCs w:val="28"/>
          <w:highlight w:val="none"/>
          <w:lang w:eastAsia="zh-CN"/>
        </w:rPr>
        <w:t>（需响应询价文件基本要求，格式自拟）</w:t>
      </w:r>
    </w:p>
    <w:p w14:paraId="620F451E">
      <w:pPr>
        <w:spacing w:before="8" w:line="240" w:lineRule="auto"/>
        <w:rPr>
          <w:rFonts w:ascii="PMingLiU" w:hAnsi="PMingLiU" w:eastAsia="PMingLiU" w:cs="PMingLiU"/>
          <w:color w:val="auto"/>
          <w:sz w:val="27"/>
          <w:szCs w:val="27"/>
          <w:highlight w:val="none"/>
        </w:rPr>
      </w:pPr>
    </w:p>
    <w:p w14:paraId="147B1121">
      <w:pPr>
        <w:rPr>
          <w:rFonts w:ascii="Microsoft JhengHei" w:hAnsi="Microsoft JhengHei" w:eastAsia="Microsoft JhengHei" w:cs="Microsoft JhengHei"/>
          <w:color w:val="auto"/>
          <w:spacing w:val="-3"/>
          <w:highlight w:val="none"/>
        </w:rPr>
      </w:pPr>
      <w:bookmarkStart w:id="13" w:name="三、授权委托书"/>
      <w:bookmarkEnd w:id="13"/>
      <w:r>
        <w:rPr>
          <w:rFonts w:ascii="Microsoft JhengHei" w:hAnsi="Microsoft JhengHei" w:eastAsia="Microsoft JhengHei" w:cs="Microsoft JhengHei"/>
          <w:color w:val="auto"/>
          <w:spacing w:val="-3"/>
          <w:highlight w:val="none"/>
        </w:rPr>
        <w:br w:type="page"/>
      </w:r>
    </w:p>
    <w:p w14:paraId="0E62A375">
      <w:pPr>
        <w:pStyle w:val="3"/>
        <w:bidi w:val="0"/>
        <w:jc w:val="center"/>
        <w:rPr>
          <w:rFonts w:hint="eastAsia" w:asciiTheme="minorEastAsia" w:hAnsiTheme="minorEastAsia" w:eastAsiaTheme="minorEastAsia" w:cstheme="minorEastAsia"/>
          <w:b/>
          <w:bCs/>
          <w:color w:val="auto"/>
          <w:sz w:val="32"/>
          <w:szCs w:val="32"/>
          <w:highlight w:val="none"/>
          <w:lang w:eastAsia="zh-CN"/>
        </w:rPr>
      </w:pPr>
      <w:bookmarkStart w:id="14" w:name="七、资格审查等资料"/>
      <w:bookmarkEnd w:id="14"/>
      <w:bookmarkStart w:id="15" w:name="六、商务条款偏差表"/>
      <w:bookmarkEnd w:id="15"/>
      <w:bookmarkStart w:id="16" w:name="五、投标保证"/>
      <w:bookmarkEnd w:id="16"/>
      <w:r>
        <w:rPr>
          <w:rFonts w:hint="eastAsia" w:asciiTheme="minorEastAsia" w:hAnsiTheme="minorEastAsia" w:eastAsiaTheme="minorEastAsia" w:cstheme="minorEastAsia"/>
          <w:b/>
          <w:bCs/>
          <w:color w:val="auto"/>
          <w:sz w:val="32"/>
          <w:szCs w:val="32"/>
          <w:highlight w:val="none"/>
          <w:lang w:eastAsia="zh-CN"/>
        </w:rPr>
        <w:t>四</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eastAsia="zh-CN"/>
        </w:rPr>
        <w:t>资格要求文件</w:t>
      </w:r>
    </w:p>
    <w:p w14:paraId="1B6877F8">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eastAsia="宋体"/>
          <w:color w:val="auto"/>
          <w:sz w:val="28"/>
          <w:szCs w:val="28"/>
          <w:highlight w:val="none"/>
          <w:lang w:val="en-US" w:eastAsia="zh-CN"/>
        </w:rPr>
      </w:pPr>
      <w:bookmarkStart w:id="17" w:name="（一）基本情况表"/>
      <w:bookmarkEnd w:id="17"/>
      <w:r>
        <w:rPr>
          <w:rFonts w:hint="eastAsia"/>
          <w:color w:val="auto"/>
          <w:sz w:val="28"/>
          <w:szCs w:val="28"/>
          <w:highlight w:val="none"/>
        </w:rPr>
        <w:t>（一）</w:t>
      </w:r>
      <w:r>
        <w:rPr>
          <w:rFonts w:hint="eastAsia"/>
          <w:color w:val="auto"/>
          <w:sz w:val="28"/>
          <w:szCs w:val="28"/>
          <w:highlight w:val="none"/>
          <w:lang w:val="en-US" w:eastAsia="zh-CN"/>
        </w:rPr>
        <w:t>企业简介</w:t>
      </w:r>
    </w:p>
    <w:p w14:paraId="53B22820">
      <w:pPr>
        <w:spacing w:before="0" w:line="240" w:lineRule="auto"/>
        <w:rPr>
          <w:rFonts w:ascii="Arial" w:hAnsi="Arial" w:eastAsia="Arial" w:cs="Arial"/>
          <w:b/>
          <w:bCs/>
          <w:color w:val="auto"/>
          <w:sz w:val="20"/>
          <w:szCs w:val="20"/>
          <w:highlight w:val="none"/>
        </w:rPr>
      </w:pPr>
    </w:p>
    <w:p w14:paraId="3992D4DE">
      <w:pPr>
        <w:spacing w:before="5" w:line="240" w:lineRule="auto"/>
        <w:rPr>
          <w:rFonts w:ascii="Arial" w:hAnsi="Arial" w:eastAsia="Arial" w:cs="Arial"/>
          <w:b/>
          <w:bCs/>
          <w:color w:val="auto"/>
          <w:sz w:val="17"/>
          <w:szCs w:val="17"/>
          <w:highlight w:val="none"/>
        </w:rPr>
      </w:pPr>
    </w:p>
    <w:p w14:paraId="03844EE5">
      <w:pPr>
        <w:spacing w:before="76"/>
        <w:ind w:left="2077" w:right="0" w:firstLine="0"/>
        <w:jc w:val="left"/>
        <w:rPr>
          <w:rFonts w:ascii="Arial" w:hAnsi="Arial" w:eastAsia="Arial" w:cs="Arial"/>
          <w:color w:val="auto"/>
          <w:sz w:val="32"/>
          <w:szCs w:val="32"/>
          <w:highlight w:val="none"/>
        </w:rPr>
      </w:pPr>
      <w:r>
        <w:rPr>
          <w:rFonts w:ascii="Arial"/>
          <w:b/>
          <w:color w:val="auto"/>
          <w:w w:val="180"/>
          <w:sz w:val="32"/>
          <w:highlight w:val="none"/>
        </w:rPr>
        <w:t xml:space="preserve"> </w:t>
      </w:r>
    </w:p>
    <w:p w14:paraId="193C92F2">
      <w:pPr>
        <w:spacing w:before="45"/>
        <w:ind w:left="2077" w:right="0" w:firstLine="0"/>
        <w:jc w:val="left"/>
        <w:rPr>
          <w:rFonts w:ascii="Arial" w:hAnsi="Arial" w:eastAsia="Arial" w:cs="Arial"/>
          <w:color w:val="auto"/>
          <w:sz w:val="32"/>
          <w:szCs w:val="32"/>
          <w:highlight w:val="none"/>
        </w:rPr>
      </w:pPr>
      <w:r>
        <w:rPr>
          <w:rFonts w:ascii="Arial"/>
          <w:b/>
          <w:color w:val="auto"/>
          <w:w w:val="180"/>
          <w:sz w:val="32"/>
          <w:highlight w:val="none"/>
        </w:rPr>
        <w:t xml:space="preserve"> </w:t>
      </w:r>
    </w:p>
    <w:p w14:paraId="40BD62A0">
      <w:pPr>
        <w:spacing w:before="50"/>
        <w:ind w:left="2077" w:right="0" w:firstLine="0"/>
        <w:jc w:val="left"/>
        <w:rPr>
          <w:rFonts w:ascii="Arial" w:hAnsi="Arial" w:eastAsia="Arial" w:cs="Arial"/>
          <w:color w:val="auto"/>
          <w:sz w:val="32"/>
          <w:szCs w:val="32"/>
          <w:highlight w:val="none"/>
        </w:rPr>
      </w:pPr>
      <w:r>
        <w:rPr>
          <w:rFonts w:ascii="Arial"/>
          <w:b/>
          <w:color w:val="auto"/>
          <w:w w:val="180"/>
          <w:sz w:val="32"/>
          <w:highlight w:val="none"/>
        </w:rPr>
        <w:t xml:space="preserve"> </w:t>
      </w:r>
    </w:p>
    <w:p w14:paraId="41DBAF75">
      <w:pPr>
        <w:spacing w:after="0"/>
        <w:jc w:val="left"/>
        <w:rPr>
          <w:rFonts w:ascii="Arial" w:hAnsi="Arial" w:eastAsia="Arial" w:cs="Arial"/>
          <w:color w:val="auto"/>
          <w:sz w:val="32"/>
          <w:szCs w:val="32"/>
          <w:highlight w:val="none"/>
        </w:rPr>
        <w:sectPr>
          <w:pgSz w:w="11910" w:h="16840"/>
          <w:pgMar w:top="1580" w:right="1200" w:bottom="1300" w:left="1260" w:header="0" w:footer="1105" w:gutter="0"/>
          <w:pgBorders>
            <w:top w:val="none" w:sz="0" w:space="0"/>
            <w:left w:val="none" w:sz="0" w:space="0"/>
            <w:bottom w:val="none" w:sz="0" w:space="0"/>
            <w:right w:val="none" w:sz="0" w:space="0"/>
          </w:pgBorders>
          <w:pgNumType w:fmt="decimal"/>
          <w:cols w:space="720" w:num="1"/>
        </w:sectPr>
      </w:pPr>
    </w:p>
    <w:p w14:paraId="1D48C36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Times New Roman"/>
          <w:color w:val="auto"/>
          <w:sz w:val="28"/>
          <w:szCs w:val="28"/>
          <w:highlight w:val="none"/>
        </w:rPr>
      </w:pPr>
      <w:bookmarkStart w:id="18" w:name="（二）投标人证件复印件"/>
      <w:bookmarkEnd w:id="18"/>
      <w:r>
        <w:rPr>
          <w:rFonts w:hint="eastAsia" w:ascii="Times New Roman" w:hAnsi="Times New Roman" w:eastAsia="宋体" w:cs="Times New Roman"/>
          <w:color w:val="auto"/>
          <w:sz w:val="28"/>
          <w:szCs w:val="28"/>
          <w:highlight w:val="none"/>
          <w:lang w:val="en-US" w:eastAsia="en-US"/>
        </w:rPr>
        <w:t>（二）证件复印件</w:t>
      </w:r>
      <w:r>
        <w:rPr>
          <w:rFonts w:hint="eastAsia" w:ascii="Times New Roman" w:hAnsi="Times New Roman" w:eastAsia="宋体" w:cs="Times New Roman"/>
          <w:color w:val="auto"/>
          <w:sz w:val="28"/>
          <w:szCs w:val="28"/>
          <w:highlight w:val="none"/>
        </w:rPr>
        <w:t xml:space="preserve"> </w:t>
      </w:r>
    </w:p>
    <w:p w14:paraId="6159F50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hAnsi="宋体" w:eastAsia="宋体" w:cs="宋体"/>
          <w:color w:val="auto"/>
          <w:sz w:val="24"/>
          <w:szCs w:val="24"/>
          <w:highlight w:val="none"/>
        </w:rPr>
      </w:pPr>
      <w:bookmarkStart w:id="19" w:name="说明：请附营业执照（事业单位法人证书）以及 招标文件要求的其他资格证书  的复印"/>
      <w:bookmarkEnd w:id="19"/>
    </w:p>
    <w:p w14:paraId="127C131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ascii="Arial" w:hAnsi="Arial" w:eastAsia="Arial" w:cs="Arial"/>
          <w:color w:val="auto"/>
          <w:sz w:val="24"/>
          <w:szCs w:val="24"/>
          <w:highlight w:val="none"/>
        </w:rPr>
      </w:pPr>
      <w:r>
        <w:rPr>
          <w:rFonts w:ascii="宋体" w:hAnsi="宋体" w:eastAsia="宋体" w:cs="宋体"/>
          <w:color w:val="auto"/>
          <w:sz w:val="24"/>
          <w:szCs w:val="24"/>
          <w:highlight w:val="none"/>
        </w:rPr>
        <w:t>说明：请附</w:t>
      </w:r>
      <w:r>
        <w:rPr>
          <w:rFonts w:ascii="宋体" w:hAnsi="宋体" w:eastAsia="宋体" w:cs="宋体"/>
          <w:color w:val="auto"/>
          <w:sz w:val="24"/>
          <w:szCs w:val="24"/>
          <w:highlight w:val="none"/>
          <w:u w:val="none" w:color="auto"/>
        </w:rPr>
        <w:t>营业执照以及</w:t>
      </w:r>
      <w:r>
        <w:rPr>
          <w:rFonts w:hint="eastAsia" w:ascii="宋体" w:hAnsi="宋体" w:eastAsia="宋体" w:cs="宋体"/>
          <w:color w:val="auto"/>
          <w:sz w:val="24"/>
          <w:szCs w:val="24"/>
          <w:highlight w:val="none"/>
          <w:u w:val="none" w:color="auto"/>
          <w:lang w:eastAsia="zh-CN"/>
        </w:rPr>
        <w:t>询价</w:t>
      </w:r>
      <w:r>
        <w:rPr>
          <w:rFonts w:ascii="宋体" w:hAnsi="宋体" w:eastAsia="宋体" w:cs="宋体"/>
          <w:color w:val="auto"/>
          <w:sz w:val="24"/>
          <w:szCs w:val="24"/>
          <w:highlight w:val="none"/>
          <w:u w:val="none" w:color="auto"/>
        </w:rPr>
        <w:t>文件要求的其他资格证书的</w:t>
      </w:r>
      <w:r>
        <w:rPr>
          <w:rFonts w:ascii="宋体" w:hAnsi="宋体" w:eastAsia="宋体" w:cs="宋体"/>
          <w:color w:val="auto"/>
          <w:sz w:val="24"/>
          <w:szCs w:val="24"/>
          <w:highlight w:val="none"/>
        </w:rPr>
        <w:t>复印件。</w:t>
      </w:r>
      <w:r>
        <w:rPr>
          <w:rFonts w:ascii="Arial" w:hAnsi="Arial" w:eastAsia="Arial" w:cs="Arial"/>
          <w:b/>
          <w:bCs/>
          <w:color w:val="auto"/>
          <w:w w:val="179"/>
          <w:sz w:val="24"/>
          <w:szCs w:val="24"/>
          <w:highlight w:val="none"/>
        </w:rPr>
        <w:t xml:space="preserve"> </w:t>
      </w:r>
    </w:p>
    <w:p w14:paraId="3D9E2C3C">
      <w:pPr>
        <w:spacing w:after="0" w:line="313" w:lineRule="exact"/>
        <w:jc w:val="left"/>
        <w:rPr>
          <w:rFonts w:ascii="Arial" w:hAnsi="Arial" w:eastAsia="Arial" w:cs="Arial"/>
          <w:color w:val="auto"/>
          <w:sz w:val="24"/>
          <w:szCs w:val="24"/>
          <w:highlight w:val="none"/>
        </w:rPr>
        <w:sectPr>
          <w:pgSz w:w="11910" w:h="16840"/>
          <w:pgMar w:top="1360" w:right="1320" w:bottom="1160" w:left="1300" w:header="0" w:footer="966" w:gutter="0"/>
          <w:pgBorders>
            <w:top w:val="none" w:sz="0" w:space="0"/>
            <w:left w:val="none" w:sz="0" w:space="0"/>
            <w:bottom w:val="none" w:sz="0" w:space="0"/>
            <w:right w:val="none" w:sz="0" w:space="0"/>
          </w:pgBorders>
          <w:pgNumType w:fmt="decimal"/>
          <w:cols w:space="720" w:num="1"/>
        </w:sectPr>
      </w:pPr>
    </w:p>
    <w:p w14:paraId="0A3279B2">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Times New Roman"/>
          <w:color w:val="auto"/>
          <w:sz w:val="28"/>
          <w:szCs w:val="28"/>
          <w:highlight w:val="none"/>
        </w:rPr>
      </w:pPr>
      <w:bookmarkStart w:id="20" w:name="（三）类似业绩情况表"/>
      <w:bookmarkEnd w:id="20"/>
      <w:r>
        <w:rPr>
          <w:rFonts w:hint="eastAsia" w:ascii="Times New Roman" w:hAnsi="Times New Roman" w:eastAsia="宋体" w:cs="Times New Roman"/>
          <w:color w:val="auto"/>
          <w:sz w:val="28"/>
          <w:szCs w:val="28"/>
          <w:highlight w:val="none"/>
        </w:rPr>
        <w:t xml:space="preserve">（三）类似业绩情况表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571"/>
        <w:gridCol w:w="1628"/>
        <w:gridCol w:w="1628"/>
        <w:gridCol w:w="2123"/>
        <w:gridCol w:w="1133"/>
      </w:tblGrid>
      <w:tr w14:paraId="14DD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83" w:type="dxa"/>
            <w:shd w:val="clear" w:color="auto" w:fill="auto"/>
            <w:vAlign w:val="center"/>
          </w:tcPr>
          <w:p w14:paraId="2318C6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2571" w:type="dxa"/>
            <w:shd w:val="clear" w:color="auto" w:fill="auto"/>
            <w:vAlign w:val="center"/>
          </w:tcPr>
          <w:p w14:paraId="250A1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项目名称</w:t>
            </w:r>
          </w:p>
        </w:tc>
        <w:tc>
          <w:tcPr>
            <w:tcW w:w="1628" w:type="dxa"/>
            <w:shd w:val="clear" w:color="auto" w:fill="auto"/>
            <w:vAlign w:val="center"/>
          </w:tcPr>
          <w:p w14:paraId="07F324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合同价格</w:t>
            </w:r>
          </w:p>
        </w:tc>
        <w:tc>
          <w:tcPr>
            <w:tcW w:w="1628" w:type="dxa"/>
            <w:shd w:val="clear" w:color="auto" w:fill="auto"/>
            <w:vAlign w:val="center"/>
          </w:tcPr>
          <w:p w14:paraId="58BD18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买方名称</w:t>
            </w:r>
          </w:p>
        </w:tc>
        <w:tc>
          <w:tcPr>
            <w:tcW w:w="2123" w:type="dxa"/>
            <w:shd w:val="clear" w:color="auto" w:fill="auto"/>
            <w:vAlign w:val="center"/>
          </w:tcPr>
          <w:p w14:paraId="2EC03D5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项目主要概况及投标人履约情况</w:t>
            </w:r>
          </w:p>
        </w:tc>
        <w:tc>
          <w:tcPr>
            <w:tcW w:w="1133" w:type="dxa"/>
            <w:shd w:val="clear" w:color="auto" w:fill="auto"/>
            <w:vAlign w:val="center"/>
          </w:tcPr>
          <w:p w14:paraId="216B1B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p w14:paraId="03EDC7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备注</w:t>
            </w:r>
          </w:p>
        </w:tc>
      </w:tr>
      <w:tr w14:paraId="310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Align w:val="center"/>
          </w:tcPr>
          <w:p w14:paraId="4B43F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571" w:type="dxa"/>
            <w:vAlign w:val="center"/>
          </w:tcPr>
          <w:p w14:paraId="07BA09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16D0A5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32419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123" w:type="dxa"/>
            <w:vAlign w:val="center"/>
          </w:tcPr>
          <w:p w14:paraId="34CB54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133" w:type="dxa"/>
            <w:vAlign w:val="center"/>
          </w:tcPr>
          <w:p w14:paraId="0D718A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r>
      <w:tr w14:paraId="64B9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Align w:val="center"/>
          </w:tcPr>
          <w:p w14:paraId="40AA2B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571" w:type="dxa"/>
            <w:vAlign w:val="center"/>
          </w:tcPr>
          <w:p w14:paraId="51A01A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40B123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712A0E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123" w:type="dxa"/>
            <w:vAlign w:val="center"/>
          </w:tcPr>
          <w:p w14:paraId="671096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133" w:type="dxa"/>
            <w:vAlign w:val="center"/>
          </w:tcPr>
          <w:p w14:paraId="39E169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r>
      <w:tr w14:paraId="4285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Align w:val="center"/>
          </w:tcPr>
          <w:p w14:paraId="67A6CC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571" w:type="dxa"/>
            <w:vAlign w:val="center"/>
          </w:tcPr>
          <w:p w14:paraId="51F796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2F229D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4B4D19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123" w:type="dxa"/>
            <w:vAlign w:val="center"/>
          </w:tcPr>
          <w:p w14:paraId="7D824E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133" w:type="dxa"/>
            <w:vAlign w:val="center"/>
          </w:tcPr>
          <w:p w14:paraId="7B45C7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r>
      <w:tr w14:paraId="04F6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Align w:val="center"/>
          </w:tcPr>
          <w:p w14:paraId="6F954B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571" w:type="dxa"/>
            <w:vAlign w:val="center"/>
          </w:tcPr>
          <w:p w14:paraId="1B9EE1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2F6BB0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021AD3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123" w:type="dxa"/>
            <w:vAlign w:val="center"/>
          </w:tcPr>
          <w:p w14:paraId="2C04A0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133" w:type="dxa"/>
            <w:vAlign w:val="center"/>
          </w:tcPr>
          <w:p w14:paraId="47E4FE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r>
      <w:tr w14:paraId="5F09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Align w:val="center"/>
          </w:tcPr>
          <w:p w14:paraId="26C01C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571" w:type="dxa"/>
            <w:vAlign w:val="center"/>
          </w:tcPr>
          <w:p w14:paraId="5E0E5A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0A40D5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443336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123" w:type="dxa"/>
            <w:vAlign w:val="center"/>
          </w:tcPr>
          <w:p w14:paraId="124D08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133" w:type="dxa"/>
            <w:vAlign w:val="center"/>
          </w:tcPr>
          <w:p w14:paraId="064276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r>
      <w:tr w14:paraId="260A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Align w:val="center"/>
          </w:tcPr>
          <w:p w14:paraId="1382F8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571" w:type="dxa"/>
            <w:vAlign w:val="center"/>
          </w:tcPr>
          <w:p w14:paraId="386B99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12E331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628" w:type="dxa"/>
            <w:vAlign w:val="center"/>
          </w:tcPr>
          <w:p w14:paraId="1AF2F0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2123" w:type="dxa"/>
            <w:vAlign w:val="center"/>
          </w:tcPr>
          <w:p w14:paraId="4C094B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c>
          <w:tcPr>
            <w:tcW w:w="1133" w:type="dxa"/>
            <w:vAlign w:val="center"/>
          </w:tcPr>
          <w:p w14:paraId="25C6D1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rPr>
            </w:pPr>
          </w:p>
        </w:tc>
      </w:tr>
    </w:tbl>
    <w:p w14:paraId="79FCB6A0">
      <w:pPr>
        <w:spacing w:before="11" w:line="240" w:lineRule="auto"/>
        <w:rPr>
          <w:rFonts w:ascii="Arial" w:hAnsi="Arial" w:eastAsia="Arial" w:cs="Arial"/>
          <w:b/>
          <w:bCs/>
          <w:color w:val="auto"/>
          <w:sz w:val="26"/>
          <w:szCs w:val="26"/>
          <w:highlight w:val="none"/>
        </w:rPr>
      </w:pPr>
    </w:p>
    <w:p w14:paraId="38009728">
      <w:pPr>
        <w:spacing w:before="11" w:line="240" w:lineRule="auto"/>
        <w:rPr>
          <w:rFonts w:hint="default" w:ascii="Arial" w:hAnsi="Arial" w:eastAsia="宋体" w:cs="Arial"/>
          <w:b/>
          <w:bCs/>
          <w:color w:val="auto"/>
          <w:sz w:val="26"/>
          <w:szCs w:val="26"/>
          <w:highlight w:val="none"/>
          <w:lang w:val="en-US" w:eastAsia="zh-CN"/>
        </w:rPr>
      </w:pPr>
      <w:r>
        <w:rPr>
          <w:rFonts w:hint="eastAsia" w:ascii="Arial" w:hAnsi="Arial" w:eastAsia="宋体" w:cs="Arial"/>
          <w:b/>
          <w:bCs/>
          <w:color w:val="auto"/>
          <w:sz w:val="26"/>
          <w:szCs w:val="26"/>
          <w:highlight w:val="none"/>
          <w:lang w:eastAsia="zh-CN"/>
        </w:rPr>
        <w:t>注：需提供不少于</w:t>
      </w:r>
      <w:r>
        <w:rPr>
          <w:rFonts w:hint="eastAsia" w:ascii="Arial" w:hAnsi="Arial" w:eastAsia="宋体" w:cs="Arial"/>
          <w:b/>
          <w:bCs/>
          <w:color w:val="auto"/>
          <w:sz w:val="26"/>
          <w:szCs w:val="26"/>
          <w:highlight w:val="none"/>
          <w:lang w:val="en-US" w:eastAsia="zh-CN"/>
        </w:rPr>
        <w:t>3个类似业绩合同扫描件及设备验收证明文件</w:t>
      </w:r>
    </w:p>
    <w:p w14:paraId="29F71C9E">
      <w:pPr>
        <w:spacing w:before="11" w:line="240" w:lineRule="auto"/>
        <w:rPr>
          <w:rFonts w:ascii="Arial" w:hAnsi="Arial" w:eastAsia="Arial" w:cs="Arial"/>
          <w:b/>
          <w:bCs/>
          <w:color w:val="auto"/>
          <w:sz w:val="26"/>
          <w:szCs w:val="26"/>
          <w:highlight w:val="none"/>
        </w:rPr>
      </w:pPr>
    </w:p>
    <w:p w14:paraId="46EF024A">
      <w:pPr>
        <w:pStyle w:val="9"/>
        <w:spacing w:before="0" w:line="243" w:lineRule="exact"/>
        <w:ind w:left="865" w:right="0" w:hanging="630"/>
        <w:jc w:val="left"/>
        <w:rPr>
          <w:color w:val="auto"/>
          <w:highlight w:val="none"/>
        </w:rPr>
      </w:pPr>
    </w:p>
    <w:p w14:paraId="5989DF35">
      <w:pPr>
        <w:spacing w:after="0" w:line="282" w:lineRule="exact"/>
        <w:jc w:val="left"/>
        <w:rPr>
          <w:color w:val="auto"/>
          <w:highlight w:val="none"/>
        </w:rPr>
        <w:sectPr>
          <w:footerReference r:id="rId6" w:type="default"/>
          <w:footerReference r:id="rId7" w:type="even"/>
          <w:pgSz w:w="11910" w:h="16840"/>
          <w:pgMar w:top="1360" w:right="1180" w:bottom="1160" w:left="1180" w:header="0" w:footer="966" w:gutter="0"/>
          <w:pgBorders>
            <w:top w:val="none" w:sz="0" w:space="0"/>
            <w:left w:val="none" w:sz="0" w:space="0"/>
            <w:bottom w:val="none" w:sz="0" w:space="0"/>
            <w:right w:val="none" w:sz="0" w:space="0"/>
          </w:pgBorders>
          <w:pgNumType w:fmt="decimal"/>
          <w:cols w:space="720" w:num="1"/>
        </w:sectPr>
      </w:pPr>
    </w:p>
    <w:p w14:paraId="3608F56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Arial" w:hAnsi="Arial" w:eastAsia="Arial" w:cs="Arial"/>
          <w:b w:val="0"/>
          <w:bCs w:val="0"/>
          <w:color w:val="auto"/>
          <w:highlight w:val="none"/>
        </w:rPr>
      </w:pPr>
      <w:r>
        <w:rPr>
          <w:rFonts w:hint="eastAsia" w:ascii="Times New Roman" w:hAnsi="Times New Roman" w:eastAsia="宋体" w:cs="Times New Roman"/>
          <w:b/>
          <w:bCs/>
          <w:color w:val="auto"/>
          <w:kern w:val="2"/>
          <w:sz w:val="28"/>
          <w:szCs w:val="28"/>
          <w:highlight w:val="none"/>
          <w:lang w:val="en-US" w:eastAsia="zh-CN" w:bidi="ar-SA"/>
        </w:rPr>
        <w:t>（</w:t>
      </w:r>
      <w:r>
        <w:rPr>
          <w:rFonts w:hint="eastAsia" w:cs="Times New Roman"/>
          <w:b/>
          <w:bCs/>
          <w:color w:val="auto"/>
          <w:kern w:val="2"/>
          <w:sz w:val="28"/>
          <w:szCs w:val="28"/>
          <w:highlight w:val="none"/>
          <w:lang w:val="en-US" w:eastAsia="zh-CN" w:bidi="ar-SA"/>
        </w:rPr>
        <w:t>四</w:t>
      </w:r>
      <w:r>
        <w:rPr>
          <w:rFonts w:hint="eastAsia" w:ascii="Times New Roman" w:hAnsi="Times New Roman" w:eastAsia="宋体" w:cs="Times New Roman"/>
          <w:b/>
          <w:bCs/>
          <w:color w:val="auto"/>
          <w:kern w:val="2"/>
          <w:sz w:val="28"/>
          <w:szCs w:val="28"/>
          <w:highlight w:val="none"/>
          <w:lang w:val="en-US" w:eastAsia="zh-CN" w:bidi="ar-SA"/>
        </w:rPr>
        <w:t>）报价人认为需要提供的其他文件</w:t>
      </w:r>
      <w:r>
        <w:rPr>
          <w:rFonts w:ascii="Arial" w:hAnsi="Arial" w:eastAsia="Arial" w:cs="Arial"/>
          <w:color w:val="auto"/>
          <w:w w:val="180"/>
          <w:highlight w:val="none"/>
        </w:rPr>
        <w:t xml:space="preserve"> </w:t>
      </w:r>
    </w:p>
    <w:p w14:paraId="294CD3A0">
      <w:pPr>
        <w:pStyle w:val="9"/>
        <w:spacing w:before="236" w:line="240" w:lineRule="auto"/>
        <w:ind w:left="159" w:right="0"/>
        <w:jc w:val="left"/>
        <w:rPr>
          <w:rFonts w:hint="eastAsia"/>
          <w:color w:val="auto"/>
          <w:highlight w:val="none"/>
          <w:lang w:eastAsia="zh-CN"/>
        </w:rPr>
      </w:pPr>
      <w:r>
        <w:rPr>
          <w:rFonts w:ascii="Times New Roman" w:hAnsi="Times New Roman" w:eastAsia="宋体" w:cs="Times New Roman"/>
          <w:color w:val="auto"/>
          <w:highlight w:val="none"/>
        </w:rPr>
        <w:t>由</w:t>
      </w:r>
      <w:r>
        <w:rPr>
          <w:rFonts w:hint="eastAsia" w:ascii="Times New Roman" w:hAnsi="Times New Roman" w:eastAsia="宋体" w:cs="Times New Roman"/>
          <w:color w:val="auto"/>
          <w:highlight w:val="none"/>
          <w:lang w:eastAsia="zh-CN"/>
        </w:rPr>
        <w:t>报价</w:t>
      </w:r>
      <w:r>
        <w:rPr>
          <w:rFonts w:ascii="Times New Roman" w:hAnsi="Times New Roman" w:eastAsia="宋体" w:cs="Times New Roman"/>
          <w:color w:val="auto"/>
          <w:highlight w:val="none"/>
        </w:rPr>
        <w:t>人根据自身实际情况提供，格式由</w:t>
      </w:r>
      <w:r>
        <w:rPr>
          <w:rFonts w:hint="eastAsia" w:ascii="Times New Roman" w:hAnsi="Times New Roman" w:eastAsia="宋体" w:cs="Times New Roman"/>
          <w:color w:val="auto"/>
          <w:highlight w:val="none"/>
          <w:lang w:eastAsia="zh-CN"/>
        </w:rPr>
        <w:t>报价</w:t>
      </w:r>
      <w:r>
        <w:rPr>
          <w:rFonts w:ascii="Times New Roman" w:hAnsi="Times New Roman" w:eastAsia="宋体" w:cs="Times New Roman"/>
          <w:color w:val="auto"/>
          <w:highlight w:val="none"/>
        </w:rPr>
        <w:t>人自行编制</w:t>
      </w:r>
      <w:r>
        <w:rPr>
          <w:rFonts w:hint="eastAsia"/>
          <w:color w:val="auto"/>
          <w:highlight w:val="none"/>
          <w:lang w:eastAsia="zh-CN"/>
        </w:rPr>
        <w:t>。</w:t>
      </w:r>
      <w:bookmarkStart w:id="21" w:name="八、其他"/>
      <w:bookmarkEnd w:id="21"/>
    </w:p>
    <w:p w14:paraId="233CC3A3">
      <w:pPr>
        <w:pStyle w:val="2"/>
        <w:keepNext/>
        <w:keepLines/>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color w:val="auto"/>
          <w:sz w:val="28"/>
          <w:szCs w:val="28"/>
          <w:highlight w:val="none"/>
          <w:lang w:val="en-US" w:eastAsia="zh-CN"/>
        </w:rPr>
        <w:sectPr>
          <w:footerReference r:id="rId11" w:type="first"/>
          <w:headerReference r:id="rId8" w:type="default"/>
          <w:footerReference r:id="rId9" w:type="default"/>
          <w:footerReference r:id="rId10" w:type="even"/>
          <w:pgSz w:w="11907" w:h="16840"/>
          <w:pgMar w:top="1418" w:right="1701" w:bottom="1418" w:left="1701" w:header="720" w:footer="680" w:gutter="0"/>
          <w:pgNumType w:fmt="decimal"/>
          <w:cols w:space="720" w:num="1"/>
          <w:titlePg/>
          <w:docGrid w:linePitch="381" w:charSpace="0"/>
        </w:sectPr>
      </w:pPr>
    </w:p>
    <w:p w14:paraId="0895F5A8">
      <w:pPr>
        <w:pStyle w:val="2"/>
        <w:keepNext/>
        <w:keepLines/>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color w:val="auto"/>
          <w:sz w:val="28"/>
          <w:szCs w:val="28"/>
          <w:highlight w:val="none"/>
          <w:lang w:val="en-US" w:eastAsia="zh-CN"/>
        </w:rPr>
      </w:pPr>
      <w:r>
        <w:rPr>
          <w:rFonts w:hint="eastAsia"/>
          <w:color w:val="auto"/>
          <w:sz w:val="28"/>
          <w:szCs w:val="28"/>
          <w:highlight w:val="none"/>
          <w:lang w:val="en-US" w:eastAsia="zh-CN"/>
        </w:rPr>
        <w:t>附件三：合同范本</w:t>
      </w:r>
    </w:p>
    <w:p w14:paraId="3B98F07F">
      <w:pPr>
        <w:wordWrap w:val="0"/>
        <w:jc w:val="right"/>
        <w:rPr>
          <w:rFonts w:hint="eastAsia"/>
          <w:color w:val="auto"/>
          <w:spacing w:val="0"/>
          <w:position w:val="0"/>
          <w:highlight w:val="none"/>
        </w:rPr>
      </w:pPr>
      <w:r>
        <w:rPr>
          <w:rFonts w:eastAsia="黑体"/>
          <w:color w:val="auto"/>
          <w:spacing w:val="0"/>
          <w:position w:val="0"/>
          <w:highlight w:val="none"/>
        </w:rPr>
        <w:t xml:space="preserve"> </w:t>
      </w:r>
      <w:r>
        <w:rPr>
          <w:rFonts w:hint="eastAsia" w:eastAsia="仿宋"/>
          <w:color w:val="auto"/>
          <w:spacing w:val="0"/>
          <w:position w:val="0"/>
          <w:sz w:val="24"/>
          <w:highlight w:val="none"/>
        </w:rPr>
        <w:t xml:space="preserve">        </w:t>
      </w:r>
    </w:p>
    <w:p w14:paraId="59BFB638">
      <w:pPr>
        <w:wordWrap w:val="0"/>
        <w:jc w:val="right"/>
        <w:rPr>
          <w:rFonts w:hint="eastAsia"/>
          <w:color w:val="auto"/>
          <w:spacing w:val="0"/>
          <w:position w:val="0"/>
          <w:highlight w:val="none"/>
        </w:rPr>
      </w:pPr>
      <w:r>
        <w:rPr>
          <w:rFonts w:eastAsia="黑体"/>
          <w:color w:val="auto"/>
          <w:spacing w:val="0"/>
          <w:position w:val="0"/>
          <w:highlight w:val="none"/>
        </w:rPr>
        <w:t xml:space="preserve">       </w:t>
      </w:r>
      <w:r>
        <w:rPr>
          <w:rFonts w:eastAsia="黑体"/>
          <w:color w:val="auto"/>
          <w:spacing w:val="0"/>
          <w:position w:val="0"/>
          <w:sz w:val="24"/>
          <w:highlight w:val="none"/>
        </w:rPr>
        <w:t xml:space="preserve"> 合同编号：</w:t>
      </w:r>
      <w:r>
        <w:rPr>
          <w:rFonts w:hint="eastAsia" w:eastAsia="仿宋"/>
          <w:color w:val="auto"/>
          <w:spacing w:val="0"/>
          <w:position w:val="0"/>
          <w:sz w:val="24"/>
          <w:highlight w:val="none"/>
        </w:rPr>
        <w:t xml:space="preserve">         </w:t>
      </w:r>
    </w:p>
    <w:p w14:paraId="0080779C">
      <w:pPr>
        <w:jc w:val="left"/>
        <w:rPr>
          <w:rFonts w:eastAsia="黑体"/>
          <w:color w:val="auto"/>
          <w:spacing w:val="0"/>
          <w:position w:val="0"/>
          <w:sz w:val="36"/>
          <w:highlight w:val="none"/>
          <w:vertAlign w:val="superscript"/>
        </w:rPr>
      </w:pPr>
    </w:p>
    <w:p w14:paraId="5FD193A2">
      <w:pPr>
        <w:pStyle w:val="12"/>
        <w:rPr>
          <w:rFonts w:ascii="Times New Roman" w:hAnsi="Times New Roman"/>
          <w:color w:val="auto"/>
          <w:spacing w:val="0"/>
          <w:position w:val="0"/>
          <w:sz w:val="28"/>
          <w:highlight w:val="none"/>
        </w:rPr>
      </w:pPr>
    </w:p>
    <w:p w14:paraId="41EB7318">
      <w:pPr>
        <w:jc w:val="center"/>
        <w:rPr>
          <w:rFonts w:hint="eastAsia" w:ascii="黑体" w:hAnsi="宋体" w:eastAsia="黑体"/>
          <w:color w:val="auto"/>
          <w:spacing w:val="0"/>
          <w:position w:val="0"/>
          <w:sz w:val="44"/>
          <w:szCs w:val="44"/>
          <w:highlight w:val="none"/>
        </w:rPr>
      </w:pPr>
      <w:r>
        <w:rPr>
          <w:rFonts w:hint="eastAsia" w:ascii="黑体" w:hAnsi="黑体" w:eastAsia="黑体" w:cs="黑体"/>
          <w:color w:val="auto"/>
          <w:spacing w:val="0"/>
          <w:position w:val="0"/>
          <w:sz w:val="48"/>
          <w:szCs w:val="48"/>
          <w:highlight w:val="none"/>
          <w:u w:val="none" w:color="auto"/>
        </w:rPr>
        <w:t>湖南京创航空航天装备钣金制造基地项目（一期）EPC</w:t>
      </w:r>
    </w:p>
    <w:p w14:paraId="7E2B2CDD">
      <w:pPr>
        <w:jc w:val="center"/>
        <w:rPr>
          <w:rFonts w:hint="eastAsia" w:ascii="黑体" w:hAnsi="宋体" w:eastAsia="黑体"/>
          <w:color w:val="auto"/>
          <w:spacing w:val="0"/>
          <w:position w:val="0"/>
          <w:sz w:val="44"/>
          <w:szCs w:val="44"/>
          <w:highlight w:val="none"/>
        </w:rPr>
      </w:pPr>
    </w:p>
    <w:p w14:paraId="2ED4C657">
      <w:pPr>
        <w:jc w:val="center"/>
        <w:rPr>
          <w:rFonts w:hint="eastAsia" w:ascii="黑体" w:hAnsi="宋体" w:eastAsia="黑体"/>
          <w:color w:val="auto"/>
          <w:spacing w:val="0"/>
          <w:position w:val="0"/>
          <w:sz w:val="48"/>
          <w:szCs w:val="48"/>
          <w:highlight w:val="none"/>
        </w:rPr>
      </w:pPr>
      <w:r>
        <w:rPr>
          <w:rFonts w:hint="eastAsia" w:ascii="黑体" w:hAnsi="宋体" w:eastAsia="黑体"/>
          <w:color w:val="auto"/>
          <w:spacing w:val="0"/>
          <w:position w:val="0"/>
          <w:sz w:val="48"/>
          <w:szCs w:val="48"/>
          <w:highlight w:val="none"/>
        </w:rPr>
        <w:t>【</w:t>
      </w:r>
      <w:r>
        <w:rPr>
          <w:rFonts w:hint="eastAsia" w:ascii="黑体" w:hAnsi="宋体" w:eastAsia="黑体"/>
          <w:color w:val="auto"/>
          <w:spacing w:val="0"/>
          <w:position w:val="0"/>
          <w:sz w:val="48"/>
          <w:szCs w:val="48"/>
          <w:highlight w:val="none"/>
          <w:lang w:eastAsia="zh-CN"/>
        </w:rPr>
        <w:t>起重机</w:t>
      </w:r>
      <w:r>
        <w:rPr>
          <w:rFonts w:hint="eastAsia" w:ascii="黑体" w:hAnsi="宋体" w:eastAsia="黑体"/>
          <w:color w:val="auto"/>
          <w:spacing w:val="0"/>
          <w:position w:val="0"/>
          <w:sz w:val="48"/>
          <w:szCs w:val="48"/>
          <w:highlight w:val="none"/>
        </w:rPr>
        <w:t>】</w:t>
      </w:r>
    </w:p>
    <w:p w14:paraId="62272B14">
      <w:pPr>
        <w:rPr>
          <w:rFonts w:eastAsia="黑体"/>
          <w:b/>
          <w:color w:val="auto"/>
          <w:spacing w:val="0"/>
          <w:position w:val="0"/>
          <w:sz w:val="32"/>
          <w:szCs w:val="32"/>
          <w:highlight w:val="none"/>
        </w:rPr>
      </w:pPr>
    </w:p>
    <w:p w14:paraId="07A4F434">
      <w:pPr>
        <w:ind w:right="120"/>
        <w:jc w:val="center"/>
        <w:rPr>
          <w:color w:val="auto"/>
          <w:spacing w:val="0"/>
          <w:position w:val="0"/>
          <w:sz w:val="72"/>
          <w:szCs w:val="72"/>
          <w:highlight w:val="none"/>
        </w:rPr>
      </w:pPr>
      <w:r>
        <w:rPr>
          <w:rFonts w:hint="eastAsia" w:ascii="华文新魏" w:eastAsia="华文新魏"/>
          <w:color w:val="auto"/>
          <w:spacing w:val="0"/>
          <w:position w:val="0"/>
          <w:sz w:val="72"/>
          <w:szCs w:val="72"/>
          <w:highlight w:val="none"/>
        </w:rPr>
        <w:t>采购合同</w:t>
      </w:r>
    </w:p>
    <w:p w14:paraId="7416D525">
      <w:pPr>
        <w:pStyle w:val="23"/>
        <w:jc w:val="center"/>
        <w:rPr>
          <w:color w:val="auto"/>
          <w:spacing w:val="0"/>
          <w:position w:val="0"/>
          <w:highlight w:val="none"/>
        </w:rPr>
      </w:pPr>
    </w:p>
    <w:p w14:paraId="24E0D91B">
      <w:pPr>
        <w:pStyle w:val="23"/>
        <w:jc w:val="center"/>
        <w:rPr>
          <w:color w:val="auto"/>
          <w:spacing w:val="0"/>
          <w:position w:val="0"/>
          <w:sz w:val="36"/>
          <w:highlight w:val="none"/>
        </w:rPr>
      </w:pPr>
    </w:p>
    <w:p w14:paraId="2839E634">
      <w:pPr>
        <w:pStyle w:val="23"/>
        <w:jc w:val="center"/>
        <w:rPr>
          <w:color w:val="auto"/>
          <w:spacing w:val="0"/>
          <w:position w:val="0"/>
          <w:sz w:val="36"/>
          <w:highlight w:val="none"/>
        </w:rPr>
      </w:pPr>
    </w:p>
    <w:p w14:paraId="7DE80F6F">
      <w:pPr>
        <w:pStyle w:val="23"/>
        <w:jc w:val="center"/>
        <w:rPr>
          <w:color w:val="auto"/>
          <w:spacing w:val="0"/>
          <w:position w:val="0"/>
          <w:sz w:val="36"/>
          <w:highlight w:val="none"/>
        </w:rPr>
      </w:pPr>
    </w:p>
    <w:p w14:paraId="1BFAE64F">
      <w:pPr>
        <w:pStyle w:val="23"/>
        <w:jc w:val="center"/>
        <w:rPr>
          <w:color w:val="auto"/>
          <w:spacing w:val="0"/>
          <w:position w:val="0"/>
          <w:sz w:val="36"/>
          <w:highlight w:val="none"/>
        </w:rPr>
      </w:pPr>
    </w:p>
    <w:p w14:paraId="08B41604">
      <w:pPr>
        <w:pStyle w:val="23"/>
        <w:jc w:val="center"/>
        <w:rPr>
          <w:color w:val="auto"/>
          <w:spacing w:val="0"/>
          <w:position w:val="0"/>
          <w:sz w:val="36"/>
          <w:highlight w:val="none"/>
        </w:rPr>
      </w:pPr>
    </w:p>
    <w:p w14:paraId="6DDDBBB4">
      <w:pPr>
        <w:pStyle w:val="23"/>
        <w:jc w:val="center"/>
        <w:rPr>
          <w:color w:val="auto"/>
          <w:spacing w:val="0"/>
          <w:position w:val="0"/>
          <w:sz w:val="36"/>
          <w:highlight w:val="none"/>
        </w:rPr>
      </w:pPr>
    </w:p>
    <w:p w14:paraId="39C52713">
      <w:pPr>
        <w:widowControl/>
        <w:adjustRightInd/>
        <w:snapToGrid/>
        <w:spacing w:line="240" w:lineRule="auto"/>
        <w:jc w:val="left"/>
        <w:textAlignment w:val="auto"/>
        <w:rPr>
          <w:snapToGrid/>
          <w:color w:val="auto"/>
          <w:spacing w:val="0"/>
          <w:position w:val="0"/>
          <w:sz w:val="24"/>
          <w:szCs w:val="24"/>
          <w:highlight w:val="none"/>
        </w:rPr>
      </w:pPr>
    </w:p>
    <w:p w14:paraId="7062F2A7">
      <w:pPr>
        <w:spacing w:line="480" w:lineRule="auto"/>
        <w:jc w:val="center"/>
        <w:rPr>
          <w:rFonts w:hint="eastAsia" w:ascii="Times New Roman" w:hAnsi="Times New Roman" w:eastAsia="宋体" w:cs="Times New Roman"/>
          <w:b w:val="0"/>
          <w:bCs w:val="0"/>
          <w:snapToGrid/>
          <w:color w:val="auto"/>
          <w:spacing w:val="0"/>
          <w:kern w:val="2"/>
          <w:position w:val="0"/>
          <w:sz w:val="28"/>
          <w:highlight w:val="none"/>
          <w:lang w:eastAsia="zh-CN"/>
        </w:rPr>
      </w:pPr>
      <w:r>
        <w:rPr>
          <w:rFonts w:hint="eastAsia" w:ascii="Times New Roman" w:hAnsi="Times New Roman" w:eastAsia="宋体" w:cs="Times New Roman"/>
          <w:b w:val="0"/>
          <w:bCs w:val="0"/>
          <w:snapToGrid/>
          <w:color w:val="auto"/>
          <w:spacing w:val="0"/>
          <w:kern w:val="2"/>
          <w:position w:val="0"/>
          <w:sz w:val="28"/>
          <w:highlight w:val="none"/>
          <w:lang w:eastAsia="zh-CN"/>
        </w:rPr>
        <w:t>需方：</w:t>
      </w:r>
      <w:r>
        <w:rPr>
          <w:rFonts w:hint="eastAsia" w:ascii="Times New Roman" w:hAnsi="Times New Roman" w:eastAsia="宋体" w:cs="Times New Roman"/>
          <w:b w:val="0"/>
          <w:bCs w:val="0"/>
          <w:snapToGrid/>
          <w:color w:val="auto"/>
          <w:spacing w:val="0"/>
          <w:kern w:val="2"/>
          <w:position w:val="0"/>
          <w:sz w:val="28"/>
          <w:highlight w:val="none"/>
          <w:u w:val="single"/>
          <w:lang w:val="en-US" w:eastAsia="zh-CN"/>
        </w:rPr>
        <w:t xml:space="preserve"> 中机国际工程设计研究院有限责任公司 </w:t>
      </w:r>
      <w:r>
        <w:rPr>
          <w:rFonts w:hint="eastAsia" w:ascii="Times New Roman" w:hAnsi="Times New Roman" w:eastAsia="宋体" w:cs="Times New Roman"/>
          <w:b w:val="0"/>
          <w:bCs w:val="0"/>
          <w:snapToGrid/>
          <w:color w:val="auto"/>
          <w:spacing w:val="0"/>
          <w:kern w:val="2"/>
          <w:position w:val="0"/>
          <w:sz w:val="28"/>
          <w:highlight w:val="none"/>
          <w:lang w:eastAsia="zh-CN"/>
        </w:rPr>
        <w:t>（盖章）</w:t>
      </w:r>
    </w:p>
    <w:p w14:paraId="002D1762">
      <w:pPr>
        <w:spacing w:line="480" w:lineRule="auto"/>
        <w:jc w:val="center"/>
        <w:rPr>
          <w:rFonts w:hint="eastAsia" w:ascii="Times New Roman" w:hAnsi="Times New Roman" w:eastAsia="宋体" w:cs="Times New Roman"/>
          <w:b w:val="0"/>
          <w:bCs w:val="0"/>
          <w:snapToGrid/>
          <w:color w:val="auto"/>
          <w:spacing w:val="0"/>
          <w:kern w:val="2"/>
          <w:position w:val="0"/>
          <w:sz w:val="28"/>
          <w:highlight w:val="none"/>
          <w:lang w:eastAsia="zh-CN"/>
        </w:rPr>
      </w:pPr>
      <w:r>
        <w:rPr>
          <w:rFonts w:hint="eastAsia" w:ascii="Times New Roman" w:hAnsi="Times New Roman" w:eastAsia="宋体" w:cs="Times New Roman"/>
          <w:b w:val="0"/>
          <w:bCs w:val="0"/>
          <w:snapToGrid/>
          <w:color w:val="auto"/>
          <w:spacing w:val="0"/>
          <w:kern w:val="2"/>
          <w:position w:val="0"/>
          <w:sz w:val="28"/>
          <w:highlight w:val="none"/>
          <w:lang w:val="en-US" w:eastAsia="zh-CN"/>
        </w:rPr>
        <w:t xml:space="preserve"> </w:t>
      </w:r>
      <w:r>
        <w:rPr>
          <w:rFonts w:hint="eastAsia" w:ascii="Times New Roman" w:hAnsi="Times New Roman" w:eastAsia="宋体" w:cs="Times New Roman"/>
          <w:b w:val="0"/>
          <w:bCs w:val="0"/>
          <w:snapToGrid/>
          <w:color w:val="auto"/>
          <w:spacing w:val="0"/>
          <w:kern w:val="2"/>
          <w:position w:val="0"/>
          <w:sz w:val="28"/>
          <w:highlight w:val="none"/>
          <w:lang w:eastAsia="zh-CN"/>
        </w:rPr>
        <w:t>供方：</w:t>
      </w:r>
      <w:r>
        <w:rPr>
          <w:rFonts w:hint="eastAsia" w:ascii="Times New Roman" w:hAnsi="Times New Roman" w:eastAsia="宋体" w:cs="Times New Roman"/>
          <w:b w:val="0"/>
          <w:bCs w:val="0"/>
          <w:snapToGrid/>
          <w:color w:val="auto"/>
          <w:spacing w:val="0"/>
          <w:kern w:val="2"/>
          <w:position w:val="0"/>
          <w:sz w:val="28"/>
          <w:highlight w:val="none"/>
          <w:u w:val="single"/>
          <w:lang w:val="en-US" w:eastAsia="zh-CN"/>
        </w:rPr>
        <w:t xml:space="preserve">                                    </w:t>
      </w:r>
      <w:r>
        <w:rPr>
          <w:rFonts w:hint="eastAsia" w:ascii="Times New Roman" w:hAnsi="Times New Roman" w:eastAsia="宋体" w:cs="Times New Roman"/>
          <w:b w:val="0"/>
          <w:bCs w:val="0"/>
          <w:snapToGrid/>
          <w:color w:val="auto"/>
          <w:spacing w:val="0"/>
          <w:kern w:val="2"/>
          <w:position w:val="0"/>
          <w:sz w:val="28"/>
          <w:highlight w:val="none"/>
          <w:lang w:eastAsia="zh-CN"/>
        </w:rPr>
        <w:t>（盖章）</w:t>
      </w:r>
    </w:p>
    <w:p w14:paraId="4DA4B444">
      <w:pPr>
        <w:jc w:val="center"/>
        <w:rPr>
          <w:rFonts w:hint="eastAsia" w:ascii="Times New Roman" w:hAnsi="Times New Roman" w:eastAsia="宋体" w:cs="Times New Roman"/>
          <w:b/>
          <w:bCs/>
          <w:snapToGrid/>
          <w:color w:val="auto"/>
          <w:spacing w:val="0"/>
          <w:kern w:val="2"/>
          <w:position w:val="0"/>
          <w:sz w:val="28"/>
          <w:highlight w:val="none"/>
          <w:lang w:val="en-US" w:eastAsia="zh-CN"/>
        </w:rPr>
      </w:pPr>
      <w:bookmarkStart w:id="22" w:name="OLE_LINK28"/>
    </w:p>
    <w:p w14:paraId="0D451A04">
      <w:pPr>
        <w:jc w:val="center"/>
        <w:rPr>
          <w:rFonts w:hint="eastAsia" w:ascii="Times New Roman" w:hAnsi="Times New Roman" w:eastAsia="宋体" w:cs="Times New Roman"/>
          <w:b/>
          <w:bCs/>
          <w:snapToGrid/>
          <w:color w:val="auto"/>
          <w:spacing w:val="0"/>
          <w:kern w:val="2"/>
          <w:position w:val="0"/>
          <w:sz w:val="28"/>
          <w:highlight w:val="none"/>
          <w:lang w:val="en-US" w:eastAsia="zh-CN"/>
        </w:rPr>
      </w:pPr>
      <w:r>
        <w:rPr>
          <w:rFonts w:hint="eastAsia" w:ascii="Times New Roman" w:hAnsi="Times New Roman" w:eastAsia="宋体" w:cs="Times New Roman"/>
          <w:b/>
          <w:bCs/>
          <w:snapToGrid/>
          <w:color w:val="auto"/>
          <w:spacing w:val="0"/>
          <w:kern w:val="2"/>
          <w:position w:val="0"/>
          <w:sz w:val="28"/>
          <w:highlight w:val="none"/>
          <w:lang w:val="en-US" w:eastAsia="zh-CN"/>
        </w:rPr>
        <w:t>2025年1月</w:t>
      </w:r>
    </w:p>
    <w:bookmarkEnd w:id="22"/>
    <w:p w14:paraId="02AFF7C8">
      <w:pPr>
        <w:rPr>
          <w:color w:val="auto"/>
          <w:spacing w:val="0"/>
          <w:position w:val="0"/>
          <w:highlight w:val="none"/>
        </w:rPr>
      </w:pPr>
    </w:p>
    <w:p w14:paraId="7B1E3B80">
      <w:pPr>
        <w:rPr>
          <w:color w:val="auto"/>
          <w:spacing w:val="0"/>
          <w:position w:val="0"/>
          <w:highlight w:val="none"/>
        </w:rPr>
        <w:sectPr>
          <w:footerReference r:id="rId13" w:type="first"/>
          <w:footerReference r:id="rId12" w:type="default"/>
          <w:pgSz w:w="11907" w:h="16840"/>
          <w:pgMar w:top="1418" w:right="1701" w:bottom="1418" w:left="1701" w:header="720" w:footer="680" w:gutter="0"/>
          <w:pgNumType w:fmt="decimal" w:start="0"/>
          <w:cols w:space="720" w:num="1"/>
          <w:titlePg/>
          <w:docGrid w:linePitch="381" w:charSpace="0"/>
        </w:sectPr>
      </w:pPr>
    </w:p>
    <w:p w14:paraId="48A7A7D4">
      <w:pPr>
        <w:spacing w:after="240" w:afterLines="100" w:line="800" w:lineRule="exact"/>
        <w:jc w:val="center"/>
        <w:rPr>
          <w:b/>
          <w:bCs/>
          <w:color w:val="auto"/>
          <w:spacing w:val="0"/>
          <w:position w:val="0"/>
          <w:sz w:val="36"/>
          <w:szCs w:val="36"/>
          <w:highlight w:val="none"/>
        </w:rPr>
      </w:pPr>
      <w:r>
        <w:rPr>
          <w:b/>
          <w:bCs/>
          <w:color w:val="auto"/>
          <w:spacing w:val="0"/>
          <w:position w:val="0"/>
          <w:sz w:val="36"/>
          <w:szCs w:val="36"/>
          <w:highlight w:val="none"/>
        </w:rPr>
        <w:t>目  录</w:t>
      </w:r>
    </w:p>
    <w:p w14:paraId="19890DB0">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color w:val="auto"/>
          <w:spacing w:val="0"/>
          <w:position w:val="0"/>
          <w:sz w:val="24"/>
          <w:szCs w:val="24"/>
          <w:highlight w:val="none"/>
        </w:rPr>
        <w:fldChar w:fldCharType="begin"/>
      </w:r>
      <w:r>
        <w:rPr>
          <w:rFonts w:hint="default" w:ascii="Times New Roman" w:hAnsi="Times New Roman" w:eastAsia="宋体" w:cs="Times New Roman"/>
          <w:color w:val="auto"/>
          <w:spacing w:val="0"/>
          <w:position w:val="0"/>
          <w:sz w:val="24"/>
          <w:szCs w:val="24"/>
          <w:highlight w:val="none"/>
        </w:rPr>
        <w:instrText xml:space="preserve">TOC \o "1-1" \h \u </w:instrText>
      </w:r>
      <w:r>
        <w:rPr>
          <w:rFonts w:hint="default" w:ascii="Times New Roman" w:hAnsi="Times New Roman" w:eastAsia="宋体" w:cs="Times New Roman"/>
          <w:color w:val="auto"/>
          <w:spacing w:val="0"/>
          <w:position w:val="0"/>
          <w:sz w:val="24"/>
          <w:szCs w:val="24"/>
          <w:highlight w:val="none"/>
        </w:rPr>
        <w:fldChar w:fldCharType="separate"/>
      </w: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_Toc29089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一、</w:t>
      </w:r>
      <w:r>
        <w:rPr>
          <w:rFonts w:hint="default" w:ascii="Times New Roman" w:hAnsi="Times New Roman" w:eastAsia="宋体" w:cs="Times New Roman"/>
          <w:b w:val="0"/>
          <w:bCs w:val="0"/>
          <w:color w:val="auto"/>
          <w:spacing w:val="0"/>
          <w:position w:val="0"/>
          <w:sz w:val="28"/>
          <w:szCs w:val="28"/>
          <w:highlight w:val="none"/>
        </w:rPr>
        <w:t>定义</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_Toc29089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096ED10B">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_Toc24193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二、</w:t>
      </w:r>
      <w:r>
        <w:rPr>
          <w:rFonts w:hint="default" w:ascii="Times New Roman" w:hAnsi="Times New Roman" w:eastAsia="宋体" w:cs="Times New Roman"/>
          <w:b w:val="0"/>
          <w:bCs w:val="0"/>
          <w:color w:val="auto"/>
          <w:spacing w:val="0"/>
          <w:position w:val="0"/>
          <w:sz w:val="28"/>
          <w:szCs w:val="28"/>
          <w:highlight w:val="none"/>
        </w:rPr>
        <w:t>合同标的</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_Toc24193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4CCDE2D6">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_Toc6903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三、</w:t>
      </w:r>
      <w:r>
        <w:rPr>
          <w:rFonts w:hint="default" w:ascii="Times New Roman" w:hAnsi="Times New Roman" w:eastAsia="宋体" w:cs="Times New Roman"/>
          <w:b w:val="0"/>
          <w:bCs w:val="0"/>
          <w:color w:val="auto"/>
          <w:spacing w:val="0"/>
          <w:position w:val="0"/>
          <w:sz w:val="28"/>
          <w:szCs w:val="28"/>
          <w:highlight w:val="none"/>
        </w:rPr>
        <w:t>合同价格</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_Toc6903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67874A57">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_Toc4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四、</w:t>
      </w:r>
      <w:r>
        <w:rPr>
          <w:rFonts w:hint="default" w:ascii="Times New Roman" w:hAnsi="Times New Roman" w:eastAsia="宋体" w:cs="Times New Roman"/>
          <w:b w:val="0"/>
          <w:bCs w:val="0"/>
          <w:color w:val="auto"/>
          <w:spacing w:val="0"/>
          <w:position w:val="0"/>
          <w:sz w:val="28"/>
          <w:szCs w:val="28"/>
          <w:highlight w:val="none"/>
        </w:rPr>
        <w:t>付款方式和付款比例</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6AC831D3">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_Toc22140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五、</w:t>
      </w:r>
      <w:r>
        <w:rPr>
          <w:rFonts w:hint="default" w:ascii="Times New Roman" w:hAnsi="Times New Roman" w:eastAsia="宋体" w:cs="Times New Roman"/>
          <w:b w:val="0"/>
          <w:bCs w:val="0"/>
          <w:color w:val="auto"/>
          <w:spacing w:val="0"/>
          <w:position w:val="0"/>
          <w:sz w:val="28"/>
          <w:szCs w:val="28"/>
          <w:highlight w:val="none"/>
        </w:rPr>
        <w:t>排产和交货</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_Toc22140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71712F52">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_Toc873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六、</w:t>
      </w:r>
      <w:r>
        <w:rPr>
          <w:rFonts w:hint="default" w:ascii="Times New Roman" w:hAnsi="Times New Roman" w:eastAsia="宋体" w:cs="Times New Roman"/>
          <w:b w:val="0"/>
          <w:bCs w:val="0"/>
          <w:color w:val="auto"/>
          <w:spacing w:val="0"/>
          <w:position w:val="0"/>
          <w:sz w:val="28"/>
          <w:szCs w:val="28"/>
          <w:highlight w:val="none"/>
        </w:rPr>
        <w:t>包装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_Toc873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6</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1FB49B61">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_Toc26646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七、</w:t>
      </w:r>
      <w:r>
        <w:rPr>
          <w:rFonts w:hint="default" w:ascii="Times New Roman" w:hAnsi="Times New Roman" w:eastAsia="宋体" w:cs="Times New Roman"/>
          <w:b w:val="0"/>
          <w:bCs w:val="0"/>
          <w:color w:val="auto"/>
          <w:spacing w:val="0"/>
          <w:position w:val="0"/>
          <w:sz w:val="28"/>
          <w:szCs w:val="28"/>
          <w:highlight w:val="none"/>
        </w:rPr>
        <w:t>质量保证与索赔</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_Toc26646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6</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371CC49A">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_Toc16997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八、质量保证与售后服务</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_Toc16997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3659ED56">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_Toc31330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九、</w:t>
      </w:r>
      <w:r>
        <w:rPr>
          <w:rFonts w:hint="default" w:ascii="Times New Roman" w:hAnsi="Times New Roman" w:eastAsia="宋体" w:cs="Times New Roman"/>
          <w:b w:val="0"/>
          <w:bCs w:val="0"/>
          <w:color w:val="auto"/>
          <w:spacing w:val="0"/>
          <w:position w:val="0"/>
          <w:sz w:val="28"/>
          <w:szCs w:val="28"/>
          <w:highlight w:val="none"/>
        </w:rPr>
        <w:t>合同的变更、修改、暂停（中止）和终止</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_Toc31330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8</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29932FEE">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_Toc7645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十、</w:t>
      </w:r>
      <w:r>
        <w:rPr>
          <w:rFonts w:hint="default" w:ascii="Times New Roman" w:hAnsi="Times New Roman" w:eastAsia="宋体" w:cs="Times New Roman"/>
          <w:b w:val="0"/>
          <w:bCs w:val="0"/>
          <w:color w:val="auto"/>
          <w:spacing w:val="0"/>
          <w:position w:val="0"/>
          <w:sz w:val="28"/>
          <w:szCs w:val="28"/>
          <w:highlight w:val="none"/>
        </w:rPr>
        <w:t>不可抗力</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_Toc7645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296F57EC">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_Toc12424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十一、</w:t>
      </w:r>
      <w:r>
        <w:rPr>
          <w:rFonts w:hint="default" w:ascii="Times New Roman" w:hAnsi="Times New Roman" w:eastAsia="宋体" w:cs="Times New Roman"/>
          <w:b w:val="0"/>
          <w:bCs w:val="0"/>
          <w:color w:val="auto"/>
          <w:spacing w:val="0"/>
          <w:position w:val="0"/>
          <w:sz w:val="28"/>
          <w:szCs w:val="28"/>
          <w:highlight w:val="none"/>
        </w:rPr>
        <w:t>知识产权及其它法律事宜</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_Toc12424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154FDC81">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_Toc8930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十二、</w:t>
      </w:r>
      <w:r>
        <w:rPr>
          <w:rFonts w:hint="default" w:ascii="Times New Roman" w:hAnsi="Times New Roman" w:eastAsia="宋体" w:cs="Times New Roman"/>
          <w:b w:val="0"/>
          <w:bCs w:val="0"/>
          <w:color w:val="auto"/>
          <w:spacing w:val="0"/>
          <w:position w:val="0"/>
          <w:sz w:val="28"/>
          <w:szCs w:val="28"/>
          <w:highlight w:val="none"/>
        </w:rPr>
        <w:t>联络</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_Toc8930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5C4356AD">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_Toc10165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十三、</w:t>
      </w:r>
      <w:r>
        <w:rPr>
          <w:rFonts w:hint="default" w:ascii="Times New Roman" w:hAnsi="Times New Roman" w:eastAsia="宋体" w:cs="Times New Roman"/>
          <w:b w:val="0"/>
          <w:bCs w:val="0"/>
          <w:color w:val="auto"/>
          <w:spacing w:val="0"/>
          <w:position w:val="0"/>
          <w:sz w:val="28"/>
          <w:szCs w:val="28"/>
          <w:highlight w:val="none"/>
        </w:rPr>
        <w:t>争议和解决</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_Toc10165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1E92B4A6">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_Toc13512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eastAsia="zh-CN"/>
        </w:rPr>
        <w:t>十四、</w:t>
      </w:r>
      <w:r>
        <w:rPr>
          <w:rFonts w:hint="default" w:ascii="Times New Roman" w:hAnsi="Times New Roman" w:eastAsia="宋体" w:cs="Times New Roman"/>
          <w:b w:val="0"/>
          <w:bCs w:val="0"/>
          <w:color w:val="auto"/>
          <w:spacing w:val="0"/>
          <w:position w:val="0"/>
          <w:sz w:val="28"/>
          <w:szCs w:val="28"/>
          <w:highlight w:val="none"/>
        </w:rPr>
        <w:t>合同生效及其它事项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_Toc13512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37A57DE4">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_Toc28001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val="en-US" w:eastAsia="zh-CN"/>
        </w:rPr>
        <w:t>附件一：供货一览表</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_Toc28001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57AB6BF8">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_Toc19662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val="en-US" w:eastAsia="zh-CN"/>
        </w:rPr>
        <w:t>附件二：供货技术要求</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_Toc19662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6F1B23F4">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_Toc22732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color w:val="auto"/>
          <w:spacing w:val="0"/>
          <w:position w:val="0"/>
          <w:sz w:val="28"/>
          <w:szCs w:val="28"/>
          <w:highlight w:val="none"/>
          <w:lang w:val="en-US" w:eastAsia="zh-CN"/>
        </w:rPr>
        <w:t>附件三：技术服务要求</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_Toc22732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14</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70249C18">
      <w:pPr>
        <w:pStyle w:val="18"/>
        <w:keepNext w:val="0"/>
        <w:keepLines w:val="0"/>
        <w:pageBreakBefore w:val="0"/>
        <w:widowControl w:val="0"/>
        <w:tabs>
          <w:tab w:val="right" w:leader="dot" w:pos="8313"/>
          <w:tab w:val="clear" w:pos="9061"/>
        </w:tabs>
        <w:kinsoku/>
        <w:wordWrap/>
        <w:overflowPunct/>
        <w:topLinePunct w:val="0"/>
        <w:autoSpaceDE/>
        <w:autoSpaceDN/>
        <w:bidi w:val="0"/>
        <w:adjustRightInd/>
        <w:snapToGrid/>
        <w:spacing w:before="0" w:after="0" w:line="360" w:lineRule="auto"/>
        <w:textAlignment w:val="auto"/>
        <w:rPr>
          <w:color w:val="auto"/>
          <w:highlight w:val="none"/>
        </w:rPr>
      </w:pPr>
      <w:r>
        <w:rPr>
          <w:rFonts w:hint="default" w:ascii="Times New Roman" w:hAnsi="Times New Roman" w:eastAsia="宋体" w:cs="Times New Roman"/>
          <w:b w:val="0"/>
          <w:bCs w:val="0"/>
          <w:color w:val="auto"/>
          <w:spacing w:val="0"/>
          <w:position w:val="0"/>
          <w:sz w:val="28"/>
          <w:szCs w:val="28"/>
          <w:highlight w:val="none"/>
        </w:rPr>
        <w:fldChar w:fldCharType="begin"/>
      </w:r>
      <w:r>
        <w:rPr>
          <w:rFonts w:hint="default" w:ascii="Times New Roman" w:hAnsi="Times New Roman" w:eastAsia="宋体" w:cs="Times New Roman"/>
          <w:b w:val="0"/>
          <w:bCs w:val="0"/>
          <w:color w:val="auto"/>
          <w:spacing w:val="0"/>
          <w:position w:val="0"/>
          <w:sz w:val="28"/>
          <w:szCs w:val="28"/>
          <w:highlight w:val="none"/>
        </w:rPr>
        <w:instrText xml:space="preserve"> HYPERLINK \l _Toc9265 </w:instrText>
      </w:r>
      <w:r>
        <w:rPr>
          <w:rFonts w:hint="default" w:ascii="Times New Roman" w:hAnsi="Times New Roman" w:eastAsia="宋体" w:cs="Times New Roman"/>
          <w:b w:val="0"/>
          <w:bCs w:val="0"/>
          <w:color w:val="auto"/>
          <w:spacing w:val="0"/>
          <w:position w:val="0"/>
          <w:sz w:val="28"/>
          <w:szCs w:val="28"/>
          <w:highlight w:val="none"/>
        </w:rPr>
        <w:fldChar w:fldCharType="separate"/>
      </w:r>
      <w:r>
        <w:rPr>
          <w:rFonts w:hint="default" w:ascii="Times New Roman" w:hAnsi="Times New Roman" w:eastAsia="宋体" w:cs="Times New Roman"/>
          <w:b w:val="0"/>
          <w:bCs w:val="0"/>
          <w:snapToGrid w:val="0"/>
          <w:color w:val="auto"/>
          <w:spacing w:val="0"/>
          <w:position w:val="0"/>
          <w:sz w:val="28"/>
          <w:szCs w:val="28"/>
          <w:highlight w:val="none"/>
          <w:lang w:val="en-US" w:eastAsia="zh-CN" w:bidi="ar-SA"/>
        </w:rPr>
        <w:t>附件四：安全管理协议</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_Toc9265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pacing w:val="0"/>
          <w:position w:val="0"/>
          <w:sz w:val="28"/>
          <w:szCs w:val="28"/>
          <w:highlight w:val="none"/>
        </w:rPr>
        <w:fldChar w:fldCharType="end"/>
      </w:r>
    </w:p>
    <w:p w14:paraId="73B9B3DE">
      <w:pPr>
        <w:rPr>
          <w:rFonts w:hint="eastAsia" w:ascii="Times New Roman" w:hAnsi="Times New Roman" w:eastAsia="宋体" w:cs="Times New Roman"/>
          <w:color w:val="auto"/>
          <w:spacing w:val="0"/>
          <w:position w:val="0"/>
          <w:sz w:val="28"/>
          <w:szCs w:val="28"/>
          <w:highlight w:val="none"/>
          <w:lang w:eastAsia="zh-CN"/>
        </w:rPr>
      </w:pPr>
      <w:r>
        <w:rPr>
          <w:rFonts w:hint="default" w:ascii="Times New Roman" w:hAnsi="Times New Roman" w:eastAsia="宋体" w:cs="Times New Roman"/>
          <w:color w:val="auto"/>
          <w:spacing w:val="0"/>
          <w:position w:val="0"/>
          <w:szCs w:val="24"/>
          <w:highlight w:val="none"/>
        </w:rPr>
        <w:fldChar w:fldCharType="end"/>
      </w:r>
      <w:bookmarkStart w:id="23" w:name="OLE_LINK26"/>
    </w:p>
    <w:p w14:paraId="7D37A5DC">
      <w:pPr>
        <w:outlineLvl w:val="9"/>
        <w:rPr>
          <w:color w:val="auto"/>
          <w:spacing w:val="0"/>
          <w:position w:val="0"/>
          <w:highlight w:val="none"/>
        </w:rPr>
        <w:sectPr>
          <w:headerReference r:id="rId14" w:type="default"/>
          <w:footerReference r:id="rId15" w:type="default"/>
          <w:pgSz w:w="11907" w:h="16840"/>
          <w:pgMar w:top="1440" w:right="1797" w:bottom="1440" w:left="1797" w:header="964" w:footer="720" w:gutter="0"/>
          <w:pgNumType w:fmt="decimal"/>
          <w:cols w:space="720" w:num="1"/>
          <w:docGrid w:linePitch="381" w:charSpace="0"/>
        </w:sectPr>
      </w:pPr>
    </w:p>
    <w:p w14:paraId="595CA168">
      <w:pPr>
        <w:rPr>
          <w:color w:val="auto"/>
          <w:spacing w:val="0"/>
          <w:position w:val="0"/>
          <w:highlight w:val="none"/>
        </w:rPr>
      </w:pPr>
    </w:p>
    <w:p w14:paraId="771C7C9B">
      <w:pPr>
        <w:rPr>
          <w:rFonts w:hint="eastAsia"/>
          <w:color w:val="auto"/>
          <w:spacing w:val="0"/>
          <w:position w:val="0"/>
          <w:sz w:val="24"/>
          <w:szCs w:val="24"/>
          <w:highlight w:val="none"/>
          <w:u w:val="single"/>
        </w:rPr>
      </w:pPr>
      <w:r>
        <w:rPr>
          <w:b/>
          <w:bCs/>
          <w:color w:val="auto"/>
          <w:spacing w:val="0"/>
          <w:position w:val="0"/>
          <w:sz w:val="24"/>
          <w:szCs w:val="24"/>
          <w:highlight w:val="none"/>
        </w:rPr>
        <w:t>需方</w:t>
      </w:r>
      <w:r>
        <w:rPr>
          <w:color w:val="auto"/>
          <w:spacing w:val="0"/>
          <w:position w:val="0"/>
          <w:sz w:val="24"/>
          <w:szCs w:val="24"/>
          <w:highlight w:val="none"/>
        </w:rPr>
        <w:t>：</w:t>
      </w:r>
      <w:r>
        <w:rPr>
          <w:rFonts w:hint="eastAsia"/>
          <w:color w:val="auto"/>
          <w:spacing w:val="0"/>
          <w:position w:val="0"/>
          <w:sz w:val="24"/>
          <w:szCs w:val="24"/>
          <w:highlight w:val="none"/>
          <w:u w:val="single"/>
        </w:rPr>
        <w:t>中机国际工程设计研究院有限责任公司</w:t>
      </w:r>
    </w:p>
    <w:p w14:paraId="64472083">
      <w:pPr>
        <w:rPr>
          <w:rFonts w:hint="eastAsia"/>
          <w:color w:val="auto"/>
          <w:spacing w:val="0"/>
          <w:position w:val="0"/>
          <w:sz w:val="24"/>
          <w:szCs w:val="24"/>
          <w:highlight w:val="none"/>
        </w:rPr>
      </w:pPr>
      <w:r>
        <w:rPr>
          <w:b/>
          <w:bCs/>
          <w:color w:val="auto"/>
          <w:spacing w:val="0"/>
          <w:position w:val="0"/>
          <w:sz w:val="24"/>
          <w:szCs w:val="24"/>
          <w:highlight w:val="none"/>
        </w:rPr>
        <w:t>供方</w:t>
      </w:r>
      <w:r>
        <w:rPr>
          <w:color w:val="auto"/>
          <w:spacing w:val="0"/>
          <w:position w:val="0"/>
          <w:sz w:val="24"/>
          <w:szCs w:val="24"/>
          <w:highlight w:val="none"/>
        </w:rPr>
        <w:t>：</w:t>
      </w:r>
      <w:bookmarkEnd w:id="23"/>
      <w:r>
        <w:rPr>
          <w:rFonts w:hint="eastAsia"/>
          <w:color w:val="auto"/>
          <w:spacing w:val="0"/>
          <w:position w:val="0"/>
          <w:sz w:val="24"/>
          <w:szCs w:val="24"/>
          <w:highlight w:val="none"/>
          <w:u w:val="single"/>
        </w:rPr>
        <w:t xml:space="preserve">                       </w:t>
      </w:r>
    </w:p>
    <w:p w14:paraId="77C10A60">
      <w:pPr>
        <w:pStyle w:val="65"/>
        <w:spacing w:line="360" w:lineRule="auto"/>
        <w:rPr>
          <w:rFonts w:ascii="Times New Roman" w:cs="Times New Roman"/>
          <w:b/>
          <w:color w:val="auto"/>
          <w:spacing w:val="0"/>
          <w:position w:val="0"/>
          <w:highlight w:val="none"/>
        </w:rPr>
      </w:pPr>
    </w:p>
    <w:p w14:paraId="20B97732">
      <w:pPr>
        <w:pStyle w:val="65"/>
        <w:spacing w:line="360" w:lineRule="auto"/>
        <w:ind w:firstLine="480" w:firstLineChars="200"/>
        <w:rPr>
          <w:rFonts w:ascii="Times New Roman" w:cs="Times New Roman"/>
          <w:color w:val="auto"/>
          <w:spacing w:val="0"/>
          <w:position w:val="0"/>
          <w:highlight w:val="none"/>
        </w:rPr>
      </w:pPr>
      <w:r>
        <w:rPr>
          <w:rFonts w:ascii="Times New Roman" w:cs="Times New Roman"/>
          <w:color w:val="auto"/>
          <w:spacing w:val="0"/>
          <w:position w:val="0"/>
          <w:highlight w:val="none"/>
        </w:rPr>
        <w:t>需方希望由供方提供本合同项下</w:t>
      </w:r>
      <w:r>
        <w:rPr>
          <w:rFonts w:hint="eastAsia" w:ascii="Times New Roman" w:cs="Times New Roman"/>
          <w:color w:val="auto"/>
          <w:spacing w:val="0"/>
          <w:position w:val="0"/>
          <w:highlight w:val="none"/>
          <w:u w:val="single" w:color="auto"/>
          <w:lang w:val="en-US" w:eastAsia="zh-CN"/>
        </w:rPr>
        <w:t xml:space="preserve">  </w:t>
      </w:r>
      <w:r>
        <w:rPr>
          <w:color w:val="auto"/>
          <w:spacing w:val="0"/>
          <w:position w:val="0"/>
          <w:highlight w:val="none"/>
          <w:u w:val="single" w:color="auto"/>
        </w:rPr>
        <w:t>湖南京创航空航天装备钣金制造基地项目（一期）</w:t>
      </w:r>
      <w:r>
        <w:rPr>
          <w:rFonts w:ascii="Times New Roman" w:hAnsi="Times New Roman" w:eastAsia="Times New Roman" w:cs="Times New Roman"/>
          <w:color w:val="auto"/>
          <w:spacing w:val="0"/>
          <w:position w:val="0"/>
          <w:highlight w:val="none"/>
          <w:u w:val="single" w:color="auto"/>
        </w:rPr>
        <w:t xml:space="preserve">EPC  </w:t>
      </w:r>
      <w:r>
        <w:rPr>
          <w:rFonts w:ascii="Times New Roman" w:cs="Times New Roman"/>
          <w:color w:val="auto"/>
          <w:spacing w:val="0"/>
          <w:position w:val="0"/>
          <w:highlight w:val="none"/>
        </w:rPr>
        <w:t>项目</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lang w:eastAsia="zh-CN"/>
        </w:rPr>
        <w:t>起重机</w:t>
      </w:r>
      <w:r>
        <w:rPr>
          <w:rFonts w:hint="eastAsia" w:ascii="Times New Roman" w:cs="Times New Roman"/>
          <w:color w:val="auto"/>
          <w:spacing w:val="0"/>
          <w:position w:val="0"/>
          <w:highlight w:val="none"/>
          <w:u w:val="single"/>
          <w:lang w:val="en-US" w:eastAsia="zh-CN"/>
        </w:rPr>
        <w:t xml:space="preserve"> </w:t>
      </w:r>
      <w:r>
        <w:rPr>
          <w:rFonts w:ascii="Times New Roman" w:cs="Times New Roman"/>
          <w:color w:val="auto"/>
          <w:spacing w:val="0"/>
          <w:position w:val="0"/>
          <w:highlight w:val="none"/>
        </w:rPr>
        <w:t>的供货</w:t>
      </w:r>
      <w:r>
        <w:rPr>
          <w:rFonts w:ascii="Times New Roman" w:cs="Times New Roman"/>
          <w:color w:val="auto"/>
          <w:spacing w:val="0"/>
          <w:position w:val="0"/>
          <w:highlight w:val="none"/>
          <w:u w:val="none"/>
        </w:rPr>
        <w:t>及技术服务</w:t>
      </w:r>
      <w:r>
        <w:rPr>
          <w:rFonts w:ascii="Times New Roman" w:cs="Times New Roman"/>
          <w:color w:val="auto"/>
          <w:spacing w:val="0"/>
          <w:position w:val="0"/>
          <w:highlight w:val="none"/>
        </w:rPr>
        <w:t xml:space="preserve">等事宜；供方在签订合同之前对本合同项下的风险和义务已经十分了解。 </w:t>
      </w:r>
    </w:p>
    <w:p w14:paraId="731795CE">
      <w:pPr>
        <w:pStyle w:val="65"/>
        <w:spacing w:line="360" w:lineRule="auto"/>
        <w:ind w:firstLine="480" w:firstLineChars="200"/>
        <w:rPr>
          <w:rFonts w:ascii="Times New Roman" w:cs="Times New Roman"/>
          <w:color w:val="auto"/>
          <w:spacing w:val="0"/>
          <w:position w:val="0"/>
          <w:highlight w:val="none"/>
          <w:u w:val="single"/>
        </w:rPr>
      </w:pPr>
      <w:r>
        <w:rPr>
          <w:rFonts w:ascii="Times New Roman" w:cs="Times New Roman"/>
          <w:color w:val="auto"/>
          <w:spacing w:val="0"/>
          <w:position w:val="0"/>
          <w:highlight w:val="none"/>
        </w:rPr>
        <w:t xml:space="preserve">据此，双方按照公平、互利、自愿的原则，根据中华人民共和国相关法律法规就以下条款达成一致： </w:t>
      </w:r>
    </w:p>
    <w:p w14:paraId="51B5184B">
      <w:pPr>
        <w:pStyle w:val="65"/>
        <w:spacing w:line="360" w:lineRule="auto"/>
        <w:rPr>
          <w:rFonts w:ascii="Times New Roman" w:cs="Times New Roman"/>
          <w:color w:val="auto"/>
          <w:spacing w:val="0"/>
          <w:position w:val="0"/>
          <w:highlight w:val="none"/>
        </w:rPr>
      </w:pPr>
    </w:p>
    <w:p w14:paraId="452786DB">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color w:val="auto"/>
          <w:spacing w:val="0"/>
          <w:position w:val="0"/>
          <w:highlight w:val="none"/>
        </w:rPr>
      </w:pPr>
      <w:bookmarkStart w:id="24" w:name="_Toc29089"/>
      <w:bookmarkStart w:id="25" w:name="_Toc294260526"/>
      <w:r>
        <w:rPr>
          <w:rFonts w:hint="eastAsia" w:ascii="宋体" w:hAnsi="宋体" w:eastAsia="宋体" w:cs="宋体"/>
          <w:b/>
          <w:color w:val="auto"/>
          <w:spacing w:val="0"/>
          <w:position w:val="0"/>
          <w:highlight w:val="none"/>
          <w:lang w:eastAsia="zh-CN"/>
        </w:rPr>
        <w:t>一、</w:t>
      </w:r>
      <w:r>
        <w:rPr>
          <w:rFonts w:hint="eastAsia" w:ascii="宋体" w:hAnsi="宋体" w:eastAsia="宋体" w:cs="宋体"/>
          <w:b/>
          <w:color w:val="auto"/>
          <w:spacing w:val="0"/>
          <w:position w:val="0"/>
          <w:highlight w:val="none"/>
        </w:rPr>
        <w:t>定义</w:t>
      </w:r>
      <w:bookmarkEnd w:id="24"/>
      <w:bookmarkEnd w:id="25"/>
      <w:r>
        <w:rPr>
          <w:rFonts w:hint="eastAsia" w:ascii="宋体" w:hAnsi="宋体" w:eastAsia="宋体" w:cs="宋体"/>
          <w:color w:val="auto"/>
          <w:spacing w:val="0"/>
          <w:position w:val="0"/>
          <w:highlight w:val="none"/>
        </w:rPr>
        <w:t xml:space="preserve"> </w:t>
      </w:r>
    </w:p>
    <w:p w14:paraId="156360EA">
      <w:pPr>
        <w:pStyle w:val="6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本文件和附件中所用下列名词的含义在此予以确定。</w:t>
      </w:r>
    </w:p>
    <w:p w14:paraId="03C35E11">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项目</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w:t>
      </w:r>
      <w:r>
        <w:rPr>
          <w:color w:val="auto"/>
          <w:spacing w:val="0"/>
          <w:position w:val="0"/>
          <w:highlight w:val="none"/>
          <w:u w:val="single" w:color="auto"/>
        </w:rPr>
        <w:t>湖南京创航空航天装备钣金制造基地项目（一期）</w:t>
      </w:r>
      <w:r>
        <w:rPr>
          <w:rFonts w:ascii="Times New Roman" w:hAnsi="Times New Roman" w:eastAsia="Times New Roman" w:cs="Times New Roman"/>
          <w:color w:val="auto"/>
          <w:spacing w:val="0"/>
          <w:position w:val="0"/>
          <w:highlight w:val="none"/>
          <w:u w:val="single" w:color="auto"/>
        </w:rPr>
        <w:t>EPC</w:t>
      </w:r>
      <w:r>
        <w:rPr>
          <w:rFonts w:hint="eastAsia" w:ascii="Times New Roman" w:cs="Times New Roman"/>
          <w:color w:val="auto"/>
          <w:spacing w:val="0"/>
          <w:position w:val="0"/>
          <w:highlight w:val="none"/>
          <w:u w:val="single"/>
          <w:lang w:val="en-US" w:eastAsia="zh-CN"/>
        </w:rPr>
        <w:t xml:space="preserve"> </w:t>
      </w:r>
      <w:r>
        <w:rPr>
          <w:rFonts w:ascii="Times New Roman" w:cs="Times New Roman"/>
          <w:color w:val="auto"/>
          <w:spacing w:val="0"/>
          <w:position w:val="0"/>
          <w:highlight w:val="none"/>
        </w:rPr>
        <w:t>项目。</w:t>
      </w:r>
    </w:p>
    <w:p w14:paraId="2FB87F77">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指供方根据合同规定应向需方提供的一切商品、</w:t>
      </w:r>
      <w:r>
        <w:rPr>
          <w:rFonts w:hint="eastAsia" w:ascii="Times New Roman" w:cs="Times New Roman"/>
          <w:color w:val="auto"/>
          <w:spacing w:val="0"/>
          <w:position w:val="0"/>
          <w:highlight w:val="none"/>
          <w:lang w:eastAsia="zh-CN"/>
        </w:rPr>
        <w:t>设备、</w:t>
      </w:r>
      <w:r>
        <w:rPr>
          <w:rFonts w:ascii="Times New Roman" w:cs="Times New Roman"/>
          <w:color w:val="auto"/>
          <w:spacing w:val="0"/>
          <w:position w:val="0"/>
          <w:highlight w:val="none"/>
        </w:rPr>
        <w:t>原材料、</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或其它材料，本合同中指供方按需方要求提供的</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u w:val="single"/>
          <w:lang w:eastAsia="zh-CN"/>
        </w:rPr>
        <w:t>起重机</w:t>
      </w:r>
      <w:r>
        <w:rPr>
          <w:rFonts w:hint="eastAsia" w:ascii="Times New Roman" w:cs="Times New Roman"/>
          <w:color w:val="auto"/>
          <w:spacing w:val="0"/>
          <w:position w:val="0"/>
          <w:highlight w:val="none"/>
          <w:u w:val="single"/>
        </w:rPr>
        <w:t xml:space="preserve"> </w:t>
      </w:r>
      <w:r>
        <w:rPr>
          <w:rFonts w:ascii="Times New Roman" w:cs="Times New Roman"/>
          <w:color w:val="auto"/>
          <w:spacing w:val="0"/>
          <w:position w:val="0"/>
          <w:highlight w:val="none"/>
        </w:rPr>
        <w:t xml:space="preserve">。 </w:t>
      </w:r>
    </w:p>
    <w:p w14:paraId="1118BB60">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“合同”</w:t>
      </w:r>
      <w:r>
        <w:rPr>
          <w:rFonts w:ascii="Times New Roman" w:cs="Times New Roman"/>
          <w:color w:val="auto"/>
          <w:spacing w:val="0"/>
          <w:position w:val="0"/>
          <w:highlight w:val="none"/>
        </w:rPr>
        <w:t>：指供需双方签署的合同文件，包括所有的附件、附录和所提到的所有文件。</w:t>
      </w:r>
    </w:p>
    <w:p w14:paraId="67696C88">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“总承包合同”</w:t>
      </w:r>
      <w:r>
        <w:rPr>
          <w:rFonts w:ascii="Times New Roman" w:cs="Times New Roman"/>
          <w:color w:val="auto"/>
          <w:spacing w:val="0"/>
          <w:position w:val="0"/>
          <w:highlight w:val="none"/>
        </w:rPr>
        <w:t>指需方与</w:t>
      </w:r>
      <w:r>
        <w:rPr>
          <w:rFonts w:hint="eastAsia" w:ascii="Times New Roman" w:cs="Times New Roman"/>
          <w:color w:val="auto"/>
          <w:spacing w:val="0"/>
          <w:position w:val="0"/>
          <w:highlight w:val="none"/>
          <w:lang w:eastAsia="zh-CN"/>
        </w:rPr>
        <w:t>业主方</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lang w:eastAsia="zh-CN"/>
        </w:rPr>
        <w:t>湖南京创</w:t>
      </w:r>
      <w:r>
        <w:rPr>
          <w:rFonts w:hint="eastAsia" w:ascii="Times New Roman" w:hAnsi="Times New Roman" w:eastAsia="宋体" w:cs="Times New Roman"/>
          <w:color w:val="auto"/>
          <w:spacing w:val="0"/>
          <w:position w:val="0"/>
          <w:sz w:val="24"/>
          <w:szCs w:val="24"/>
          <w:highlight w:val="none"/>
          <w:u w:val="single"/>
        </w:rPr>
        <w:t>宇航科技有限责任公司</w:t>
      </w:r>
      <w:r>
        <w:rPr>
          <w:rFonts w:hint="eastAsia" w:ascii="Times New Roman" w:hAnsi="Times New Roman" w:eastAsia="宋体" w:cs="Times New Roman"/>
          <w:color w:val="auto"/>
          <w:spacing w:val="0"/>
          <w:position w:val="0"/>
          <w:sz w:val="24"/>
          <w:szCs w:val="24"/>
          <w:highlight w:val="none"/>
          <w:u w:val="single"/>
          <w:lang w:val="en-US" w:eastAsia="zh-CN"/>
        </w:rPr>
        <w:t xml:space="preserve"> </w:t>
      </w:r>
      <w:r>
        <w:rPr>
          <w:rFonts w:ascii="Times New Roman" w:cs="Times New Roman"/>
          <w:color w:val="auto"/>
          <w:spacing w:val="0"/>
          <w:position w:val="0"/>
          <w:highlight w:val="none"/>
        </w:rPr>
        <w:t>签署的</w:t>
      </w:r>
      <w:r>
        <w:rPr>
          <w:rFonts w:hint="eastAsia" w:ascii="Times New Roman" w:cs="Times New Roman"/>
          <w:color w:val="auto"/>
          <w:spacing w:val="0"/>
          <w:position w:val="0"/>
          <w:highlight w:val="none"/>
          <w:u w:val="single" w:color="auto"/>
          <w:lang w:val="en-US" w:eastAsia="zh-CN"/>
        </w:rPr>
        <w:t xml:space="preserve"> </w:t>
      </w:r>
      <w:r>
        <w:rPr>
          <w:color w:val="auto"/>
          <w:spacing w:val="0"/>
          <w:position w:val="0"/>
          <w:highlight w:val="none"/>
          <w:u w:val="single" w:color="auto"/>
        </w:rPr>
        <w:t>湖南京创航空航天装备钣金制造基地项目（一期）</w:t>
      </w:r>
      <w:r>
        <w:rPr>
          <w:rFonts w:ascii="Times New Roman" w:hAnsi="Times New Roman" w:eastAsia="Times New Roman" w:cs="Times New Roman"/>
          <w:color w:val="auto"/>
          <w:spacing w:val="0"/>
          <w:position w:val="0"/>
          <w:highlight w:val="none"/>
          <w:u w:val="single" w:color="auto"/>
        </w:rPr>
        <w:t>EPC</w:t>
      </w:r>
      <w:r>
        <w:rPr>
          <w:rFonts w:hint="eastAsia" w:ascii="Times New Roman" w:cs="Times New Roman"/>
          <w:color w:val="auto"/>
          <w:spacing w:val="0"/>
          <w:position w:val="0"/>
          <w:highlight w:val="none"/>
          <w:u w:val="single" w:color="auto"/>
          <w:lang w:eastAsia="zh-CN"/>
        </w:rPr>
        <w:t>工程总承包合同书</w:t>
      </w:r>
      <w:r>
        <w:rPr>
          <w:rFonts w:hint="eastAsia" w:ascii="Times New Roman" w:cs="Times New Roman"/>
          <w:color w:val="auto"/>
          <w:spacing w:val="0"/>
          <w:position w:val="0"/>
          <w:highlight w:val="none"/>
          <w:u w:val="single" w:color="auto"/>
          <w:lang w:val="en-US" w:eastAsia="zh-CN"/>
        </w:rPr>
        <w:t xml:space="preserve"> </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以下简称</w:t>
      </w:r>
      <w:r>
        <w:rPr>
          <w:rFonts w:hint="eastAsia" w:ascii="Times New Roman" w:cs="Times New Roman"/>
          <w:color w:val="auto"/>
          <w:spacing w:val="0"/>
          <w:position w:val="0"/>
          <w:highlight w:val="none"/>
        </w:rPr>
        <w:t>“总承包</w:t>
      </w:r>
      <w:r>
        <w:rPr>
          <w:rFonts w:ascii="Times New Roman" w:cs="Times New Roman"/>
          <w:color w:val="auto"/>
          <w:spacing w:val="0"/>
          <w:position w:val="0"/>
          <w:highlight w:val="none"/>
        </w:rPr>
        <w:t>合同</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，合同</w:t>
      </w:r>
      <w:r>
        <w:rPr>
          <w:rFonts w:hint="eastAsia" w:ascii="Times New Roman" w:cs="Times New Roman"/>
          <w:color w:val="auto"/>
          <w:spacing w:val="0"/>
          <w:position w:val="0"/>
          <w:highlight w:val="none"/>
        </w:rPr>
        <w:t>编</w:t>
      </w:r>
      <w:r>
        <w:rPr>
          <w:rFonts w:ascii="Times New Roman" w:cs="Times New Roman"/>
          <w:color w:val="auto"/>
          <w:spacing w:val="0"/>
          <w:position w:val="0"/>
          <w:highlight w:val="none"/>
        </w:rPr>
        <w:t>号</w:t>
      </w:r>
      <w:r>
        <w:rPr>
          <w:rFonts w:hint="eastAsia" w:ascii="Times New Roman" w:cs="Times New Roman"/>
          <w:color w:val="auto"/>
          <w:spacing w:val="0"/>
          <w:position w:val="0"/>
          <w:highlight w:val="none"/>
          <w:u w:val="single"/>
        </w:rPr>
        <w:t>：</w:t>
      </w:r>
      <w:r>
        <w:rPr>
          <w:rFonts w:hint="eastAsia" w:ascii="Times New Roman" w:cs="Times New Roman"/>
          <w:color w:val="auto"/>
          <w:spacing w:val="0"/>
          <w:position w:val="0"/>
          <w:highlight w:val="none"/>
          <w:u w:val="single"/>
          <w:lang w:val="en-US" w:eastAsia="zh-CN"/>
        </w:rPr>
        <w:t>CMIE-DP2024G099</w:t>
      </w:r>
      <w:r>
        <w:rPr>
          <w:rFonts w:hint="eastAsia" w:ascii="Times New Roman" w:cs="Times New Roman"/>
          <w:color w:val="auto"/>
          <w:spacing w:val="0"/>
          <w:position w:val="0"/>
          <w:highlight w:val="none"/>
          <w:u w:val="single"/>
        </w:rPr>
        <w:t xml:space="preserve"> </w:t>
      </w:r>
      <w:r>
        <w:rPr>
          <w:rFonts w:ascii="Times New Roman" w:cs="Times New Roman"/>
          <w:color w:val="auto"/>
          <w:spacing w:val="0"/>
          <w:position w:val="0"/>
          <w:highlight w:val="none"/>
        </w:rPr>
        <w:t>）。</w:t>
      </w:r>
    </w:p>
    <w:p w14:paraId="622BF7D4">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“合同价格”</w:t>
      </w:r>
      <w:r>
        <w:rPr>
          <w:rFonts w:ascii="Times New Roman" w:cs="Times New Roman"/>
          <w:color w:val="auto"/>
          <w:spacing w:val="0"/>
          <w:position w:val="0"/>
          <w:highlight w:val="none"/>
        </w:rPr>
        <w:t>：指合同规定的应支付给供方的价格，包括根据合同规定所作的增加、调整和减少。本合同下的合同价格是指货物</w:t>
      </w:r>
      <w:r>
        <w:rPr>
          <w:rFonts w:hint="eastAsia" w:ascii="Times New Roman" w:cs="Times New Roman"/>
          <w:color w:val="auto"/>
          <w:spacing w:val="0"/>
          <w:position w:val="0"/>
          <w:highlight w:val="none"/>
          <w:lang w:eastAsia="zh-CN"/>
        </w:rPr>
        <w:t>在安装调试完成后移交至需方的</w:t>
      </w:r>
      <w:r>
        <w:rPr>
          <w:rFonts w:ascii="Times New Roman" w:cs="Times New Roman"/>
          <w:color w:val="auto"/>
          <w:spacing w:val="0"/>
          <w:position w:val="0"/>
          <w:highlight w:val="none"/>
        </w:rPr>
        <w:t>价格，包括</w:t>
      </w:r>
      <w:r>
        <w:rPr>
          <w:rFonts w:hint="eastAsia" w:ascii="Times New Roman" w:cs="Times New Roman"/>
          <w:color w:val="auto"/>
          <w:spacing w:val="0"/>
          <w:position w:val="0"/>
          <w:highlight w:val="none"/>
          <w:lang w:eastAsia="zh-CN"/>
        </w:rPr>
        <w:t>：</w:t>
      </w:r>
      <w:r>
        <w:rPr>
          <w:rFonts w:hint="eastAsia" w:ascii="Times New Roman" w:cs="Times New Roman"/>
          <w:color w:val="auto"/>
          <w:spacing w:val="0"/>
          <w:position w:val="0"/>
          <w:highlight w:val="none"/>
          <w:u w:val="single"/>
        </w:rPr>
        <w:t>货物</w:t>
      </w:r>
      <w:r>
        <w:rPr>
          <w:rFonts w:ascii="Times New Roman" w:cs="Times New Roman"/>
          <w:color w:val="auto"/>
          <w:spacing w:val="0"/>
          <w:position w:val="0"/>
          <w:highlight w:val="none"/>
          <w:u w:val="single"/>
        </w:rPr>
        <w:t>金额、包装</w:t>
      </w:r>
      <w:r>
        <w:rPr>
          <w:rFonts w:hint="eastAsia" w:ascii="Times New Roman" w:cs="Times New Roman"/>
          <w:color w:val="auto"/>
          <w:spacing w:val="0"/>
          <w:position w:val="0"/>
          <w:highlight w:val="none"/>
          <w:u w:val="single"/>
        </w:rPr>
        <w:t>费</w:t>
      </w:r>
      <w:r>
        <w:rPr>
          <w:rFonts w:ascii="Times New Roman" w:cs="Times New Roman"/>
          <w:color w:val="auto"/>
          <w:spacing w:val="0"/>
          <w:position w:val="0"/>
          <w:highlight w:val="none"/>
          <w:u w:val="single"/>
        </w:rPr>
        <w:t>、</w:t>
      </w:r>
      <w:r>
        <w:rPr>
          <w:rFonts w:hint="eastAsia" w:ascii="Times New Roman" w:cs="Times New Roman"/>
          <w:color w:val="auto"/>
          <w:spacing w:val="0"/>
          <w:position w:val="0"/>
          <w:highlight w:val="none"/>
          <w:u w:val="single"/>
        </w:rPr>
        <w:t>运输费、</w:t>
      </w:r>
      <w:r>
        <w:rPr>
          <w:rFonts w:ascii="Times New Roman" w:cs="Times New Roman"/>
          <w:color w:val="auto"/>
          <w:spacing w:val="0"/>
          <w:position w:val="0"/>
          <w:highlight w:val="none"/>
          <w:u w:val="single"/>
        </w:rPr>
        <w:t>保险费</w:t>
      </w:r>
      <w:r>
        <w:rPr>
          <w:rFonts w:hint="eastAsia" w:ascii="Times New Roman" w:cs="Times New Roman"/>
          <w:color w:val="auto"/>
          <w:spacing w:val="0"/>
          <w:position w:val="0"/>
          <w:highlight w:val="none"/>
          <w:u w:val="single"/>
          <w:lang w:eastAsia="zh-CN"/>
        </w:rPr>
        <w:t>（运输、装卸、安装、调试）</w:t>
      </w:r>
      <w:r>
        <w:rPr>
          <w:rFonts w:ascii="Times New Roman" w:cs="Times New Roman"/>
          <w:color w:val="auto"/>
          <w:spacing w:val="0"/>
          <w:position w:val="0"/>
          <w:highlight w:val="none"/>
          <w:u w:val="single"/>
        </w:rPr>
        <w:t>、装卸费、</w:t>
      </w:r>
      <w:r>
        <w:rPr>
          <w:rFonts w:hint="eastAsia" w:ascii="Times New Roman" w:cs="Times New Roman"/>
          <w:color w:val="auto"/>
          <w:spacing w:val="0"/>
          <w:position w:val="0"/>
          <w:highlight w:val="none"/>
          <w:u w:val="single"/>
          <w:lang w:eastAsia="zh-CN"/>
        </w:rPr>
        <w:t>货物现场保管费、</w:t>
      </w:r>
      <w:r>
        <w:rPr>
          <w:rFonts w:ascii="Times New Roman" w:cs="Times New Roman"/>
          <w:color w:val="auto"/>
          <w:spacing w:val="0"/>
          <w:position w:val="0"/>
          <w:highlight w:val="none"/>
          <w:u w:val="single"/>
        </w:rPr>
        <w:t>安装及</w:t>
      </w:r>
      <w:r>
        <w:rPr>
          <w:rFonts w:hint="eastAsia" w:ascii="Times New Roman" w:cs="Times New Roman"/>
          <w:color w:val="auto"/>
          <w:spacing w:val="0"/>
          <w:position w:val="0"/>
          <w:highlight w:val="none"/>
          <w:u w:val="single"/>
          <w:lang w:eastAsia="zh-CN"/>
        </w:rPr>
        <w:t>调试费、措施费（水电气）、安全文明施工费、保洁费、检测认证费、</w:t>
      </w:r>
      <w:r>
        <w:rPr>
          <w:rFonts w:hint="eastAsia" w:ascii="Times New Roman" w:cs="Times New Roman"/>
          <w:color w:val="auto"/>
          <w:spacing w:val="0"/>
          <w:position w:val="0"/>
          <w:highlight w:val="none"/>
          <w:u w:val="single"/>
        </w:rPr>
        <w:t>技术文件费、技术服务费</w:t>
      </w:r>
      <w:r>
        <w:rPr>
          <w:rFonts w:ascii="Times New Roman" w:cs="Times New Roman"/>
          <w:color w:val="auto"/>
          <w:spacing w:val="0"/>
          <w:position w:val="0"/>
          <w:highlight w:val="none"/>
          <w:u w:val="single"/>
        </w:rPr>
        <w:t>及税金</w:t>
      </w:r>
      <w:r>
        <w:rPr>
          <w:rFonts w:hint="eastAsia" w:ascii="Times New Roman" w:cs="Times New Roman"/>
          <w:color w:val="auto"/>
          <w:spacing w:val="0"/>
          <w:position w:val="0"/>
          <w:highlight w:val="none"/>
          <w:u w:val="single"/>
        </w:rPr>
        <w:t>等所有费用</w:t>
      </w:r>
      <w:r>
        <w:rPr>
          <w:rFonts w:ascii="Times New Roman" w:cs="Times New Roman"/>
          <w:color w:val="auto"/>
          <w:spacing w:val="0"/>
          <w:position w:val="0"/>
          <w:highlight w:val="none"/>
        </w:rPr>
        <w:t>。</w:t>
      </w:r>
    </w:p>
    <w:p w14:paraId="6F4688D0">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技术服务</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：指根据合同规定供方承担与供货有关的伴随服务，</w:t>
      </w:r>
      <w:r>
        <w:rPr>
          <w:rFonts w:hint="eastAsia" w:ascii="Times New Roman" w:cs="Times New Roman"/>
          <w:color w:val="auto"/>
          <w:spacing w:val="0"/>
          <w:position w:val="0"/>
          <w:highlight w:val="none"/>
        </w:rPr>
        <w:t>包括：</w:t>
      </w:r>
      <w:r>
        <w:rPr>
          <w:rFonts w:ascii="Times New Roman" w:cs="Times New Roman"/>
          <w:color w:val="auto"/>
          <w:spacing w:val="0"/>
          <w:position w:val="0"/>
          <w:highlight w:val="none"/>
          <w:u w:val="single"/>
        </w:rPr>
        <w:t>在项目施工现场的安装调试（或指导安装调试）</w:t>
      </w:r>
      <w:r>
        <w:rPr>
          <w:rFonts w:hint="eastAsia" w:ascii="Times New Roman" w:cs="Times New Roman"/>
          <w:color w:val="auto"/>
          <w:spacing w:val="0"/>
          <w:position w:val="0"/>
          <w:highlight w:val="none"/>
          <w:u w:val="single"/>
          <w:lang w:eastAsia="zh-CN"/>
        </w:rPr>
        <w:t>，</w:t>
      </w:r>
      <w:r>
        <w:rPr>
          <w:rFonts w:ascii="Times New Roman" w:cs="Times New Roman"/>
          <w:color w:val="auto"/>
          <w:spacing w:val="0"/>
          <w:position w:val="0"/>
          <w:highlight w:val="none"/>
          <w:u w:val="single"/>
        </w:rPr>
        <w:t>按照合同的要求编制</w:t>
      </w:r>
      <w:r>
        <w:rPr>
          <w:rFonts w:hint="eastAsia" w:ascii="Times New Roman" w:cs="Times New Roman"/>
          <w:color w:val="auto"/>
          <w:spacing w:val="0"/>
          <w:position w:val="0"/>
          <w:highlight w:val="none"/>
          <w:u w:val="single"/>
          <w:lang w:eastAsia="zh-CN"/>
        </w:rPr>
        <w:t>运输、吊装、安装、调试相关方案，</w:t>
      </w:r>
      <w:r>
        <w:rPr>
          <w:rFonts w:ascii="Times New Roman" w:cs="Times New Roman"/>
          <w:color w:val="auto"/>
          <w:spacing w:val="0"/>
          <w:position w:val="0"/>
          <w:highlight w:val="none"/>
          <w:u w:val="single"/>
        </w:rPr>
        <w:t>操作手册和维护手册、培训</w:t>
      </w:r>
      <w:r>
        <w:rPr>
          <w:rFonts w:hint="eastAsia" w:ascii="Times New Roman" w:cs="Times New Roman"/>
          <w:color w:val="auto"/>
          <w:spacing w:val="0"/>
          <w:position w:val="0"/>
          <w:highlight w:val="none"/>
          <w:u w:val="single"/>
        </w:rPr>
        <w:t>，提供相关的</w:t>
      </w:r>
      <w:r>
        <w:rPr>
          <w:rFonts w:hint="eastAsia" w:ascii="Times New Roman" w:cs="Times New Roman"/>
          <w:color w:val="auto"/>
          <w:spacing w:val="0"/>
          <w:position w:val="0"/>
          <w:highlight w:val="none"/>
          <w:u w:val="single"/>
          <w:lang w:eastAsia="zh-CN"/>
        </w:rPr>
        <w:t>货物图纸、</w:t>
      </w:r>
      <w:r>
        <w:rPr>
          <w:rFonts w:hint="eastAsia" w:ascii="Times New Roman" w:cs="Times New Roman"/>
          <w:color w:val="auto"/>
          <w:spacing w:val="0"/>
          <w:position w:val="0"/>
          <w:highlight w:val="none"/>
          <w:u w:val="single"/>
        </w:rPr>
        <w:t>软件、检验，以及</w:t>
      </w:r>
      <w:r>
        <w:rPr>
          <w:rFonts w:ascii="Times New Roman" w:cs="Times New Roman"/>
          <w:color w:val="auto"/>
          <w:spacing w:val="0"/>
          <w:position w:val="0"/>
          <w:highlight w:val="none"/>
          <w:u w:val="single"/>
        </w:rPr>
        <w:t>合同中规定供方应承担的其它义务</w:t>
      </w:r>
      <w:r>
        <w:rPr>
          <w:rFonts w:ascii="Times New Roman" w:cs="Times New Roman"/>
          <w:color w:val="auto"/>
          <w:spacing w:val="0"/>
          <w:position w:val="0"/>
          <w:highlight w:val="none"/>
        </w:rPr>
        <w:t>。</w:t>
      </w:r>
    </w:p>
    <w:p w14:paraId="46297D6A">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“技术文件”：指供</w:t>
      </w:r>
      <w:r>
        <w:rPr>
          <w:rFonts w:ascii="Times New Roman" w:cs="Times New Roman"/>
          <w:color w:val="auto"/>
          <w:spacing w:val="0"/>
          <w:position w:val="0"/>
          <w:highlight w:val="none"/>
        </w:rPr>
        <w:t>方根据需方要求提供</w:t>
      </w:r>
      <w:r>
        <w:rPr>
          <w:rFonts w:hint="eastAsia" w:ascii="Times New Roman" w:cs="Times New Roman"/>
          <w:color w:val="auto"/>
          <w:spacing w:val="0"/>
          <w:position w:val="0"/>
          <w:highlight w:val="none"/>
        </w:rPr>
        <w:t>的</w:t>
      </w:r>
      <w:r>
        <w:rPr>
          <w:rFonts w:ascii="Times New Roman" w:cs="Times New Roman"/>
          <w:color w:val="auto"/>
          <w:spacing w:val="0"/>
          <w:position w:val="0"/>
          <w:highlight w:val="none"/>
        </w:rPr>
        <w:t>全套技术文件，包括但不限于计算书、图纸、图表、说明、报告、手册、证书、样本、培训资料等</w:t>
      </w:r>
      <w:r>
        <w:rPr>
          <w:rFonts w:hint="eastAsia" w:ascii="Times New Roman" w:cs="Times New Roman"/>
          <w:color w:val="auto"/>
          <w:spacing w:val="0"/>
          <w:position w:val="0"/>
          <w:highlight w:val="none"/>
        </w:rPr>
        <w:t>，还包括货物的质量证明文件、检验合格文件、说明书等。</w:t>
      </w:r>
    </w:p>
    <w:p w14:paraId="67F66A53">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“天”</w:t>
      </w:r>
      <w:r>
        <w:rPr>
          <w:rFonts w:ascii="Times New Roman" w:cs="Times New Roman"/>
          <w:color w:val="auto"/>
          <w:spacing w:val="0"/>
          <w:position w:val="0"/>
          <w:highlight w:val="none"/>
        </w:rPr>
        <w:t>：</w:t>
      </w:r>
      <w:r>
        <w:rPr>
          <w:rFonts w:hint="eastAsia" w:ascii="Times New Roman" w:cs="Times New Roman"/>
          <w:color w:val="auto"/>
          <w:spacing w:val="0"/>
          <w:position w:val="0"/>
          <w:highlight w:val="none"/>
        </w:rPr>
        <w:t>除合同中另有说明，</w:t>
      </w:r>
      <w:r>
        <w:rPr>
          <w:rFonts w:ascii="Times New Roman" w:cs="Times New Roman"/>
          <w:color w:val="auto"/>
          <w:spacing w:val="0"/>
          <w:position w:val="0"/>
          <w:highlight w:val="none"/>
        </w:rPr>
        <w:t>指日历天数。</w:t>
      </w:r>
    </w:p>
    <w:p w14:paraId="21EC8E1F">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“需方”</w:t>
      </w:r>
      <w:r>
        <w:rPr>
          <w:rFonts w:ascii="Times New Roman" w:cs="Times New Roman"/>
          <w:color w:val="auto"/>
          <w:spacing w:val="0"/>
          <w:position w:val="0"/>
          <w:highlight w:val="none"/>
        </w:rPr>
        <w:t>：指</w:t>
      </w:r>
      <w:r>
        <w:rPr>
          <w:rFonts w:hint="eastAsia" w:ascii="Times New Roman" w:cs="Times New Roman"/>
          <w:color w:val="auto"/>
          <w:spacing w:val="0"/>
          <w:position w:val="0"/>
          <w:highlight w:val="none"/>
        </w:rPr>
        <w:t>中机国际工程设计研究院有限责任公司</w:t>
      </w:r>
      <w:r>
        <w:rPr>
          <w:rFonts w:ascii="Times New Roman" w:cs="Times New Roman"/>
          <w:color w:val="auto"/>
          <w:spacing w:val="0"/>
          <w:position w:val="0"/>
          <w:highlight w:val="none"/>
        </w:rPr>
        <w:t>。</w:t>
      </w:r>
    </w:p>
    <w:p w14:paraId="3B3D6B26">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“供方”</w:t>
      </w:r>
      <w:r>
        <w:rPr>
          <w:rFonts w:ascii="Times New Roman" w:cs="Times New Roman"/>
          <w:color w:val="auto"/>
          <w:spacing w:val="0"/>
          <w:position w:val="0"/>
          <w:highlight w:val="none"/>
        </w:rPr>
        <w:t>：指在合同中约定，被需方接受且具有经济实体经营资格的当事人，以及取得该当事人资格的合法继承人。本合同中指</w:t>
      </w:r>
      <w:r>
        <w:rPr>
          <w:rFonts w:hint="eastAsia" w:ascii="Times New Roman" w:cs="Times New Roman"/>
          <w:color w:val="auto"/>
          <w:spacing w:val="0"/>
          <w:position w:val="0"/>
          <w:szCs w:val="21"/>
          <w:highlight w:val="none"/>
          <w:u w:val="single"/>
        </w:rPr>
        <w:t xml:space="preserve">（供方名称） </w:t>
      </w:r>
      <w:r>
        <w:rPr>
          <w:rFonts w:ascii="Times New Roman" w:cs="Times New Roman"/>
          <w:color w:val="auto"/>
          <w:spacing w:val="0"/>
          <w:position w:val="0"/>
          <w:highlight w:val="none"/>
        </w:rPr>
        <w:t>。</w:t>
      </w:r>
    </w:p>
    <w:p w14:paraId="138655F2">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“业主”：指</w:t>
      </w:r>
      <w:r>
        <w:rPr>
          <w:rFonts w:hint="eastAsia" w:ascii="Times New Roman" w:cs="Times New Roman"/>
          <w:color w:val="auto"/>
          <w:spacing w:val="0"/>
          <w:position w:val="0"/>
          <w:highlight w:val="none"/>
          <w:u w:val="single" w:color="auto"/>
          <w:lang w:val="en-US" w:eastAsia="zh-CN"/>
        </w:rPr>
        <w:t xml:space="preserve"> </w:t>
      </w:r>
      <w:r>
        <w:rPr>
          <w:color w:val="auto"/>
          <w:spacing w:val="0"/>
          <w:position w:val="0"/>
          <w:highlight w:val="none"/>
          <w:u w:val="single" w:color="auto"/>
        </w:rPr>
        <w:t>湖南京创航空航天装备钣金制造基地项目（一期）</w:t>
      </w:r>
      <w:r>
        <w:rPr>
          <w:rFonts w:ascii="Times New Roman" w:hAnsi="Times New Roman" w:eastAsia="Times New Roman" w:cs="Times New Roman"/>
          <w:color w:val="auto"/>
          <w:spacing w:val="0"/>
          <w:position w:val="0"/>
          <w:highlight w:val="none"/>
          <w:u w:val="single" w:color="auto"/>
        </w:rPr>
        <w:t>EPC</w:t>
      </w:r>
      <w:r>
        <w:rPr>
          <w:rFonts w:hint="eastAsia" w:ascii="Times New Roman" w:hAnsi="Times New Roman" w:eastAsia="宋体" w:cs="Times New Roman"/>
          <w:color w:val="auto"/>
          <w:spacing w:val="0"/>
          <w:position w:val="0"/>
          <w:highlight w:val="none"/>
          <w:u w:val="single" w:color="auto"/>
          <w:lang w:val="en-US" w:eastAsia="zh-CN"/>
        </w:rPr>
        <w:t xml:space="preserve"> </w:t>
      </w:r>
      <w:r>
        <w:rPr>
          <w:rFonts w:hint="eastAsia" w:ascii="Times New Roman" w:cs="Times New Roman"/>
          <w:color w:val="auto"/>
          <w:spacing w:val="0"/>
          <w:position w:val="0"/>
          <w:highlight w:val="none"/>
        </w:rPr>
        <w:t>项目的业主，即</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lang w:eastAsia="zh-CN"/>
        </w:rPr>
        <w:t>湖南京创</w:t>
      </w:r>
      <w:r>
        <w:rPr>
          <w:rFonts w:hint="eastAsia" w:ascii="Times New Roman" w:hAnsi="Times New Roman" w:eastAsia="宋体" w:cs="Times New Roman"/>
          <w:color w:val="auto"/>
          <w:spacing w:val="0"/>
          <w:position w:val="0"/>
          <w:sz w:val="24"/>
          <w:szCs w:val="24"/>
          <w:highlight w:val="none"/>
          <w:u w:val="single"/>
        </w:rPr>
        <w:t>宇航科技有限责任公司</w:t>
      </w:r>
      <w:r>
        <w:rPr>
          <w:rFonts w:hint="eastAsia" w:ascii="Times New Roman" w:cs="Times New Roman"/>
          <w:color w:val="auto"/>
          <w:spacing w:val="0"/>
          <w:position w:val="0"/>
          <w:highlight w:val="none"/>
        </w:rPr>
        <w:t>。</w:t>
      </w:r>
    </w:p>
    <w:p w14:paraId="5D721BBA">
      <w:pPr>
        <w:pStyle w:val="65"/>
        <w:keepNext w:val="0"/>
        <w:keepLines w:val="0"/>
        <w:pageBreakBefore w:val="0"/>
        <w:widowControl w:val="0"/>
        <w:numPr>
          <w:ilvl w:val="1"/>
          <w:numId w:val="13"/>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“质保期”</w:t>
      </w:r>
      <w:r>
        <w:rPr>
          <w:rFonts w:ascii="Times New Roman" w:cs="Times New Roman"/>
          <w:color w:val="auto"/>
          <w:spacing w:val="0"/>
          <w:position w:val="0"/>
          <w:highlight w:val="none"/>
        </w:rPr>
        <w:t>指合同约定的质量保证期限，</w:t>
      </w:r>
      <w:r>
        <w:rPr>
          <w:rFonts w:hint="eastAsia" w:ascii="Times New Roman" w:cs="Times New Roman"/>
          <w:color w:val="auto"/>
          <w:spacing w:val="0"/>
          <w:position w:val="0"/>
          <w:highlight w:val="none"/>
          <w:u w:val="single"/>
          <w:lang w:eastAsia="zh-CN"/>
        </w:rPr>
        <w:t>设备</w:t>
      </w:r>
      <w:r>
        <w:rPr>
          <w:rFonts w:ascii="Times New Roman" w:cs="Times New Roman"/>
          <w:color w:val="auto"/>
          <w:spacing w:val="0"/>
          <w:position w:val="0"/>
          <w:highlight w:val="none"/>
          <w:u w:val="single"/>
        </w:rPr>
        <w:t>验收合格</w:t>
      </w:r>
      <w:r>
        <w:rPr>
          <w:rFonts w:hint="eastAsia" w:ascii="Times New Roman" w:cs="Times New Roman"/>
          <w:color w:val="auto"/>
          <w:spacing w:val="0"/>
          <w:position w:val="0"/>
          <w:highlight w:val="none"/>
          <w:u w:val="single"/>
          <w:lang w:eastAsia="zh-CN"/>
        </w:rPr>
        <w:t>之日</w:t>
      </w:r>
      <w:r>
        <w:rPr>
          <w:rFonts w:ascii="Times New Roman" w:cs="Times New Roman"/>
          <w:color w:val="auto"/>
          <w:spacing w:val="0"/>
          <w:position w:val="0"/>
          <w:highlight w:val="none"/>
          <w:u w:val="single"/>
        </w:rPr>
        <w:t>起</w:t>
      </w:r>
      <w:r>
        <w:rPr>
          <w:rFonts w:hint="eastAsia" w:ascii="Times New Roman" w:cs="Times New Roman"/>
          <w:color w:val="auto"/>
          <w:spacing w:val="0"/>
          <w:position w:val="0"/>
          <w:highlight w:val="none"/>
          <w:u w:val="single"/>
          <w:lang w:val="en-US" w:eastAsia="zh-CN"/>
        </w:rPr>
        <w:t>24</w:t>
      </w:r>
      <w:r>
        <w:rPr>
          <w:rFonts w:ascii="Times New Roman" w:cs="Times New Roman"/>
          <w:color w:val="auto"/>
          <w:spacing w:val="0"/>
          <w:position w:val="0"/>
          <w:highlight w:val="none"/>
          <w:u w:val="single"/>
        </w:rPr>
        <w:t>个月</w:t>
      </w:r>
      <w:r>
        <w:rPr>
          <w:rFonts w:ascii="Times New Roman" w:cs="Times New Roman"/>
          <w:color w:val="auto"/>
          <w:spacing w:val="0"/>
          <w:position w:val="0"/>
          <w:highlight w:val="none"/>
        </w:rPr>
        <w:t>。</w:t>
      </w:r>
    </w:p>
    <w:p w14:paraId="0F461766">
      <w:pPr>
        <w:pStyle w:val="65"/>
        <w:spacing w:line="360" w:lineRule="auto"/>
        <w:ind w:left="354" w:hanging="354" w:hangingChars="147"/>
        <w:rPr>
          <w:rFonts w:ascii="Times New Roman" w:cs="Times New Roman"/>
          <w:b/>
          <w:color w:val="auto"/>
          <w:spacing w:val="0"/>
          <w:position w:val="0"/>
          <w:highlight w:val="none"/>
        </w:rPr>
      </w:pPr>
    </w:p>
    <w:p w14:paraId="2058B8CE">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b/>
          <w:color w:val="auto"/>
          <w:spacing w:val="0"/>
          <w:position w:val="0"/>
          <w:highlight w:val="none"/>
          <w:lang w:eastAsia="zh-CN"/>
        </w:rPr>
      </w:pPr>
      <w:bookmarkStart w:id="26" w:name="_Toc24193"/>
      <w:bookmarkStart w:id="27" w:name="_Toc294260527"/>
      <w:r>
        <w:rPr>
          <w:rFonts w:hint="eastAsia" w:ascii="宋体" w:hAnsi="宋体" w:eastAsia="宋体" w:cs="宋体"/>
          <w:b/>
          <w:color w:val="auto"/>
          <w:spacing w:val="0"/>
          <w:position w:val="0"/>
          <w:highlight w:val="none"/>
          <w:lang w:eastAsia="zh-CN"/>
        </w:rPr>
        <w:t>二、合同标的</w:t>
      </w:r>
      <w:bookmarkEnd w:id="26"/>
      <w:bookmarkEnd w:id="27"/>
    </w:p>
    <w:p w14:paraId="2790BF55">
      <w:pPr>
        <w:pStyle w:val="65"/>
        <w:keepNext w:val="0"/>
        <w:keepLines w:val="0"/>
        <w:pageBreakBefore w:val="0"/>
        <w:kinsoku/>
        <w:wordWrap/>
        <w:overflowPunct/>
        <w:topLinePunct w:val="0"/>
        <w:bidi w:val="0"/>
        <w:snapToGrid/>
        <w:spacing w:line="360" w:lineRule="auto"/>
        <w:ind w:left="4" w:leftChars="0" w:firstLine="674" w:firstLineChars="28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本合同项下</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将用于</w:t>
      </w:r>
      <w:r>
        <w:rPr>
          <w:color w:val="auto"/>
          <w:spacing w:val="0"/>
          <w:position w:val="0"/>
          <w:highlight w:val="none"/>
          <w:u w:val="single" w:color="auto"/>
        </w:rPr>
        <w:t>湖南京创航空航天装备钣金制造基地项目（一期）</w:t>
      </w:r>
      <w:r>
        <w:rPr>
          <w:rFonts w:ascii="Times New Roman" w:hAnsi="Times New Roman" w:eastAsia="Times New Roman" w:cs="Times New Roman"/>
          <w:color w:val="auto"/>
          <w:spacing w:val="0"/>
          <w:position w:val="0"/>
          <w:highlight w:val="none"/>
          <w:u w:val="single" w:color="auto"/>
        </w:rPr>
        <w:t>EPC</w:t>
      </w:r>
      <w:r>
        <w:rPr>
          <w:rFonts w:hint="eastAsia" w:ascii="Times New Roman" w:cs="Times New Roman"/>
          <w:color w:val="auto"/>
          <w:spacing w:val="0"/>
          <w:position w:val="0"/>
          <w:highlight w:val="none"/>
          <w:u w:val="single"/>
          <w:lang w:val="en-US" w:eastAsia="zh-CN"/>
        </w:rPr>
        <w:t xml:space="preserve"> </w:t>
      </w:r>
      <w:r>
        <w:rPr>
          <w:rFonts w:ascii="Times New Roman" w:cs="Times New Roman"/>
          <w:color w:val="auto"/>
          <w:spacing w:val="0"/>
          <w:position w:val="0"/>
          <w:highlight w:val="none"/>
        </w:rPr>
        <w:t>项目。</w:t>
      </w:r>
    </w:p>
    <w:p w14:paraId="0A8497C4">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合同范围：</w:t>
      </w:r>
      <w:r>
        <w:rPr>
          <w:rFonts w:hint="eastAsia" w:ascii="Times New Roman" w:cs="Times New Roman"/>
          <w:color w:val="auto"/>
          <w:spacing w:val="0"/>
          <w:position w:val="0"/>
          <w:highlight w:val="none"/>
        </w:rPr>
        <w:t>供方应提供合同项下货物</w:t>
      </w:r>
      <w:r>
        <w:rPr>
          <w:rFonts w:ascii="Times New Roman" w:cs="Times New Roman"/>
          <w:color w:val="auto"/>
          <w:spacing w:val="0"/>
          <w:position w:val="0"/>
          <w:highlight w:val="none"/>
        </w:rPr>
        <w:t>的</w:t>
      </w:r>
      <w:r>
        <w:rPr>
          <w:rFonts w:hint="eastAsia" w:ascii="Times New Roman" w:cs="Times New Roman"/>
          <w:color w:val="auto"/>
          <w:spacing w:val="0"/>
          <w:position w:val="0"/>
          <w:highlight w:val="none"/>
          <w:lang w:eastAsia="zh-CN"/>
        </w:rPr>
        <w:t>设计、</w:t>
      </w:r>
      <w:r>
        <w:rPr>
          <w:rFonts w:ascii="Times New Roman" w:cs="Times New Roman"/>
          <w:color w:val="auto"/>
          <w:spacing w:val="0"/>
          <w:position w:val="0"/>
          <w:highlight w:val="none"/>
        </w:rPr>
        <w:t>供应</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包装</w:t>
      </w:r>
      <w:r>
        <w:rPr>
          <w:rFonts w:hint="eastAsia" w:ascii="Times New Roman" w:cs="Times New Roman"/>
          <w:color w:val="auto"/>
          <w:spacing w:val="0"/>
          <w:position w:val="0"/>
          <w:highlight w:val="none"/>
        </w:rPr>
        <w:t>、运输、</w:t>
      </w:r>
      <w:r>
        <w:rPr>
          <w:rFonts w:hint="eastAsia" w:ascii="Times New Roman" w:cs="Times New Roman"/>
          <w:color w:val="auto"/>
          <w:spacing w:val="0"/>
          <w:position w:val="0"/>
          <w:highlight w:val="none"/>
          <w:lang w:eastAsia="zh-CN"/>
        </w:rPr>
        <w:t>装卸、安装、调试、</w:t>
      </w:r>
      <w:r>
        <w:rPr>
          <w:rFonts w:hint="eastAsia" w:ascii="Times New Roman" w:cs="Times New Roman"/>
          <w:color w:val="auto"/>
          <w:spacing w:val="0"/>
          <w:position w:val="0"/>
          <w:highlight w:val="none"/>
          <w:u w:val="none"/>
        </w:rPr>
        <w:t>提供技术文件、提供技术服务</w:t>
      </w:r>
      <w:r>
        <w:rPr>
          <w:rFonts w:ascii="Times New Roman" w:cs="Times New Roman"/>
          <w:color w:val="auto"/>
          <w:spacing w:val="0"/>
          <w:position w:val="0"/>
          <w:highlight w:val="none"/>
          <w:u w:val="none"/>
        </w:rPr>
        <w:t>等</w:t>
      </w:r>
      <w:r>
        <w:rPr>
          <w:rFonts w:hint="eastAsia" w:ascii="Times New Roman" w:cs="Times New Roman"/>
          <w:color w:val="auto"/>
          <w:spacing w:val="0"/>
          <w:position w:val="0"/>
          <w:highlight w:val="none"/>
          <w:u w:val="none"/>
          <w:lang w:eastAsia="zh-CN"/>
        </w:rPr>
        <w:t>，直至货物满足交付条件</w:t>
      </w:r>
      <w:r>
        <w:rPr>
          <w:rFonts w:ascii="Times New Roman" w:cs="Times New Roman"/>
          <w:color w:val="auto"/>
          <w:spacing w:val="0"/>
          <w:position w:val="0"/>
          <w:highlight w:val="none"/>
          <w:u w:val="none"/>
        </w:rPr>
        <w:t>，</w:t>
      </w:r>
      <w:r>
        <w:rPr>
          <w:rFonts w:ascii="Times New Roman" w:cs="Times New Roman"/>
          <w:color w:val="auto"/>
          <w:spacing w:val="0"/>
          <w:position w:val="0"/>
          <w:highlight w:val="none"/>
        </w:rPr>
        <w:t>每批次货物于需方指定</w:t>
      </w:r>
      <w:r>
        <w:rPr>
          <w:rFonts w:hint="eastAsia" w:ascii="Times New Roman" w:cs="Times New Roman"/>
          <w:color w:val="auto"/>
          <w:spacing w:val="0"/>
          <w:position w:val="0"/>
          <w:highlight w:val="none"/>
        </w:rPr>
        <w:t>地点</w:t>
      </w:r>
      <w:r>
        <w:rPr>
          <w:rFonts w:hint="eastAsia" w:ascii="Times New Roman" w:cs="Times New Roman"/>
          <w:color w:val="auto"/>
          <w:spacing w:val="0"/>
          <w:position w:val="0"/>
          <w:highlight w:val="none"/>
          <w:u w:val="single"/>
        </w:rPr>
        <w:t xml:space="preserve"> </w:t>
      </w:r>
      <w:r>
        <w:rPr>
          <w:rFonts w:ascii="Times New Roman" w:hAnsi="Times New Roman" w:eastAsia="宋体" w:cs="Times New Roman"/>
          <w:color w:val="auto"/>
          <w:spacing w:val="0"/>
          <w:position w:val="0"/>
          <w:highlight w:val="none"/>
          <w:u w:val="single"/>
        </w:rPr>
        <w:t>中国</w:t>
      </w:r>
      <w:r>
        <w:rPr>
          <w:rFonts w:hint="eastAsia" w:ascii="Times New Roman" w:hAnsi="Times New Roman" w:eastAsia="宋体" w:cs="Times New Roman"/>
          <w:color w:val="auto"/>
          <w:spacing w:val="0"/>
          <w:position w:val="0"/>
          <w:highlight w:val="none"/>
          <w:u w:val="single"/>
          <w:lang w:eastAsia="zh-CN"/>
        </w:rPr>
        <w:t>（</w:t>
      </w:r>
      <w:r>
        <w:rPr>
          <w:rFonts w:ascii="Times New Roman" w:hAnsi="Times New Roman" w:eastAsia="宋体" w:cs="Times New Roman"/>
          <w:color w:val="auto"/>
          <w:spacing w:val="0"/>
          <w:position w:val="0"/>
          <w:highlight w:val="none"/>
          <w:u w:val="single"/>
        </w:rPr>
        <w:t>湖南</w:t>
      </w:r>
      <w:r>
        <w:rPr>
          <w:rFonts w:hint="eastAsia" w:ascii="Times New Roman" w:hAnsi="Times New Roman" w:eastAsia="宋体" w:cs="Times New Roman"/>
          <w:color w:val="auto"/>
          <w:spacing w:val="0"/>
          <w:position w:val="0"/>
          <w:highlight w:val="none"/>
          <w:u w:val="single"/>
          <w:lang w:eastAsia="zh-CN"/>
        </w:rPr>
        <w:t>）</w:t>
      </w:r>
      <w:r>
        <w:rPr>
          <w:rFonts w:ascii="Times New Roman" w:hAnsi="Times New Roman" w:eastAsia="宋体" w:cs="Times New Roman"/>
          <w:color w:val="auto"/>
          <w:spacing w:val="0"/>
          <w:position w:val="0"/>
          <w:highlight w:val="none"/>
          <w:u w:val="single"/>
        </w:rPr>
        <w:t>自由贸易试验区岳阳片区中创产业园</w:t>
      </w:r>
      <w:r>
        <w:rPr>
          <w:rFonts w:hint="eastAsia" w:ascii="Times New Roman" w:cs="Times New Roman"/>
          <w:color w:val="auto"/>
          <w:spacing w:val="0"/>
          <w:position w:val="0"/>
          <w:highlight w:val="none"/>
          <w:u w:val="single"/>
        </w:rPr>
        <w:t xml:space="preserve"> </w:t>
      </w:r>
      <w:r>
        <w:rPr>
          <w:rFonts w:ascii="Times New Roman" w:cs="Times New Roman"/>
          <w:color w:val="auto"/>
          <w:spacing w:val="0"/>
          <w:position w:val="0"/>
          <w:highlight w:val="none"/>
        </w:rPr>
        <w:t>交货，交付日期及数量详见</w:t>
      </w:r>
      <w:r>
        <w:rPr>
          <w:rFonts w:ascii="Times New Roman" w:cs="Times New Roman"/>
          <w:color w:val="auto"/>
          <w:spacing w:val="0"/>
          <w:position w:val="0"/>
          <w:highlight w:val="none"/>
          <w:u w:val="single"/>
        </w:rPr>
        <w:t>附件一</w:t>
      </w:r>
      <w:r>
        <w:rPr>
          <w:rFonts w:ascii="Times New Roman" w:cs="Times New Roman"/>
          <w:snapToGrid w:val="0"/>
          <w:color w:val="auto"/>
          <w:spacing w:val="0"/>
          <w:position w:val="0"/>
          <w:highlight w:val="none"/>
          <w:u w:val="single"/>
        </w:rPr>
        <w:t>《</w:t>
      </w:r>
      <w:r>
        <w:rPr>
          <w:rFonts w:ascii="Times New Roman" w:cs="Times New Roman"/>
          <w:color w:val="auto"/>
          <w:spacing w:val="0"/>
          <w:position w:val="0"/>
          <w:highlight w:val="none"/>
          <w:u w:val="single"/>
        </w:rPr>
        <w:t>供货一览表》</w:t>
      </w:r>
      <w:r>
        <w:rPr>
          <w:rFonts w:ascii="Times New Roman" w:cs="Times New Roman"/>
          <w:color w:val="auto"/>
          <w:spacing w:val="0"/>
          <w:position w:val="0"/>
          <w:highlight w:val="none"/>
        </w:rPr>
        <w:t xml:space="preserve">。 </w:t>
      </w:r>
    </w:p>
    <w:p w14:paraId="730FD169">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供方供应的</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应是全新的、技术先进、成熟可靠的，且符合中国国家标准及本合同所特别约定的技术标准。</w:t>
      </w:r>
    </w:p>
    <w:p w14:paraId="6B286C4F">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在执行合同过程中，供方应及时答复需方提出的有关合同中技术上的问题，并为需方提供有关资料</w:t>
      </w:r>
      <w:r>
        <w:rPr>
          <w:rFonts w:hint="eastAsia" w:ascii="Times New Roman" w:cs="Times New Roman"/>
          <w:color w:val="auto"/>
          <w:spacing w:val="0"/>
          <w:position w:val="0"/>
          <w:highlight w:val="none"/>
          <w:lang w:eastAsia="zh-CN"/>
        </w:rPr>
        <w:t>。</w:t>
      </w:r>
      <w:r>
        <w:rPr>
          <w:rFonts w:ascii="Times New Roman" w:cs="Times New Roman"/>
          <w:color w:val="auto"/>
          <w:spacing w:val="0"/>
          <w:position w:val="0"/>
          <w:highlight w:val="none"/>
        </w:rPr>
        <w:t xml:space="preserve"> </w:t>
      </w:r>
    </w:p>
    <w:p w14:paraId="6BEB56B7">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供方必须</w:t>
      </w:r>
      <w:r>
        <w:rPr>
          <w:rFonts w:hint="eastAsia" w:ascii="Times New Roman" w:cs="Times New Roman"/>
          <w:color w:val="auto"/>
          <w:spacing w:val="0"/>
          <w:position w:val="0"/>
          <w:highlight w:val="none"/>
        </w:rPr>
        <w:t>无条件</w:t>
      </w:r>
      <w:r>
        <w:rPr>
          <w:rFonts w:ascii="Times New Roman" w:cs="Times New Roman"/>
          <w:color w:val="auto"/>
          <w:spacing w:val="0"/>
          <w:position w:val="0"/>
          <w:highlight w:val="none"/>
        </w:rPr>
        <w:t>接受需方人员及业主人员到供方制造厂</w:t>
      </w:r>
      <w:r>
        <w:rPr>
          <w:rFonts w:hint="eastAsia" w:ascii="Times New Roman" w:cs="Times New Roman"/>
          <w:color w:val="auto"/>
          <w:spacing w:val="0"/>
          <w:position w:val="0"/>
          <w:highlight w:val="none"/>
        </w:rPr>
        <w:t>、供货商或分包商处</w:t>
      </w:r>
      <w:r>
        <w:rPr>
          <w:rFonts w:ascii="Times New Roman" w:cs="Times New Roman"/>
          <w:color w:val="auto"/>
          <w:spacing w:val="0"/>
          <w:position w:val="0"/>
          <w:highlight w:val="none"/>
        </w:rPr>
        <w:t>进行材料生产加工、性能试验和工厂检验以及包装检查等要求，供方应为需方人员提供方便。需方的上述行为并不免除供方应履行的</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的生产加工、性能试验和工厂检验等合同项下的责任。</w:t>
      </w:r>
    </w:p>
    <w:p w14:paraId="638AB6E4">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当需方需要供方提供</w:t>
      </w:r>
      <w:r>
        <w:rPr>
          <w:rFonts w:hint="eastAsia" w:ascii="Times New Roman" w:cs="Times New Roman"/>
          <w:color w:val="auto"/>
          <w:spacing w:val="0"/>
          <w:position w:val="0"/>
          <w:highlight w:val="none"/>
        </w:rPr>
        <w:t>技术服务</w:t>
      </w:r>
      <w:r>
        <w:rPr>
          <w:rFonts w:ascii="Times New Roman" w:cs="Times New Roman"/>
          <w:color w:val="auto"/>
          <w:spacing w:val="0"/>
          <w:position w:val="0"/>
          <w:highlight w:val="none"/>
        </w:rPr>
        <w:t>时，供方应</w:t>
      </w:r>
      <w:r>
        <w:rPr>
          <w:rFonts w:hint="eastAsia" w:ascii="Times New Roman" w:cs="Times New Roman"/>
          <w:color w:val="auto"/>
          <w:spacing w:val="0"/>
          <w:position w:val="0"/>
          <w:highlight w:val="none"/>
        </w:rPr>
        <w:t>按照</w:t>
      </w:r>
      <w:r>
        <w:rPr>
          <w:rFonts w:hint="eastAsia" w:ascii="Times New Roman" w:cs="Times New Roman"/>
          <w:color w:val="auto"/>
          <w:spacing w:val="0"/>
          <w:position w:val="0"/>
          <w:highlight w:val="none"/>
          <w:u w:val="single"/>
        </w:rPr>
        <w:t>附件三《技术服务要求》</w:t>
      </w:r>
      <w:r>
        <w:rPr>
          <w:rFonts w:hint="eastAsia" w:ascii="Times New Roman" w:cs="Times New Roman"/>
          <w:color w:val="auto"/>
          <w:spacing w:val="0"/>
          <w:position w:val="0"/>
          <w:highlight w:val="none"/>
        </w:rPr>
        <w:t>的</w:t>
      </w:r>
      <w:r>
        <w:rPr>
          <w:rFonts w:ascii="Times New Roman" w:cs="Times New Roman"/>
          <w:color w:val="auto"/>
          <w:spacing w:val="0"/>
          <w:position w:val="0"/>
          <w:highlight w:val="none"/>
        </w:rPr>
        <w:t>要求派专业技术人员</w:t>
      </w:r>
      <w:r>
        <w:rPr>
          <w:rFonts w:hint="eastAsia" w:ascii="Times New Roman" w:cs="Times New Roman"/>
          <w:color w:val="auto"/>
          <w:spacing w:val="0"/>
          <w:position w:val="0"/>
          <w:highlight w:val="none"/>
        </w:rPr>
        <w:t>赴</w:t>
      </w:r>
      <w:r>
        <w:rPr>
          <w:rFonts w:ascii="Times New Roman" w:cs="Times New Roman"/>
          <w:color w:val="auto"/>
          <w:spacing w:val="0"/>
          <w:position w:val="0"/>
          <w:highlight w:val="none"/>
        </w:rPr>
        <w:t>项目现场完成相应的服务工作。供方所派技术服务人员应</w:t>
      </w:r>
      <w:r>
        <w:rPr>
          <w:rFonts w:ascii="Times New Roman" w:cs="Times New Roman"/>
          <w:color w:val="auto"/>
          <w:spacing w:val="0"/>
          <w:position w:val="0"/>
          <w:highlight w:val="none"/>
          <w:u w:val="none"/>
        </w:rPr>
        <w:t>为具有安装技术知识、工作技能以及培训能力的</w:t>
      </w:r>
      <w:r>
        <w:rPr>
          <w:rFonts w:ascii="Times New Roman" w:cs="Times New Roman"/>
          <w:color w:val="auto"/>
          <w:spacing w:val="0"/>
          <w:position w:val="0"/>
          <w:highlight w:val="none"/>
        </w:rPr>
        <w:t>适宜人员。</w:t>
      </w:r>
    </w:p>
    <w:p w14:paraId="4FD2D409">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的总体要求、技术规范和技术性能指标应符合本合同</w:t>
      </w:r>
      <w:r>
        <w:rPr>
          <w:rFonts w:ascii="Times New Roman" w:cs="Times New Roman"/>
          <w:color w:val="auto"/>
          <w:spacing w:val="0"/>
          <w:position w:val="0"/>
          <w:highlight w:val="none"/>
          <w:u w:val="single"/>
        </w:rPr>
        <w:t>附件</w:t>
      </w:r>
      <w:r>
        <w:rPr>
          <w:rFonts w:hint="eastAsia" w:ascii="Times New Roman" w:cs="Times New Roman"/>
          <w:color w:val="auto"/>
          <w:spacing w:val="0"/>
          <w:position w:val="0"/>
          <w:highlight w:val="none"/>
          <w:u w:val="single"/>
        </w:rPr>
        <w:t>二《供货</w:t>
      </w:r>
      <w:r>
        <w:rPr>
          <w:rFonts w:ascii="Times New Roman" w:cs="Times New Roman"/>
          <w:color w:val="auto"/>
          <w:spacing w:val="0"/>
          <w:position w:val="0"/>
          <w:highlight w:val="none"/>
          <w:u w:val="single"/>
        </w:rPr>
        <w:t>技术要求</w:t>
      </w:r>
      <w:r>
        <w:rPr>
          <w:rFonts w:hint="eastAsia" w:ascii="Times New Roman" w:cs="Times New Roman"/>
          <w:color w:val="auto"/>
          <w:spacing w:val="0"/>
          <w:position w:val="0"/>
          <w:highlight w:val="none"/>
          <w:u w:val="single"/>
        </w:rPr>
        <w:t>》</w:t>
      </w:r>
      <w:r>
        <w:rPr>
          <w:rFonts w:ascii="Times New Roman" w:cs="Times New Roman"/>
          <w:color w:val="auto"/>
          <w:spacing w:val="0"/>
          <w:position w:val="0"/>
          <w:highlight w:val="none"/>
        </w:rPr>
        <w:t>的要求</w:t>
      </w:r>
      <w:r>
        <w:rPr>
          <w:rFonts w:hint="eastAsia" w:ascii="Times New Roman" w:cs="Times New Roman"/>
          <w:color w:val="auto"/>
          <w:spacing w:val="0"/>
          <w:position w:val="0"/>
          <w:highlight w:val="none"/>
        </w:rPr>
        <w:t>。</w:t>
      </w:r>
    </w:p>
    <w:p w14:paraId="31405A2F">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下列附件是本合同不可分割的一部分。如果在下述文件之间出现含糊或歧义时，需方将向供方发出必要的澄清或指示，以需方的澄清或指示为准。</w:t>
      </w:r>
    </w:p>
    <w:p w14:paraId="5BC4A537">
      <w:pPr>
        <w:pStyle w:val="65"/>
        <w:keepNext w:val="0"/>
        <w:keepLines w:val="0"/>
        <w:pageBreakBefore w:val="0"/>
        <w:kinsoku/>
        <w:wordWrap/>
        <w:overflowPunct/>
        <w:topLinePunct w:val="0"/>
        <w:bidi w:val="0"/>
        <w:snapToGrid/>
        <w:spacing w:line="360" w:lineRule="auto"/>
        <w:ind w:firstLine="480" w:firstLineChars="200"/>
        <w:jc w:val="both"/>
        <w:textAlignment w:val="auto"/>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 xml:space="preserve">附件一  </w:t>
      </w:r>
      <w:r>
        <w:rPr>
          <w:rFonts w:ascii="Times New Roman" w:cs="Times New Roman"/>
          <w:color w:val="auto"/>
          <w:spacing w:val="0"/>
          <w:position w:val="0"/>
          <w:highlight w:val="none"/>
        </w:rPr>
        <w:t xml:space="preserve">供货一览表 </w:t>
      </w:r>
    </w:p>
    <w:p w14:paraId="51ADAF92">
      <w:pPr>
        <w:pStyle w:val="65"/>
        <w:keepNext w:val="0"/>
        <w:keepLines w:val="0"/>
        <w:pageBreakBefore w:val="0"/>
        <w:kinsoku/>
        <w:wordWrap/>
        <w:overflowPunct/>
        <w:topLinePunct w:val="0"/>
        <w:bidi w:val="0"/>
        <w:snapToGrid/>
        <w:spacing w:line="360" w:lineRule="auto"/>
        <w:ind w:firstLine="480" w:firstLineChars="200"/>
        <w:jc w:val="both"/>
        <w:textAlignment w:val="auto"/>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附件二  供货技术要求</w:t>
      </w:r>
    </w:p>
    <w:p w14:paraId="4DBAE0DF">
      <w:pPr>
        <w:pStyle w:val="65"/>
        <w:keepNext w:val="0"/>
        <w:keepLines w:val="0"/>
        <w:pageBreakBefore w:val="0"/>
        <w:kinsoku/>
        <w:wordWrap/>
        <w:overflowPunct/>
        <w:topLinePunct w:val="0"/>
        <w:bidi w:val="0"/>
        <w:snapToGrid/>
        <w:spacing w:line="360" w:lineRule="auto"/>
        <w:ind w:firstLine="480" w:firstLineChars="200"/>
        <w:jc w:val="both"/>
        <w:textAlignment w:val="auto"/>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附件三  技术服务要求</w:t>
      </w:r>
    </w:p>
    <w:p w14:paraId="22793AFD">
      <w:pPr>
        <w:pStyle w:val="65"/>
        <w:keepNext w:val="0"/>
        <w:keepLines w:val="0"/>
        <w:pageBreakBefore w:val="0"/>
        <w:kinsoku/>
        <w:wordWrap/>
        <w:overflowPunct/>
        <w:topLinePunct w:val="0"/>
        <w:bidi w:val="0"/>
        <w:snapToGrid/>
        <w:spacing w:line="360" w:lineRule="auto"/>
        <w:ind w:firstLine="480" w:firstLineChars="200"/>
        <w:jc w:val="both"/>
        <w:textAlignment w:val="auto"/>
        <w:rPr>
          <w:rFonts w:hint="default" w:ascii="Times New Roman" w:cs="Times New Roman"/>
          <w:color w:val="auto"/>
          <w:spacing w:val="0"/>
          <w:position w:val="0"/>
          <w:highlight w:val="none"/>
          <w:lang w:val="en-US" w:eastAsia="zh-CN"/>
        </w:rPr>
      </w:pPr>
      <w:r>
        <w:rPr>
          <w:rFonts w:hint="eastAsia" w:ascii="Times New Roman" w:cs="Times New Roman"/>
          <w:color w:val="auto"/>
          <w:spacing w:val="0"/>
          <w:position w:val="0"/>
          <w:highlight w:val="none"/>
          <w:lang w:eastAsia="zh-CN"/>
        </w:rPr>
        <w:t>附件四</w:t>
      </w:r>
      <w:r>
        <w:rPr>
          <w:rFonts w:hint="eastAsia" w:ascii="Times New Roman" w:cs="Times New Roman"/>
          <w:color w:val="auto"/>
          <w:spacing w:val="0"/>
          <w:position w:val="0"/>
          <w:highlight w:val="none"/>
          <w:lang w:val="en-US" w:eastAsia="zh-CN"/>
        </w:rPr>
        <w:t xml:space="preserve">  安全管理协议</w:t>
      </w:r>
    </w:p>
    <w:p w14:paraId="373A43CF">
      <w:pPr>
        <w:pStyle w:val="65"/>
        <w:keepNext w:val="0"/>
        <w:keepLines w:val="0"/>
        <w:pageBreakBefore w:val="0"/>
        <w:numPr>
          <w:ilvl w:val="1"/>
          <w:numId w:val="14"/>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合同文件应能互相解释，互为说明。组成本合同的文件及优先解释顺序如下：</w:t>
      </w:r>
    </w:p>
    <w:p w14:paraId="3AF936AB">
      <w:pPr>
        <w:pStyle w:val="65"/>
        <w:keepNext w:val="0"/>
        <w:keepLines w:val="0"/>
        <w:pageBreakBefore w:val="0"/>
        <w:kinsoku/>
        <w:wordWrap/>
        <w:overflowPunct/>
        <w:topLinePunct w:val="0"/>
        <w:bidi w:val="0"/>
        <w:snapToGrid/>
        <w:spacing w:line="360" w:lineRule="auto"/>
        <w:ind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（1）</w:t>
      </w:r>
      <w:r>
        <w:rPr>
          <w:rFonts w:ascii="Times New Roman" w:cs="Times New Roman"/>
          <w:color w:val="auto"/>
          <w:spacing w:val="0"/>
          <w:position w:val="0"/>
          <w:highlight w:val="none"/>
        </w:rPr>
        <w:t>本合同</w:t>
      </w:r>
      <w:r>
        <w:rPr>
          <w:rFonts w:hint="eastAsia" w:ascii="Times New Roman" w:cs="Times New Roman"/>
          <w:color w:val="auto"/>
          <w:spacing w:val="0"/>
          <w:position w:val="0"/>
          <w:highlight w:val="none"/>
        </w:rPr>
        <w:t>协议书</w:t>
      </w:r>
      <w:r>
        <w:rPr>
          <w:rFonts w:ascii="Times New Roman" w:cs="Times New Roman"/>
          <w:color w:val="auto"/>
          <w:spacing w:val="0"/>
          <w:position w:val="0"/>
          <w:highlight w:val="none"/>
        </w:rPr>
        <w:t>；</w:t>
      </w:r>
    </w:p>
    <w:p w14:paraId="169E6CB7">
      <w:pPr>
        <w:pStyle w:val="65"/>
        <w:keepNext w:val="0"/>
        <w:keepLines w:val="0"/>
        <w:pageBreakBefore w:val="0"/>
        <w:kinsoku/>
        <w:wordWrap/>
        <w:overflowPunct/>
        <w:topLinePunct w:val="0"/>
        <w:bidi w:val="0"/>
        <w:snapToGrid/>
        <w:spacing w:line="360" w:lineRule="auto"/>
        <w:ind w:firstLine="480" w:firstLineChars="200"/>
        <w:textAlignment w:val="auto"/>
        <w:rPr>
          <w:rFonts w:ascii="Times New Roman" w:cs="Times New Roman"/>
          <w:color w:val="auto"/>
          <w:spacing w:val="0"/>
          <w:position w:val="0"/>
          <w:highlight w:val="none"/>
        </w:rPr>
      </w:pPr>
      <w:r>
        <w:rPr>
          <w:rFonts w:hint="eastAsia" w:ascii="Times New Roman"/>
          <w:color w:val="auto"/>
          <w:spacing w:val="0"/>
          <w:position w:val="0"/>
          <w:highlight w:val="none"/>
        </w:rPr>
        <w:t>（2）</w:t>
      </w:r>
      <w:r>
        <w:rPr>
          <w:rFonts w:ascii="Times New Roman"/>
          <w:color w:val="auto"/>
          <w:spacing w:val="0"/>
          <w:position w:val="0"/>
          <w:highlight w:val="none"/>
        </w:rPr>
        <w:t>中标通知书（</w:t>
      </w:r>
      <w:r>
        <w:rPr>
          <w:rFonts w:hint="eastAsia" w:ascii="Times New Roman"/>
          <w:color w:val="auto"/>
          <w:spacing w:val="0"/>
          <w:position w:val="0"/>
          <w:highlight w:val="none"/>
          <w:lang w:eastAsia="zh-CN"/>
        </w:rPr>
        <w:t>若</w:t>
      </w:r>
      <w:r>
        <w:rPr>
          <w:rFonts w:ascii="Times New Roman"/>
          <w:color w:val="auto"/>
          <w:spacing w:val="0"/>
          <w:position w:val="0"/>
          <w:highlight w:val="none"/>
        </w:rPr>
        <w:t>有）；</w:t>
      </w:r>
    </w:p>
    <w:p w14:paraId="2E461FE8">
      <w:pPr>
        <w:pStyle w:val="65"/>
        <w:keepNext w:val="0"/>
        <w:keepLines w:val="0"/>
        <w:pageBreakBefore w:val="0"/>
        <w:kinsoku/>
        <w:wordWrap/>
        <w:overflowPunct/>
        <w:topLinePunct w:val="0"/>
        <w:bidi w:val="0"/>
        <w:snapToGrid/>
        <w:spacing w:line="360" w:lineRule="auto"/>
        <w:ind w:firstLine="480" w:firstLineChars="200"/>
        <w:textAlignment w:val="auto"/>
        <w:rPr>
          <w:rFonts w:hint="eastAsia" w:ascii="Times New Roman" w:cs="Times New Roman"/>
          <w:color w:val="auto"/>
          <w:spacing w:val="0"/>
          <w:position w:val="0"/>
          <w:highlight w:val="none"/>
        </w:rPr>
      </w:pPr>
      <w:r>
        <w:rPr>
          <w:rFonts w:hint="eastAsia" w:ascii="Times New Roman"/>
          <w:color w:val="auto"/>
          <w:spacing w:val="0"/>
          <w:position w:val="0"/>
          <w:highlight w:val="none"/>
        </w:rPr>
        <w:t>（3）</w:t>
      </w:r>
      <w:r>
        <w:rPr>
          <w:rFonts w:ascii="Times New Roman"/>
          <w:color w:val="auto"/>
          <w:spacing w:val="0"/>
          <w:position w:val="0"/>
          <w:highlight w:val="none"/>
        </w:rPr>
        <w:t>投标函及其附录（</w:t>
      </w:r>
      <w:r>
        <w:rPr>
          <w:rFonts w:hint="eastAsia" w:ascii="Times New Roman"/>
          <w:color w:val="auto"/>
          <w:spacing w:val="0"/>
          <w:position w:val="0"/>
          <w:highlight w:val="none"/>
          <w:lang w:eastAsia="zh-CN"/>
        </w:rPr>
        <w:t>若</w:t>
      </w:r>
      <w:r>
        <w:rPr>
          <w:rFonts w:ascii="Times New Roman"/>
          <w:color w:val="auto"/>
          <w:spacing w:val="0"/>
          <w:position w:val="0"/>
          <w:highlight w:val="none"/>
        </w:rPr>
        <w:t>有）</w:t>
      </w:r>
      <w:r>
        <w:rPr>
          <w:rFonts w:hint="eastAsia" w:ascii="Times New Roman"/>
          <w:color w:val="auto"/>
          <w:spacing w:val="0"/>
          <w:position w:val="0"/>
          <w:highlight w:val="none"/>
        </w:rPr>
        <w:t>；</w:t>
      </w:r>
    </w:p>
    <w:p w14:paraId="35343755">
      <w:pPr>
        <w:pStyle w:val="65"/>
        <w:keepNext w:val="0"/>
        <w:keepLines w:val="0"/>
        <w:pageBreakBefore w:val="0"/>
        <w:kinsoku/>
        <w:wordWrap/>
        <w:overflowPunct/>
        <w:topLinePunct w:val="0"/>
        <w:bidi w:val="0"/>
        <w:snapToGrid/>
        <w:spacing w:line="360" w:lineRule="auto"/>
        <w:ind w:firstLine="480" w:firstLineChars="200"/>
        <w:textAlignment w:val="auto"/>
        <w:rPr>
          <w:rFonts w:ascii="Times New Roman" w:cs="Times New Roman"/>
          <w:color w:val="auto"/>
          <w:spacing w:val="0"/>
          <w:position w:val="0"/>
          <w:highlight w:val="none"/>
        </w:rPr>
      </w:pPr>
      <w:r>
        <w:rPr>
          <w:rFonts w:hint="eastAsia" w:ascii="Times New Roman"/>
          <w:color w:val="auto"/>
          <w:spacing w:val="0"/>
          <w:position w:val="0"/>
          <w:highlight w:val="none"/>
        </w:rPr>
        <w:t>（4）</w:t>
      </w:r>
      <w:r>
        <w:rPr>
          <w:rFonts w:ascii="Times New Roman" w:cs="Times New Roman"/>
          <w:color w:val="auto"/>
          <w:spacing w:val="0"/>
          <w:position w:val="0"/>
          <w:highlight w:val="none"/>
        </w:rPr>
        <w:t>相关国家标准、规范及有关技术文件；</w:t>
      </w:r>
    </w:p>
    <w:p w14:paraId="09D158E5">
      <w:pPr>
        <w:pStyle w:val="65"/>
        <w:keepNext w:val="0"/>
        <w:keepLines w:val="0"/>
        <w:pageBreakBefore w:val="0"/>
        <w:kinsoku/>
        <w:wordWrap/>
        <w:overflowPunct/>
        <w:topLinePunct w:val="0"/>
        <w:bidi w:val="0"/>
        <w:snapToGrid/>
        <w:spacing w:line="360" w:lineRule="auto"/>
        <w:ind w:firstLine="480" w:firstLineChars="200"/>
        <w:textAlignment w:val="auto"/>
        <w:rPr>
          <w:rFonts w:ascii="Times New Roman" w:cs="Times New Roman"/>
          <w:color w:val="auto"/>
          <w:spacing w:val="0"/>
          <w:position w:val="0"/>
          <w:highlight w:val="none"/>
        </w:rPr>
      </w:pPr>
      <w:r>
        <w:rPr>
          <w:rFonts w:hint="eastAsia" w:ascii="Times New Roman"/>
          <w:color w:val="auto"/>
          <w:spacing w:val="0"/>
          <w:position w:val="0"/>
          <w:highlight w:val="none"/>
        </w:rPr>
        <w:t>（5）</w:t>
      </w:r>
      <w:r>
        <w:rPr>
          <w:rFonts w:ascii="Times New Roman"/>
          <w:color w:val="auto"/>
          <w:spacing w:val="0"/>
          <w:position w:val="0"/>
          <w:highlight w:val="none"/>
        </w:rPr>
        <w:t>其他合同文件。</w:t>
      </w:r>
    </w:p>
    <w:p w14:paraId="27B9CA94">
      <w:pPr>
        <w:pStyle w:val="21"/>
        <w:keepNext w:val="0"/>
        <w:keepLines w:val="0"/>
        <w:pageBreakBefore w:val="0"/>
        <w:kinsoku/>
        <w:wordWrap/>
        <w:overflowPunct/>
        <w:topLinePunct w:val="0"/>
        <w:bidi w:val="0"/>
        <w:snapToGrid/>
        <w:spacing w:line="360" w:lineRule="auto"/>
        <w:ind w:firstLine="480" w:firstLineChars="200"/>
        <w:textAlignment w:val="auto"/>
        <w:rPr>
          <w:rFonts w:ascii="Times New Roman" w:hAnsi="Times New Roman" w:cs="Times New Roman"/>
          <w:color w:val="auto"/>
          <w:spacing w:val="0"/>
          <w:position w:val="0"/>
          <w:highlight w:val="none"/>
        </w:rPr>
      </w:pPr>
      <w:r>
        <w:rPr>
          <w:rFonts w:ascii="Times New Roman" w:hAnsi="Times New Roman" w:cs="Times New Roman"/>
          <w:color w:val="auto"/>
          <w:spacing w:val="0"/>
          <w:position w:val="0"/>
          <w:highlight w:val="none"/>
        </w:rPr>
        <w:t>合同履行中，需供双方有关供货的洽商、变更等书面协议或文件视为本合同的组成部分且具有优先解释权。</w:t>
      </w:r>
    </w:p>
    <w:p w14:paraId="20CB18DC">
      <w:pPr>
        <w:pStyle w:val="21"/>
        <w:spacing w:line="360" w:lineRule="auto"/>
        <w:ind w:left="361" w:leftChars="172"/>
        <w:rPr>
          <w:rFonts w:ascii="Times New Roman" w:hAnsi="Times New Roman" w:cs="Times New Roman"/>
          <w:color w:val="auto"/>
          <w:spacing w:val="0"/>
          <w:position w:val="0"/>
          <w:highlight w:val="none"/>
        </w:rPr>
      </w:pPr>
    </w:p>
    <w:p w14:paraId="072145D1">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b/>
          <w:color w:val="auto"/>
          <w:spacing w:val="0"/>
          <w:position w:val="0"/>
          <w:highlight w:val="none"/>
          <w:lang w:eastAsia="zh-CN"/>
        </w:rPr>
      </w:pPr>
      <w:bookmarkStart w:id="28" w:name="_Toc294260528"/>
      <w:bookmarkStart w:id="29" w:name="_Toc6903"/>
      <w:r>
        <w:rPr>
          <w:rFonts w:hint="eastAsia" w:ascii="宋体" w:hAnsi="宋体" w:eastAsia="宋体" w:cs="宋体"/>
          <w:b/>
          <w:color w:val="auto"/>
          <w:spacing w:val="0"/>
          <w:position w:val="0"/>
          <w:highlight w:val="none"/>
          <w:lang w:eastAsia="zh-CN"/>
        </w:rPr>
        <w:t>三、合同价格</w:t>
      </w:r>
      <w:bookmarkEnd w:id="28"/>
      <w:bookmarkEnd w:id="29"/>
      <w:r>
        <w:rPr>
          <w:rFonts w:hint="eastAsia" w:ascii="宋体" w:hAnsi="宋体" w:eastAsia="宋体" w:cs="宋体"/>
          <w:b/>
          <w:color w:val="auto"/>
          <w:spacing w:val="0"/>
          <w:position w:val="0"/>
          <w:highlight w:val="none"/>
          <w:lang w:eastAsia="zh-CN"/>
        </w:rPr>
        <w:t xml:space="preserve"> </w:t>
      </w:r>
    </w:p>
    <w:p w14:paraId="6585DB8C">
      <w:pPr>
        <w:pStyle w:val="65"/>
        <w:keepNext w:val="0"/>
        <w:keepLines w:val="0"/>
        <w:pageBreakBefore w:val="0"/>
        <w:numPr>
          <w:ilvl w:val="1"/>
          <w:numId w:val="15"/>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合同签约总价</w:t>
      </w:r>
      <w:r>
        <w:rPr>
          <w:rFonts w:hint="eastAsia" w:ascii="Times New Roman" w:cs="Times New Roman"/>
          <w:color w:val="auto"/>
          <w:spacing w:val="0"/>
          <w:position w:val="0"/>
          <w:highlight w:val="none"/>
          <w:lang w:eastAsia="zh-CN"/>
        </w:rPr>
        <w:t>（含税）</w:t>
      </w:r>
      <w:r>
        <w:rPr>
          <w:rFonts w:ascii="Times New Roman" w:cs="Times New Roman"/>
          <w:color w:val="auto"/>
          <w:spacing w:val="0"/>
          <w:position w:val="0"/>
          <w:highlight w:val="none"/>
        </w:rPr>
        <w:t>为人民币：</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元</w:t>
      </w:r>
      <w:r>
        <w:rPr>
          <w:rFonts w:ascii="Times New Roman" w:cs="Times New Roman"/>
          <w:color w:val="auto"/>
          <w:spacing w:val="0"/>
          <w:position w:val="0"/>
          <w:highlight w:val="none"/>
        </w:rPr>
        <w:t>（￥</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rPr>
        <w:t xml:space="preserve">   </w:t>
      </w:r>
      <w:r>
        <w:rPr>
          <w:rFonts w:ascii="Times New Roman" w:cs="Times New Roman"/>
          <w:color w:val="auto"/>
          <w:spacing w:val="0"/>
          <w:position w:val="0"/>
          <w:highlight w:val="none"/>
        </w:rPr>
        <w:t>元）。</w:t>
      </w:r>
    </w:p>
    <w:p w14:paraId="1B8E8B17">
      <w:pPr>
        <w:pStyle w:val="21"/>
        <w:keepNext w:val="0"/>
        <w:keepLines w:val="0"/>
        <w:pageBreakBefore w:val="0"/>
        <w:kinsoku/>
        <w:wordWrap/>
        <w:overflowPunct/>
        <w:topLinePunct w:val="0"/>
        <w:bidi w:val="0"/>
        <w:snapToGrid/>
        <w:spacing w:line="360" w:lineRule="auto"/>
        <w:ind w:firstLine="480" w:firstLineChars="200"/>
        <w:textAlignment w:val="auto"/>
        <w:rPr>
          <w:rFonts w:ascii="Times New Roman" w:hAnsi="Times New Roman" w:cs="Times New Roman"/>
          <w:color w:val="auto"/>
          <w:spacing w:val="0"/>
          <w:position w:val="0"/>
          <w:highlight w:val="none"/>
        </w:rPr>
      </w:pPr>
      <w:r>
        <w:rPr>
          <w:rFonts w:ascii="Times New Roman" w:hAnsi="Times New Roman" w:cs="Times New Roman"/>
          <w:color w:val="auto"/>
          <w:spacing w:val="0"/>
          <w:position w:val="0"/>
          <w:highlight w:val="none"/>
        </w:rPr>
        <w:t xml:space="preserve">3.1.1 </w:t>
      </w:r>
      <w:r>
        <w:rPr>
          <w:rFonts w:hint="eastAsia" w:ascii="Times New Roman" w:hAnsi="Times New Roman" w:cs="Times New Roman"/>
          <w:color w:val="auto"/>
          <w:spacing w:val="0"/>
          <w:position w:val="0"/>
          <w:highlight w:val="none"/>
        </w:rPr>
        <w:t>货物</w:t>
      </w:r>
      <w:r>
        <w:rPr>
          <w:rFonts w:ascii="Times New Roman" w:hAnsi="Times New Roman" w:cs="Times New Roman"/>
          <w:color w:val="auto"/>
          <w:spacing w:val="0"/>
          <w:position w:val="0"/>
          <w:highlight w:val="none"/>
        </w:rPr>
        <w:t>综合单价详见</w:t>
      </w:r>
      <w:r>
        <w:rPr>
          <w:rFonts w:ascii="Times New Roman" w:hAnsi="Times New Roman" w:cs="Times New Roman"/>
          <w:color w:val="auto"/>
          <w:spacing w:val="0"/>
          <w:position w:val="0"/>
          <w:highlight w:val="none"/>
          <w:u w:val="single"/>
        </w:rPr>
        <w:t>附</w:t>
      </w:r>
      <w:r>
        <w:rPr>
          <w:rFonts w:hint="eastAsia" w:ascii="Times New Roman" w:hAnsi="Times New Roman" w:cs="Times New Roman"/>
          <w:color w:val="auto"/>
          <w:spacing w:val="0"/>
          <w:position w:val="0"/>
          <w:highlight w:val="none"/>
          <w:u w:val="single"/>
        </w:rPr>
        <w:t>件</w:t>
      </w:r>
      <w:r>
        <w:rPr>
          <w:rFonts w:ascii="Times New Roman" w:hAnsi="Times New Roman" w:cs="Times New Roman"/>
          <w:color w:val="auto"/>
          <w:spacing w:val="0"/>
          <w:position w:val="0"/>
          <w:highlight w:val="none"/>
          <w:u w:val="single"/>
        </w:rPr>
        <w:t>一</w:t>
      </w:r>
      <w:r>
        <w:rPr>
          <w:rFonts w:ascii="Times New Roman" w:hAnsi="Times New Roman" w:cs="Times New Roman"/>
          <w:snapToGrid w:val="0"/>
          <w:color w:val="auto"/>
          <w:spacing w:val="0"/>
          <w:position w:val="0"/>
          <w:highlight w:val="none"/>
          <w:u w:val="single"/>
        </w:rPr>
        <w:t>《</w:t>
      </w:r>
      <w:r>
        <w:rPr>
          <w:rFonts w:ascii="Times New Roman" w:hAnsi="Times New Roman" w:cs="Times New Roman"/>
          <w:color w:val="auto"/>
          <w:spacing w:val="0"/>
          <w:position w:val="0"/>
          <w:highlight w:val="none"/>
          <w:u w:val="single"/>
        </w:rPr>
        <w:t>供货一览表》</w:t>
      </w:r>
      <w:r>
        <w:rPr>
          <w:rFonts w:ascii="Times New Roman" w:hAnsi="Times New Roman" w:cs="Times New Roman"/>
          <w:color w:val="auto"/>
          <w:spacing w:val="0"/>
          <w:position w:val="0"/>
          <w:highlight w:val="none"/>
        </w:rPr>
        <w:t>。</w:t>
      </w:r>
    </w:p>
    <w:p w14:paraId="4F74E94A">
      <w:pPr>
        <w:pStyle w:val="21"/>
        <w:keepNext w:val="0"/>
        <w:keepLines w:val="0"/>
        <w:pageBreakBefore w:val="0"/>
        <w:kinsoku/>
        <w:wordWrap/>
        <w:overflowPunct/>
        <w:topLinePunct w:val="0"/>
        <w:bidi w:val="0"/>
        <w:snapToGrid/>
        <w:spacing w:line="360" w:lineRule="auto"/>
        <w:ind w:firstLine="480" w:firstLineChars="200"/>
        <w:textAlignment w:val="auto"/>
        <w:rPr>
          <w:rFonts w:ascii="Times New Roman" w:hAnsi="Times New Roman" w:cs="Times New Roman"/>
          <w:color w:val="auto"/>
          <w:spacing w:val="0"/>
          <w:position w:val="0"/>
          <w:highlight w:val="none"/>
        </w:rPr>
      </w:pPr>
      <w:r>
        <w:rPr>
          <w:rFonts w:ascii="Times New Roman" w:hAnsi="Times New Roman" w:cs="Times New Roman"/>
          <w:color w:val="auto"/>
          <w:spacing w:val="0"/>
          <w:position w:val="0"/>
          <w:highlight w:val="none"/>
        </w:rPr>
        <w:t>3.1.2</w:t>
      </w:r>
      <w:r>
        <w:rPr>
          <w:rFonts w:hint="eastAsia" w:ascii="Times New Roman" w:hAnsi="Times New Roman" w:cs="Times New Roman"/>
          <w:color w:val="auto"/>
          <w:spacing w:val="0"/>
          <w:position w:val="0"/>
          <w:highlight w:val="none"/>
        </w:rPr>
        <w:t xml:space="preserve"> </w:t>
      </w:r>
      <w:r>
        <w:rPr>
          <w:rFonts w:ascii="Times New Roman" w:hAnsi="Times New Roman" w:cs="Times New Roman"/>
          <w:color w:val="auto"/>
          <w:spacing w:val="0"/>
          <w:position w:val="0"/>
          <w:highlight w:val="none"/>
        </w:rPr>
        <w:t>本合同价为固定</w:t>
      </w:r>
      <w:r>
        <w:rPr>
          <w:rFonts w:hint="eastAsia" w:ascii="Times New Roman" w:hAnsi="Times New Roman" w:cs="Times New Roman"/>
          <w:color w:val="auto"/>
          <w:spacing w:val="0"/>
          <w:position w:val="0"/>
          <w:highlight w:val="none"/>
        </w:rPr>
        <w:t>单价（</w:t>
      </w:r>
      <w:r>
        <w:rPr>
          <w:rFonts w:ascii="Times New Roman" w:hAnsi="Times New Roman" w:cs="Times New Roman"/>
          <w:color w:val="auto"/>
          <w:spacing w:val="0"/>
          <w:position w:val="0"/>
          <w:highlight w:val="none"/>
        </w:rPr>
        <w:t>含</w:t>
      </w:r>
      <w:r>
        <w:rPr>
          <w:rFonts w:hint="eastAsia" w:ascii="Times New Roman" w:hAnsi="Times New Roman" w:cs="Times New Roman"/>
          <w:color w:val="auto"/>
          <w:spacing w:val="0"/>
          <w:position w:val="0"/>
          <w:highlight w:val="none"/>
        </w:rPr>
        <w:t>13%</w:t>
      </w:r>
      <w:r>
        <w:rPr>
          <w:rFonts w:ascii="Times New Roman" w:hAnsi="Times New Roman" w:cs="Times New Roman"/>
          <w:color w:val="auto"/>
          <w:spacing w:val="0"/>
          <w:position w:val="0"/>
          <w:highlight w:val="none"/>
        </w:rPr>
        <w:t>增值税</w:t>
      </w:r>
      <w:r>
        <w:rPr>
          <w:rFonts w:hint="eastAsia" w:ascii="Times New Roman" w:hAnsi="Times New Roman" w:cs="Times New Roman"/>
          <w:color w:val="auto"/>
          <w:spacing w:val="0"/>
          <w:position w:val="0"/>
          <w:highlight w:val="none"/>
        </w:rPr>
        <w:t>）</w:t>
      </w:r>
      <w:r>
        <w:rPr>
          <w:rFonts w:ascii="Times New Roman" w:hAnsi="Times New Roman" w:cs="Times New Roman"/>
          <w:color w:val="auto"/>
          <w:spacing w:val="0"/>
          <w:position w:val="0"/>
          <w:highlight w:val="none"/>
        </w:rPr>
        <w:t>。本合同任何情况下不考虑法律变化或物价波动引起的价格调整，</w:t>
      </w:r>
      <w:r>
        <w:rPr>
          <w:rFonts w:hint="eastAsia" w:ascii="Times New Roman" w:hAnsi="Times New Roman" w:cs="Times New Roman"/>
          <w:color w:val="auto"/>
          <w:spacing w:val="0"/>
          <w:position w:val="0"/>
          <w:highlight w:val="none"/>
        </w:rPr>
        <w:t>比</w:t>
      </w:r>
      <w:r>
        <w:rPr>
          <w:rFonts w:ascii="Times New Roman" w:hAnsi="Times New Roman" w:cs="Times New Roman"/>
          <w:color w:val="auto"/>
          <w:spacing w:val="0"/>
          <w:position w:val="0"/>
          <w:highlight w:val="none"/>
        </w:rPr>
        <w:t>如市场价格的提高、物价的上涨、最低工资标准的上调等</w:t>
      </w:r>
      <w:r>
        <w:rPr>
          <w:rFonts w:hint="eastAsia" w:ascii="Times New Roman" w:hAnsi="Times New Roman" w:cs="Times New Roman"/>
          <w:color w:val="auto"/>
          <w:spacing w:val="0"/>
          <w:position w:val="0"/>
          <w:highlight w:val="none"/>
        </w:rPr>
        <w:t>，</w:t>
      </w:r>
      <w:r>
        <w:rPr>
          <w:rFonts w:ascii="Times New Roman" w:hAnsi="Times New Roman" w:cs="Times New Roman"/>
          <w:color w:val="auto"/>
          <w:spacing w:val="0"/>
          <w:position w:val="0"/>
          <w:highlight w:val="none"/>
        </w:rPr>
        <w:t>供方不得以任何</w:t>
      </w:r>
      <w:r>
        <w:rPr>
          <w:rFonts w:hint="eastAsia" w:ascii="Times New Roman" w:hAnsi="Times New Roman" w:cs="Times New Roman"/>
          <w:color w:val="auto"/>
          <w:spacing w:val="0"/>
          <w:position w:val="0"/>
          <w:highlight w:val="none"/>
        </w:rPr>
        <w:t>单方</w:t>
      </w:r>
      <w:r>
        <w:rPr>
          <w:rFonts w:ascii="Times New Roman" w:hAnsi="Times New Roman" w:cs="Times New Roman"/>
          <w:color w:val="auto"/>
          <w:spacing w:val="0"/>
          <w:position w:val="0"/>
          <w:highlight w:val="none"/>
        </w:rPr>
        <w:t>理由提出价格变化</w:t>
      </w:r>
      <w:r>
        <w:rPr>
          <w:rFonts w:hint="eastAsia" w:ascii="Times New Roman" w:hAnsi="Times New Roman" w:cs="Times New Roman"/>
          <w:color w:val="auto"/>
          <w:spacing w:val="0"/>
          <w:position w:val="0"/>
          <w:highlight w:val="none"/>
        </w:rPr>
        <w:t>的</w:t>
      </w:r>
      <w:r>
        <w:rPr>
          <w:rFonts w:ascii="Times New Roman" w:hAnsi="Times New Roman" w:cs="Times New Roman"/>
          <w:color w:val="auto"/>
          <w:spacing w:val="0"/>
          <w:position w:val="0"/>
          <w:highlight w:val="none"/>
        </w:rPr>
        <w:t>要求。本合同约定价格为不含税价格及</w:t>
      </w:r>
      <w:r>
        <w:rPr>
          <w:rFonts w:hint="eastAsia" w:ascii="Times New Roman" w:hAnsi="Times New Roman" w:cs="Times New Roman"/>
          <w:color w:val="auto"/>
          <w:spacing w:val="0"/>
          <w:position w:val="0"/>
          <w:highlight w:val="none"/>
        </w:rPr>
        <w:t>13</w:t>
      </w:r>
      <w:r>
        <w:rPr>
          <w:rFonts w:ascii="Times New Roman" w:hAnsi="Times New Roman" w:cs="Times New Roman"/>
          <w:color w:val="auto"/>
          <w:spacing w:val="0"/>
          <w:position w:val="0"/>
          <w:highlight w:val="none"/>
        </w:rPr>
        <w:t>%增值税金额，不含税价格不因国家税率变化而变化，在合同履行期间，如遇国家的税率调整，则价税合计相应调整。</w:t>
      </w:r>
    </w:p>
    <w:p w14:paraId="532B5D01">
      <w:pPr>
        <w:pStyle w:val="65"/>
        <w:keepNext w:val="0"/>
        <w:keepLines w:val="0"/>
        <w:pageBreakBefore w:val="0"/>
        <w:numPr>
          <w:ilvl w:val="1"/>
          <w:numId w:val="15"/>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上述合同价格包括但不限于</w:t>
      </w:r>
      <w:r>
        <w:rPr>
          <w:rFonts w:hint="eastAsia" w:ascii="Times New Roman" w:cs="Times New Roman"/>
          <w:color w:val="auto"/>
          <w:spacing w:val="0"/>
          <w:position w:val="0"/>
          <w:highlight w:val="none"/>
          <w:u w:val="single"/>
        </w:rPr>
        <w:t>货物</w:t>
      </w:r>
      <w:r>
        <w:rPr>
          <w:rFonts w:ascii="Times New Roman" w:cs="Times New Roman"/>
          <w:color w:val="auto"/>
          <w:spacing w:val="0"/>
          <w:position w:val="0"/>
          <w:highlight w:val="none"/>
          <w:u w:val="single"/>
        </w:rPr>
        <w:t>金额、包装</w:t>
      </w:r>
      <w:r>
        <w:rPr>
          <w:rFonts w:hint="eastAsia" w:ascii="Times New Roman" w:cs="Times New Roman"/>
          <w:color w:val="auto"/>
          <w:spacing w:val="0"/>
          <w:position w:val="0"/>
          <w:highlight w:val="none"/>
          <w:u w:val="single"/>
        </w:rPr>
        <w:t>费</w:t>
      </w:r>
      <w:r>
        <w:rPr>
          <w:rFonts w:ascii="Times New Roman" w:cs="Times New Roman"/>
          <w:color w:val="auto"/>
          <w:spacing w:val="0"/>
          <w:position w:val="0"/>
          <w:highlight w:val="none"/>
          <w:u w:val="single"/>
        </w:rPr>
        <w:t>、</w:t>
      </w:r>
      <w:r>
        <w:rPr>
          <w:rFonts w:hint="eastAsia" w:ascii="Times New Roman" w:cs="Times New Roman"/>
          <w:color w:val="auto"/>
          <w:spacing w:val="0"/>
          <w:position w:val="0"/>
          <w:highlight w:val="none"/>
          <w:u w:val="single"/>
        </w:rPr>
        <w:t>运输费、</w:t>
      </w:r>
      <w:r>
        <w:rPr>
          <w:rFonts w:ascii="Times New Roman" w:cs="Times New Roman"/>
          <w:color w:val="auto"/>
          <w:spacing w:val="0"/>
          <w:position w:val="0"/>
          <w:highlight w:val="none"/>
          <w:u w:val="single"/>
        </w:rPr>
        <w:t>保险费</w:t>
      </w:r>
      <w:r>
        <w:rPr>
          <w:rFonts w:hint="eastAsia" w:ascii="Times New Roman" w:cs="Times New Roman"/>
          <w:color w:val="auto"/>
          <w:spacing w:val="0"/>
          <w:position w:val="0"/>
          <w:highlight w:val="none"/>
          <w:u w:val="single"/>
          <w:lang w:eastAsia="zh-CN"/>
        </w:rPr>
        <w:t>（运输、装卸、安装、调试）</w:t>
      </w:r>
      <w:r>
        <w:rPr>
          <w:rFonts w:ascii="Times New Roman" w:cs="Times New Roman"/>
          <w:color w:val="auto"/>
          <w:spacing w:val="0"/>
          <w:position w:val="0"/>
          <w:highlight w:val="none"/>
          <w:u w:val="single"/>
        </w:rPr>
        <w:t>、装卸费、</w:t>
      </w:r>
      <w:r>
        <w:rPr>
          <w:rFonts w:hint="eastAsia" w:ascii="Times New Roman" w:cs="Times New Roman"/>
          <w:color w:val="auto"/>
          <w:spacing w:val="0"/>
          <w:position w:val="0"/>
          <w:highlight w:val="none"/>
          <w:u w:val="single"/>
          <w:lang w:eastAsia="zh-CN"/>
        </w:rPr>
        <w:t>货物现场保管费、</w:t>
      </w:r>
      <w:r>
        <w:rPr>
          <w:rFonts w:ascii="Times New Roman" w:cs="Times New Roman"/>
          <w:color w:val="auto"/>
          <w:spacing w:val="0"/>
          <w:position w:val="0"/>
          <w:highlight w:val="none"/>
          <w:u w:val="single"/>
        </w:rPr>
        <w:t>安装及</w:t>
      </w:r>
      <w:r>
        <w:rPr>
          <w:rFonts w:hint="eastAsia" w:ascii="Times New Roman" w:cs="Times New Roman"/>
          <w:color w:val="auto"/>
          <w:spacing w:val="0"/>
          <w:position w:val="0"/>
          <w:highlight w:val="none"/>
          <w:u w:val="single"/>
          <w:lang w:eastAsia="zh-CN"/>
        </w:rPr>
        <w:t>调试费、措施费（水电气）、安全文明施工费、保洁费、检测认证费、</w:t>
      </w:r>
      <w:r>
        <w:rPr>
          <w:rFonts w:hint="eastAsia" w:ascii="Times New Roman" w:cs="Times New Roman"/>
          <w:color w:val="auto"/>
          <w:spacing w:val="0"/>
          <w:position w:val="0"/>
          <w:highlight w:val="none"/>
          <w:u w:val="single"/>
        </w:rPr>
        <w:t>技术文件费、技术服务费</w:t>
      </w:r>
      <w:r>
        <w:rPr>
          <w:rFonts w:ascii="Times New Roman" w:cs="Times New Roman"/>
          <w:color w:val="auto"/>
          <w:spacing w:val="0"/>
          <w:position w:val="0"/>
          <w:highlight w:val="none"/>
          <w:u w:val="single"/>
        </w:rPr>
        <w:t>及税金</w:t>
      </w:r>
      <w:r>
        <w:rPr>
          <w:rFonts w:hint="eastAsia" w:ascii="Times New Roman" w:cs="Times New Roman"/>
          <w:color w:val="auto"/>
          <w:spacing w:val="0"/>
          <w:position w:val="0"/>
          <w:highlight w:val="none"/>
          <w:u w:val="single"/>
        </w:rPr>
        <w:t>等所有费用</w:t>
      </w:r>
      <w:r>
        <w:rPr>
          <w:rFonts w:ascii="Times New Roman" w:cs="Times New Roman"/>
          <w:color w:val="auto"/>
          <w:spacing w:val="0"/>
          <w:position w:val="0"/>
          <w:highlight w:val="none"/>
        </w:rPr>
        <w:t>。</w:t>
      </w:r>
    </w:p>
    <w:p w14:paraId="395A0413">
      <w:pPr>
        <w:pStyle w:val="65"/>
        <w:keepNext w:val="0"/>
        <w:keepLines w:val="0"/>
        <w:pageBreakBefore w:val="0"/>
        <w:numPr>
          <w:ilvl w:val="1"/>
          <w:numId w:val="15"/>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u w:val="none"/>
        </w:rPr>
      </w:pPr>
      <w:r>
        <w:rPr>
          <w:rFonts w:ascii="Times New Roman" w:cs="Times New Roman"/>
          <w:color w:val="auto"/>
          <w:spacing w:val="0"/>
          <w:position w:val="0"/>
          <w:highlight w:val="none"/>
        </w:rPr>
        <w:t>技术服务费：</w:t>
      </w:r>
      <w:r>
        <w:rPr>
          <w:rFonts w:hint="eastAsia" w:ascii="Times New Roman" w:cs="Times New Roman"/>
          <w:color w:val="auto"/>
          <w:spacing w:val="0"/>
          <w:position w:val="0"/>
          <w:highlight w:val="none"/>
          <w:u w:val="none"/>
        </w:rPr>
        <w:t>包括供方</w:t>
      </w:r>
      <w:r>
        <w:rPr>
          <w:rFonts w:ascii="Times New Roman" w:cs="Times New Roman"/>
          <w:color w:val="auto"/>
          <w:spacing w:val="0"/>
          <w:position w:val="0"/>
          <w:highlight w:val="none"/>
          <w:u w:val="none"/>
        </w:rPr>
        <w:t>在项目施工现场的安装调试（或指导安装调试）、按照合同的要求编制操作手册和维护手册</w:t>
      </w:r>
      <w:r>
        <w:rPr>
          <w:rFonts w:hint="eastAsia" w:ascii="Times New Roman" w:cs="Times New Roman"/>
          <w:color w:val="auto"/>
          <w:spacing w:val="0"/>
          <w:position w:val="0"/>
          <w:highlight w:val="none"/>
          <w:u w:val="none"/>
        </w:rPr>
        <w:t>，提供培训、检验、相关的软件，以及</w:t>
      </w:r>
      <w:r>
        <w:rPr>
          <w:rFonts w:ascii="Times New Roman" w:cs="Times New Roman"/>
          <w:color w:val="auto"/>
          <w:spacing w:val="0"/>
          <w:position w:val="0"/>
          <w:highlight w:val="none"/>
          <w:u w:val="none"/>
        </w:rPr>
        <w:t>合同中规定供方应承担的其它义务</w:t>
      </w:r>
      <w:r>
        <w:rPr>
          <w:rFonts w:hint="eastAsia" w:ascii="Times New Roman" w:cs="Times New Roman"/>
          <w:color w:val="auto"/>
          <w:spacing w:val="0"/>
          <w:position w:val="0"/>
          <w:highlight w:val="none"/>
          <w:u w:val="none"/>
        </w:rPr>
        <w:t>的</w:t>
      </w:r>
      <w:r>
        <w:rPr>
          <w:rFonts w:ascii="Times New Roman" w:cs="Times New Roman"/>
          <w:color w:val="auto"/>
          <w:spacing w:val="0"/>
          <w:position w:val="0"/>
          <w:highlight w:val="none"/>
          <w:u w:val="none"/>
        </w:rPr>
        <w:t>全部费用</w:t>
      </w:r>
      <w:r>
        <w:rPr>
          <w:rFonts w:hint="eastAsia" w:ascii="Times New Roman" w:cs="Times New Roman"/>
          <w:color w:val="auto"/>
          <w:spacing w:val="0"/>
          <w:position w:val="0"/>
          <w:highlight w:val="none"/>
          <w:u w:val="none"/>
        </w:rPr>
        <w:t>。</w:t>
      </w:r>
      <w:r>
        <w:rPr>
          <w:rFonts w:ascii="Times New Roman" w:cs="Times New Roman"/>
          <w:color w:val="auto"/>
          <w:spacing w:val="0"/>
          <w:position w:val="0"/>
          <w:highlight w:val="none"/>
          <w:u w:val="none"/>
        </w:rPr>
        <w:t>指导安装</w:t>
      </w:r>
      <w:r>
        <w:rPr>
          <w:rFonts w:hint="eastAsia" w:ascii="Times New Roman" w:cs="Times New Roman"/>
          <w:color w:val="auto"/>
          <w:spacing w:val="0"/>
          <w:position w:val="0"/>
          <w:highlight w:val="none"/>
          <w:u w:val="none"/>
        </w:rPr>
        <w:t>及培训期间</w:t>
      </w:r>
      <w:r>
        <w:rPr>
          <w:rFonts w:ascii="Times New Roman" w:cs="Times New Roman"/>
          <w:color w:val="auto"/>
          <w:spacing w:val="0"/>
          <w:position w:val="0"/>
          <w:highlight w:val="none"/>
          <w:u w:val="none"/>
        </w:rPr>
        <w:t>，供方技术人员的人身意外保险、</w:t>
      </w:r>
      <w:r>
        <w:rPr>
          <w:rFonts w:hint="eastAsia" w:ascii="Times New Roman" w:cs="Times New Roman"/>
          <w:color w:val="auto"/>
          <w:spacing w:val="0"/>
          <w:position w:val="0"/>
          <w:highlight w:val="none"/>
          <w:u w:val="none"/>
        </w:rPr>
        <w:t>差旅费</w:t>
      </w:r>
      <w:r>
        <w:rPr>
          <w:rFonts w:ascii="Times New Roman" w:cs="Times New Roman"/>
          <w:color w:val="auto"/>
          <w:spacing w:val="0"/>
          <w:position w:val="0"/>
          <w:highlight w:val="none"/>
          <w:u w:val="none"/>
        </w:rPr>
        <w:t>等均包含在合同价格内</w:t>
      </w:r>
      <w:r>
        <w:rPr>
          <w:rFonts w:hint="eastAsia" w:ascii="Times New Roman" w:cs="Times New Roman"/>
          <w:color w:val="auto"/>
          <w:spacing w:val="0"/>
          <w:position w:val="0"/>
          <w:highlight w:val="none"/>
          <w:u w:val="none"/>
        </w:rPr>
        <w:t>。</w:t>
      </w:r>
    </w:p>
    <w:p w14:paraId="75A0556E">
      <w:pPr>
        <w:pStyle w:val="65"/>
        <w:keepNext w:val="0"/>
        <w:keepLines w:val="0"/>
        <w:pageBreakBefore w:val="0"/>
        <w:numPr>
          <w:ilvl w:val="1"/>
          <w:numId w:val="15"/>
        </w:numPr>
        <w:kinsoku/>
        <w:wordWrap/>
        <w:overflowPunct/>
        <w:topLinePunct w:val="0"/>
        <w:bidi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技术文件费用：供方负责根据需方要求提供</w:t>
      </w:r>
      <w:r>
        <w:rPr>
          <w:rFonts w:hint="eastAsia" w:ascii="Times New Roman" w:cs="Times New Roman"/>
          <w:color w:val="auto"/>
          <w:spacing w:val="0"/>
          <w:position w:val="0"/>
          <w:highlight w:val="none"/>
        </w:rPr>
        <w:t>的</w:t>
      </w:r>
      <w:r>
        <w:rPr>
          <w:rFonts w:ascii="Times New Roman" w:cs="Times New Roman"/>
          <w:color w:val="auto"/>
          <w:spacing w:val="0"/>
          <w:position w:val="0"/>
          <w:highlight w:val="none"/>
        </w:rPr>
        <w:t>全套技术文件</w:t>
      </w:r>
      <w:r>
        <w:rPr>
          <w:rFonts w:hint="eastAsia" w:ascii="Times New Roman" w:cs="Times New Roman"/>
          <w:color w:val="auto"/>
          <w:spacing w:val="0"/>
          <w:position w:val="0"/>
          <w:highlight w:val="none"/>
        </w:rPr>
        <w:t>所需费用</w:t>
      </w:r>
      <w:r>
        <w:rPr>
          <w:rFonts w:ascii="Times New Roman" w:cs="Times New Roman"/>
          <w:color w:val="auto"/>
          <w:spacing w:val="0"/>
          <w:position w:val="0"/>
          <w:highlight w:val="none"/>
        </w:rPr>
        <w:t>，包括但不限于计算书、图纸、图表、说明、报告、手册、证书、样本、培训资料等</w:t>
      </w:r>
      <w:r>
        <w:rPr>
          <w:rFonts w:hint="eastAsia" w:ascii="Times New Roman" w:cs="Times New Roman"/>
          <w:color w:val="auto"/>
          <w:spacing w:val="0"/>
          <w:position w:val="0"/>
          <w:highlight w:val="none"/>
        </w:rPr>
        <w:t>，还包括货物的质量证明文件、检验合格文件、说明书等</w:t>
      </w:r>
      <w:r>
        <w:rPr>
          <w:rFonts w:ascii="Times New Roman" w:cs="Times New Roman"/>
          <w:color w:val="auto"/>
          <w:spacing w:val="0"/>
          <w:position w:val="0"/>
          <w:highlight w:val="none"/>
        </w:rPr>
        <w:t>。</w:t>
      </w:r>
    </w:p>
    <w:p w14:paraId="2E1F1B82">
      <w:pPr>
        <w:pStyle w:val="65"/>
        <w:keepNext w:val="0"/>
        <w:keepLines w:val="0"/>
        <w:pageBreakBefore w:val="0"/>
        <w:kinsoku/>
        <w:wordWrap/>
        <w:overflowPunct/>
        <w:topLinePunct w:val="0"/>
        <w:bidi w:val="0"/>
        <w:snapToGrid/>
        <w:spacing w:line="360" w:lineRule="auto"/>
        <w:ind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关于技术文件的深度、数量、提交进度等要求，执行</w:t>
      </w:r>
      <w:r>
        <w:rPr>
          <w:rFonts w:ascii="Times New Roman" w:cs="Times New Roman"/>
          <w:color w:val="auto"/>
          <w:spacing w:val="0"/>
          <w:position w:val="0"/>
          <w:highlight w:val="none"/>
          <w:u w:val="single"/>
        </w:rPr>
        <w:t>附件</w:t>
      </w:r>
      <w:r>
        <w:rPr>
          <w:rFonts w:hint="eastAsia" w:ascii="Times New Roman" w:cs="Times New Roman"/>
          <w:color w:val="auto"/>
          <w:spacing w:val="0"/>
          <w:position w:val="0"/>
          <w:highlight w:val="none"/>
          <w:u w:val="single"/>
        </w:rPr>
        <w:t>二《供货</w:t>
      </w:r>
      <w:r>
        <w:rPr>
          <w:rFonts w:ascii="Times New Roman" w:cs="Times New Roman"/>
          <w:color w:val="auto"/>
          <w:spacing w:val="0"/>
          <w:position w:val="0"/>
          <w:highlight w:val="none"/>
          <w:u w:val="single"/>
        </w:rPr>
        <w:t>技术要求</w:t>
      </w:r>
      <w:r>
        <w:rPr>
          <w:rFonts w:hint="eastAsia" w:ascii="Times New Roman" w:cs="Times New Roman"/>
          <w:color w:val="auto"/>
          <w:spacing w:val="0"/>
          <w:position w:val="0"/>
          <w:highlight w:val="none"/>
          <w:u w:val="single"/>
        </w:rPr>
        <w:t>》</w:t>
      </w:r>
      <w:r>
        <w:rPr>
          <w:rFonts w:ascii="Times New Roman" w:cs="Times New Roman"/>
          <w:color w:val="auto"/>
          <w:spacing w:val="0"/>
          <w:position w:val="0"/>
          <w:highlight w:val="none"/>
        </w:rPr>
        <w:t>以及合同执行过程中双方补签的其他协议。</w:t>
      </w:r>
    </w:p>
    <w:p w14:paraId="0383B3A5">
      <w:pPr>
        <w:pStyle w:val="65"/>
        <w:keepNext w:val="0"/>
        <w:keepLines w:val="0"/>
        <w:pageBreakBefore w:val="0"/>
        <w:numPr>
          <w:ilvl w:val="1"/>
          <w:numId w:val="15"/>
        </w:numPr>
        <w:kinsoku/>
        <w:wordWrap/>
        <w:overflowPunct/>
        <w:topLinePunct w:val="0"/>
        <w:bidi w:val="0"/>
        <w:snapToGrid/>
        <w:spacing w:line="360" w:lineRule="auto"/>
        <w:ind w:left="0" w:leftChars="0" w:firstLine="480" w:firstLineChars="20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若因非供方的原因，需方需要对部分货物进行追加采购时，供方应按照本合同价格所基于的询价</w:t>
      </w:r>
      <w:r>
        <w:rPr>
          <w:rFonts w:hint="eastAsia" w:ascii="Times New Roman" w:cs="Times New Roman"/>
          <w:color w:val="auto"/>
          <w:spacing w:val="0"/>
          <w:position w:val="0"/>
          <w:highlight w:val="none"/>
        </w:rPr>
        <w:t>文件</w:t>
      </w:r>
      <w:r>
        <w:rPr>
          <w:rFonts w:ascii="Times New Roman" w:cs="Times New Roman"/>
          <w:color w:val="auto"/>
          <w:spacing w:val="0"/>
          <w:position w:val="0"/>
          <w:highlight w:val="none"/>
        </w:rPr>
        <w:t>中各项货物的单价，在需方要求的合理时间内完成需方追加货物的供应，追加采购货物的结算与付款方式同每批次货物。如是供方的原因导致需要补货（如：货损、漏发货或漏发配件等）</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则由供方免费负责追加提供。</w:t>
      </w:r>
    </w:p>
    <w:p w14:paraId="33E85F28">
      <w:pPr>
        <w:pStyle w:val="65"/>
        <w:keepNext w:val="0"/>
        <w:keepLines w:val="0"/>
        <w:pageBreakBefore w:val="0"/>
        <w:numPr>
          <w:ilvl w:val="1"/>
          <w:numId w:val="15"/>
        </w:numPr>
        <w:kinsoku/>
        <w:wordWrap/>
        <w:overflowPunct/>
        <w:topLinePunct w:val="0"/>
        <w:bidi w:val="0"/>
        <w:snapToGrid/>
        <w:spacing w:line="360" w:lineRule="auto"/>
        <w:ind w:left="0" w:leftChars="0" w:firstLine="480" w:firstLineChars="200"/>
        <w:textAlignment w:val="auto"/>
        <w:rPr>
          <w:rFonts w:hint="eastAsia" w:ascii="Times New Roman" w:cs="Times New Roman"/>
          <w:color w:val="auto"/>
          <w:spacing w:val="0"/>
          <w:position w:val="0"/>
          <w:highlight w:val="none"/>
        </w:rPr>
      </w:pPr>
      <w:r>
        <w:rPr>
          <w:rFonts w:hint="eastAsia" w:ascii="新宋体" w:hAnsi="新宋体" w:eastAsia="新宋体"/>
          <w:color w:val="auto"/>
          <w:spacing w:val="0"/>
          <w:position w:val="0"/>
          <w:szCs w:val="21"/>
          <w:highlight w:val="none"/>
        </w:rPr>
        <w:t>供方充分了解并承诺：本合同项下的货物和技术服务是完全为本工程定制的。本工程业主为建设方，需方的项目资金来源于建设方，因此本工程存在因业主原因付款延迟或不足额支付的风险（包括但不限于业主暂停、业主违约以及业主破产等）。供方同意接受本合同每一笔价款支付的前提条件之一为：业主就本合同项下货物向需方实际支付到账后，需方向供方进行相应支付。因业主原因对本项目款项支付延迟或不足额支付的，供方无条件同意需方延迟本合同价款的支付。</w:t>
      </w:r>
    </w:p>
    <w:p w14:paraId="5679FC26">
      <w:pPr>
        <w:pStyle w:val="65"/>
        <w:spacing w:line="360" w:lineRule="auto"/>
        <w:ind w:left="600"/>
        <w:rPr>
          <w:rFonts w:ascii="Times New Roman" w:cs="Times New Roman"/>
          <w:color w:val="auto"/>
          <w:spacing w:val="0"/>
          <w:position w:val="0"/>
          <w:highlight w:val="none"/>
        </w:rPr>
      </w:pPr>
    </w:p>
    <w:p w14:paraId="7EF4D115">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b/>
          <w:color w:val="auto"/>
          <w:spacing w:val="0"/>
          <w:position w:val="0"/>
          <w:highlight w:val="none"/>
          <w:lang w:eastAsia="zh-CN"/>
        </w:rPr>
      </w:pPr>
      <w:bookmarkStart w:id="30" w:name="_Toc4"/>
      <w:r>
        <w:rPr>
          <w:rFonts w:hint="eastAsia" w:ascii="宋体" w:hAnsi="宋体" w:eastAsia="宋体" w:cs="宋体"/>
          <w:b/>
          <w:color w:val="auto"/>
          <w:spacing w:val="0"/>
          <w:position w:val="0"/>
          <w:highlight w:val="none"/>
          <w:lang w:eastAsia="zh-CN"/>
        </w:rPr>
        <w:t>四、付款方式和付款比例</w:t>
      </w:r>
      <w:bookmarkEnd w:id="30"/>
      <w:r>
        <w:rPr>
          <w:rFonts w:hint="eastAsia" w:ascii="宋体" w:hAnsi="宋体" w:eastAsia="宋体" w:cs="宋体"/>
          <w:b/>
          <w:color w:val="auto"/>
          <w:spacing w:val="0"/>
          <w:position w:val="0"/>
          <w:highlight w:val="none"/>
          <w:lang w:eastAsia="zh-CN"/>
        </w:rPr>
        <w:t xml:space="preserve"> </w:t>
      </w:r>
    </w:p>
    <w:p w14:paraId="7C0210C8">
      <w:pPr>
        <w:pStyle w:val="65"/>
        <w:keepNext w:val="0"/>
        <w:keepLines w:val="0"/>
        <w:pageBreakBefore w:val="0"/>
        <w:widowControl w:val="0"/>
        <w:numPr>
          <w:ilvl w:val="1"/>
          <w:numId w:val="16"/>
        </w:numPr>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ascii="Times New Roman" w:cs="Times New Roman"/>
          <w:color w:val="auto"/>
          <w:spacing w:val="0"/>
          <w:position w:val="0"/>
          <w:highlight w:val="none"/>
        </w:rPr>
        <w:t>本合同支付货币为：</w:t>
      </w:r>
      <w:r>
        <w:rPr>
          <w:rFonts w:ascii="Times New Roman" w:cs="Times New Roman"/>
          <w:color w:val="auto"/>
          <w:spacing w:val="0"/>
          <w:position w:val="0"/>
          <w:highlight w:val="none"/>
          <w:u w:val="single"/>
        </w:rPr>
        <w:t>人民币</w:t>
      </w:r>
      <w:r>
        <w:rPr>
          <w:rFonts w:ascii="Times New Roman" w:cs="Times New Roman"/>
          <w:color w:val="auto"/>
          <w:spacing w:val="0"/>
          <w:position w:val="0"/>
          <w:highlight w:val="none"/>
        </w:rPr>
        <w:t>。</w:t>
      </w:r>
    </w:p>
    <w:p w14:paraId="2CE416DA">
      <w:pPr>
        <w:pStyle w:val="65"/>
        <w:keepNext w:val="0"/>
        <w:keepLines w:val="0"/>
        <w:pageBreakBefore w:val="0"/>
        <w:widowControl w:val="0"/>
        <w:numPr>
          <w:ilvl w:val="1"/>
          <w:numId w:val="16"/>
        </w:numPr>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ascii="Times New Roman" w:cs="Times New Roman"/>
          <w:color w:val="auto"/>
          <w:spacing w:val="0"/>
          <w:position w:val="0"/>
          <w:highlight w:val="none"/>
        </w:rPr>
        <w:t>付款方式：</w:t>
      </w:r>
      <w:r>
        <w:rPr>
          <w:rFonts w:hint="eastAsia" w:ascii="Times New Roman" w:hAnsi="Times New Roman" w:eastAsia="宋体" w:cs="Times New Roman"/>
          <w:color w:val="auto"/>
          <w:spacing w:val="0"/>
          <w:position w:val="0"/>
          <w:highlight w:val="none"/>
          <w:u w:val="single"/>
        </w:rPr>
        <w:t>银行</w:t>
      </w:r>
      <w:r>
        <w:rPr>
          <w:rFonts w:hint="eastAsia" w:ascii="Times New Roman" w:hAnsi="Times New Roman" w:eastAsia="宋体" w:cs="Times New Roman"/>
          <w:color w:val="auto"/>
          <w:spacing w:val="0"/>
          <w:position w:val="0"/>
          <w:highlight w:val="none"/>
          <w:u w:val="single"/>
          <w:lang w:val="en-US" w:eastAsia="zh-CN"/>
        </w:rPr>
        <w:t>承兑、银行</w:t>
      </w:r>
      <w:r>
        <w:rPr>
          <w:rFonts w:hint="eastAsia" w:ascii="Times New Roman" w:hAnsi="Times New Roman" w:eastAsia="宋体" w:cs="Times New Roman"/>
          <w:color w:val="auto"/>
          <w:spacing w:val="0"/>
          <w:position w:val="0"/>
          <w:highlight w:val="none"/>
          <w:u w:val="single"/>
        </w:rPr>
        <w:t>转账</w:t>
      </w:r>
      <w:r>
        <w:rPr>
          <w:rFonts w:hint="eastAsia" w:ascii="Times New Roman" w:hAnsi="Times New Roman" w:eastAsia="宋体" w:cs="Times New Roman"/>
          <w:color w:val="auto"/>
          <w:spacing w:val="0"/>
          <w:position w:val="0"/>
          <w:highlight w:val="none"/>
          <w:u w:val="single"/>
          <w:lang w:eastAsia="zh-CN"/>
        </w:rPr>
        <w:t>、</w:t>
      </w:r>
      <w:r>
        <w:rPr>
          <w:rFonts w:hint="eastAsia" w:ascii="Times New Roman" w:hAnsi="Times New Roman" w:eastAsia="宋体" w:cs="Times New Roman"/>
          <w:color w:val="auto"/>
          <w:spacing w:val="0"/>
          <w:position w:val="0"/>
          <w:highlight w:val="none"/>
          <w:u w:val="single"/>
          <w:lang w:val="en-US" w:eastAsia="zh-CN"/>
        </w:rPr>
        <w:t>商业</w:t>
      </w:r>
      <w:r>
        <w:rPr>
          <w:rFonts w:hint="eastAsia" w:ascii="Times New Roman" w:hAnsi="Times New Roman" w:eastAsia="宋体" w:cs="Times New Roman"/>
          <w:color w:val="auto"/>
          <w:spacing w:val="0"/>
          <w:position w:val="0"/>
          <w:highlight w:val="none"/>
          <w:u w:val="single"/>
        </w:rPr>
        <w:t>承兑</w:t>
      </w:r>
      <w:r>
        <w:rPr>
          <w:rFonts w:hint="eastAsia" w:ascii="Times New Roman" w:hAnsi="Times New Roman" w:eastAsia="宋体" w:cs="Times New Roman"/>
          <w:color w:val="auto"/>
          <w:spacing w:val="0"/>
          <w:position w:val="0"/>
          <w:highlight w:val="none"/>
          <w:u w:val="single"/>
          <w:lang w:eastAsia="zh-CN"/>
        </w:rPr>
        <w:t>。</w:t>
      </w:r>
      <w:r>
        <w:rPr>
          <w:rFonts w:hint="eastAsia" w:ascii="Times New Roman" w:hAnsi="Times New Roman" w:eastAsia="宋体" w:cs="Times New Roman"/>
          <w:color w:val="auto"/>
          <w:spacing w:val="0"/>
          <w:position w:val="0"/>
          <w:highlight w:val="none"/>
          <w:u w:val="single"/>
        </w:rPr>
        <w:t>银行</w:t>
      </w:r>
      <w:r>
        <w:rPr>
          <w:rFonts w:hint="eastAsia" w:ascii="Times New Roman" w:hAnsi="Times New Roman" w:eastAsia="宋体" w:cs="Times New Roman"/>
          <w:color w:val="auto"/>
          <w:spacing w:val="0"/>
          <w:position w:val="0"/>
          <w:highlight w:val="none"/>
          <w:u w:val="single"/>
          <w:lang w:val="en-US" w:eastAsia="zh-CN"/>
        </w:rPr>
        <w:t>转账</w:t>
      </w:r>
      <w:r>
        <w:rPr>
          <w:rFonts w:hint="eastAsia" w:ascii="Times New Roman" w:hAnsi="Times New Roman" w:eastAsia="宋体" w:cs="Times New Roman"/>
          <w:color w:val="auto"/>
          <w:spacing w:val="0"/>
          <w:position w:val="0"/>
          <w:highlight w:val="none"/>
          <w:u w:val="single"/>
        </w:rPr>
        <w:t>支付比例不超过</w:t>
      </w:r>
      <w:r>
        <w:rPr>
          <w:rFonts w:hint="eastAsia" w:ascii="Times New Roman" w:hAnsi="Times New Roman" w:eastAsia="宋体" w:cs="Times New Roman"/>
          <w:color w:val="auto"/>
          <w:spacing w:val="0"/>
          <w:position w:val="0"/>
          <w:highlight w:val="none"/>
          <w:u w:val="single"/>
          <w:lang w:val="en-US" w:eastAsia="zh-CN"/>
        </w:rPr>
        <w:t>20</w:t>
      </w:r>
      <w:r>
        <w:rPr>
          <w:rFonts w:hint="eastAsia" w:ascii="Times New Roman" w:hAnsi="Times New Roman" w:eastAsia="宋体" w:cs="Times New Roman"/>
          <w:color w:val="auto"/>
          <w:spacing w:val="0"/>
          <w:position w:val="0"/>
          <w:highlight w:val="none"/>
          <w:u w:val="single"/>
        </w:rPr>
        <w:t>%</w:t>
      </w:r>
      <w:r>
        <w:rPr>
          <w:rFonts w:hint="eastAsia" w:ascii="Times New Roman" w:hAnsi="Times New Roman" w:eastAsia="宋体" w:cs="Times New Roman"/>
          <w:color w:val="auto"/>
          <w:spacing w:val="0"/>
          <w:position w:val="0"/>
          <w:highlight w:val="none"/>
          <w:u w:val="single"/>
          <w:lang w:eastAsia="zh-CN"/>
        </w:rPr>
        <w:t>，</w:t>
      </w:r>
      <w:r>
        <w:rPr>
          <w:rFonts w:hint="eastAsia" w:ascii="Times New Roman" w:hAnsi="Times New Roman" w:eastAsia="宋体" w:cs="Times New Roman"/>
          <w:color w:val="auto"/>
          <w:spacing w:val="0"/>
          <w:position w:val="0"/>
          <w:highlight w:val="none"/>
          <w:u w:val="single"/>
          <w:lang w:val="en-US" w:eastAsia="zh-CN"/>
        </w:rPr>
        <w:t>但不低于5%</w:t>
      </w:r>
      <w:r>
        <w:rPr>
          <w:rFonts w:hint="eastAsia" w:ascii="Times New Roman" w:hAnsi="Times New Roman" w:eastAsia="宋体" w:cs="Times New Roman"/>
          <w:color w:val="auto"/>
          <w:spacing w:val="0"/>
          <w:position w:val="0"/>
          <w:highlight w:val="none"/>
          <w:u w:val="single"/>
          <w:lang w:eastAsia="zh-CN"/>
        </w:rPr>
        <w:t>，</w:t>
      </w:r>
      <w:r>
        <w:rPr>
          <w:rFonts w:hint="eastAsia" w:ascii="Times New Roman" w:hAnsi="Times New Roman" w:eastAsia="宋体" w:cs="Times New Roman"/>
          <w:color w:val="auto"/>
          <w:spacing w:val="0"/>
          <w:position w:val="0"/>
          <w:highlight w:val="none"/>
          <w:u w:val="single"/>
          <w:lang w:val="en-US" w:eastAsia="zh-CN"/>
        </w:rPr>
        <w:t>商业承兑比例不高于</w:t>
      </w:r>
      <w:r>
        <w:rPr>
          <w:rFonts w:hint="eastAsia" w:ascii="Times New Roman" w:cs="Times New Roman"/>
          <w:color w:val="auto"/>
          <w:spacing w:val="0"/>
          <w:position w:val="0"/>
          <w:highlight w:val="none"/>
          <w:u w:val="single"/>
          <w:lang w:val="en-US" w:eastAsia="zh-CN"/>
        </w:rPr>
        <w:t>10</w:t>
      </w:r>
      <w:r>
        <w:rPr>
          <w:rFonts w:hint="eastAsia" w:ascii="Times New Roman" w:hAnsi="Times New Roman" w:eastAsia="宋体" w:cs="Times New Roman"/>
          <w:color w:val="auto"/>
          <w:spacing w:val="0"/>
          <w:position w:val="0"/>
          <w:highlight w:val="none"/>
          <w:u w:val="single"/>
          <w:lang w:val="en-US" w:eastAsia="zh-CN"/>
        </w:rPr>
        <w:t>%</w:t>
      </w:r>
      <w:r>
        <w:rPr>
          <w:rFonts w:ascii="Times New Roman" w:cs="Times New Roman"/>
          <w:color w:val="auto"/>
          <w:spacing w:val="0"/>
          <w:position w:val="0"/>
          <w:highlight w:val="none"/>
        </w:rPr>
        <w:t>。</w:t>
      </w:r>
    </w:p>
    <w:p w14:paraId="19D04476">
      <w:pPr>
        <w:pStyle w:val="65"/>
        <w:keepNext w:val="0"/>
        <w:keepLines w:val="0"/>
        <w:pageBreakBefore w:val="0"/>
        <w:widowControl w:val="0"/>
        <w:numPr>
          <w:ilvl w:val="1"/>
          <w:numId w:val="16"/>
        </w:numPr>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ascii="Times New Roman" w:cs="Times New Roman"/>
          <w:color w:val="auto"/>
          <w:spacing w:val="0"/>
          <w:position w:val="0"/>
          <w:highlight w:val="none"/>
        </w:rPr>
        <w:t>合同款项按下列方式支付</w:t>
      </w:r>
      <w:r>
        <w:rPr>
          <w:rFonts w:hint="eastAsia" w:ascii="Times New Roman" w:cs="Times New Roman"/>
          <w:color w:val="auto"/>
          <w:spacing w:val="0"/>
          <w:position w:val="0"/>
          <w:highlight w:val="none"/>
        </w:rPr>
        <w:t>：</w:t>
      </w:r>
    </w:p>
    <w:p w14:paraId="1C074CBC">
      <w:pPr>
        <w:pStyle w:val="65"/>
        <w:keepNext w:val="0"/>
        <w:keepLines w:val="0"/>
        <w:pageBreakBefore w:val="0"/>
        <w:widowControl w:val="0"/>
        <w:kinsoku/>
        <w:wordWrap/>
        <w:overflowPunct/>
        <w:topLinePunct w:val="0"/>
        <w:bidi w:val="0"/>
        <w:adjustRightInd w:val="0"/>
        <w:spacing w:line="360" w:lineRule="auto"/>
        <w:ind w:left="0" w:leftChars="0" w:firstLine="482" w:firstLineChars="200"/>
        <w:rPr>
          <w:rFonts w:ascii="Times New Roman" w:cs="Times New Roman"/>
          <w:b/>
          <w:bCs/>
          <w:color w:val="auto"/>
          <w:spacing w:val="0"/>
          <w:position w:val="0"/>
          <w:highlight w:val="none"/>
        </w:rPr>
      </w:pPr>
      <w:r>
        <w:rPr>
          <w:rFonts w:hint="eastAsia" w:ascii="Times New Roman" w:cs="Times New Roman"/>
          <w:b/>
          <w:bCs/>
          <w:color w:val="auto"/>
          <w:spacing w:val="0"/>
          <w:position w:val="0"/>
          <w:highlight w:val="none"/>
          <w:lang w:eastAsia="zh-CN"/>
        </w:rPr>
        <w:t>（</w:t>
      </w:r>
      <w:r>
        <w:rPr>
          <w:rFonts w:hint="eastAsia" w:ascii="Times New Roman" w:cs="Times New Roman"/>
          <w:b/>
          <w:bCs/>
          <w:color w:val="auto"/>
          <w:spacing w:val="0"/>
          <w:position w:val="0"/>
          <w:highlight w:val="none"/>
          <w:lang w:val="en-US" w:eastAsia="zh-CN"/>
        </w:rPr>
        <w:t>1</w:t>
      </w:r>
      <w:r>
        <w:rPr>
          <w:rFonts w:hint="eastAsia" w:ascii="Times New Roman" w:cs="Times New Roman"/>
          <w:b/>
          <w:bCs/>
          <w:color w:val="auto"/>
          <w:spacing w:val="0"/>
          <w:position w:val="0"/>
          <w:highlight w:val="none"/>
          <w:lang w:eastAsia="zh-CN"/>
        </w:rPr>
        <w:t>）</w:t>
      </w:r>
      <w:r>
        <w:rPr>
          <w:rFonts w:ascii="Times New Roman" w:cs="Times New Roman"/>
          <w:b/>
          <w:bCs/>
          <w:color w:val="auto"/>
          <w:spacing w:val="0"/>
          <w:position w:val="0"/>
          <w:highlight w:val="none"/>
        </w:rPr>
        <w:t>预付款</w:t>
      </w:r>
    </w:p>
    <w:p w14:paraId="1A56FA99">
      <w:pPr>
        <w:pStyle w:val="65"/>
        <w:keepNext w:val="0"/>
        <w:keepLines w:val="0"/>
        <w:pageBreakBefore w:val="0"/>
        <w:widowControl w:val="0"/>
        <w:kinsoku/>
        <w:wordWrap/>
        <w:overflowPunct/>
        <w:topLinePunct w:val="0"/>
        <w:bidi w:val="0"/>
        <w:adjustRightInd w:val="0"/>
        <w:spacing w:line="360" w:lineRule="auto"/>
        <w:ind w:firstLine="480" w:firstLineChars="200"/>
        <w:rPr>
          <w:rFonts w:ascii="Times New Roman" w:cs="Times New Roman"/>
          <w:color w:val="auto"/>
          <w:spacing w:val="0"/>
          <w:position w:val="0"/>
          <w:highlight w:val="none"/>
        </w:rPr>
      </w:pPr>
      <w:r>
        <w:rPr>
          <w:rFonts w:ascii="Times New Roman" w:cs="Times New Roman"/>
          <w:color w:val="auto"/>
          <w:spacing w:val="0"/>
          <w:position w:val="0"/>
          <w:highlight w:val="none"/>
        </w:rPr>
        <w:t>合同签订</w:t>
      </w:r>
      <w:r>
        <w:rPr>
          <w:rFonts w:hint="eastAsia" w:ascii="Times New Roman" w:cs="Times New Roman"/>
          <w:color w:val="auto"/>
          <w:spacing w:val="0"/>
          <w:position w:val="0"/>
          <w:highlight w:val="none"/>
          <w:lang w:eastAsia="zh-CN"/>
        </w:rPr>
        <w:t>后支付</w:t>
      </w:r>
      <w:r>
        <w:rPr>
          <w:rFonts w:ascii="Times New Roman" w:cs="Times New Roman"/>
          <w:color w:val="auto"/>
          <w:spacing w:val="0"/>
          <w:position w:val="0"/>
          <w:highlight w:val="none"/>
        </w:rPr>
        <w:t>合同总价的</w:t>
      </w:r>
      <w:r>
        <w:rPr>
          <w:rFonts w:hint="eastAsia" w:ascii="Times New Roman" w:cs="Times New Roman"/>
          <w:color w:val="auto"/>
          <w:spacing w:val="0"/>
          <w:position w:val="0"/>
          <w:highlight w:val="none"/>
          <w:lang w:val="en-US" w:eastAsia="zh-CN"/>
        </w:rPr>
        <w:t>3</w:t>
      </w:r>
      <w:r>
        <w:rPr>
          <w:rFonts w:ascii="Times New Roman" w:cs="Times New Roman"/>
          <w:color w:val="auto"/>
          <w:spacing w:val="0"/>
          <w:position w:val="0"/>
          <w:highlight w:val="none"/>
        </w:rPr>
        <w:t>0%</w:t>
      </w:r>
      <w:r>
        <w:rPr>
          <w:rFonts w:hint="eastAsia" w:ascii="Times New Roman" w:cs="Times New Roman"/>
          <w:color w:val="auto"/>
          <w:spacing w:val="0"/>
          <w:position w:val="0"/>
          <w:highlight w:val="none"/>
          <w:lang w:eastAsia="zh-CN"/>
        </w:rPr>
        <w:t>作为预付款</w:t>
      </w:r>
      <w:r>
        <w:rPr>
          <w:rFonts w:ascii="Times New Roman" w:cs="Times New Roman"/>
          <w:color w:val="auto"/>
          <w:spacing w:val="0"/>
          <w:position w:val="0"/>
          <w:highlight w:val="none"/>
        </w:rPr>
        <w:t>，人民币：</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u w:val="none"/>
          <w:lang w:eastAsia="zh-CN"/>
        </w:rPr>
        <w:t>元整</w:t>
      </w:r>
      <w:r>
        <w:rPr>
          <w:rFonts w:ascii="Times New Roman" w:cs="Times New Roman"/>
          <w:color w:val="auto"/>
          <w:spacing w:val="0"/>
          <w:position w:val="0"/>
          <w:highlight w:val="none"/>
        </w:rPr>
        <w:t>（￥</w:t>
      </w:r>
      <w:r>
        <w:rPr>
          <w:rFonts w:hint="eastAsia" w:ascii="Times New Roman" w:cs="Times New Roman"/>
          <w:color w:val="auto"/>
          <w:spacing w:val="0"/>
          <w:position w:val="0"/>
          <w:highlight w:val="none"/>
          <w:u w:val="single"/>
        </w:rPr>
        <w:t xml:space="preserve">    </w:t>
      </w:r>
      <w:r>
        <w:rPr>
          <w:rFonts w:ascii="Times New Roman" w:cs="Times New Roman"/>
          <w:color w:val="auto"/>
          <w:spacing w:val="0"/>
          <w:position w:val="0"/>
          <w:highlight w:val="none"/>
        </w:rPr>
        <w:t>元）。如果在需方支付预付款后本合同没有执行、合同暂停（中止）、终止时，供方应退回需</w:t>
      </w:r>
      <w:r>
        <w:rPr>
          <w:rFonts w:hint="eastAsia" w:ascii="Times New Roman" w:cs="Times New Roman"/>
          <w:color w:val="auto"/>
          <w:spacing w:val="0"/>
          <w:position w:val="0"/>
          <w:highlight w:val="none"/>
        </w:rPr>
        <w:t>方</w:t>
      </w:r>
      <w:r>
        <w:rPr>
          <w:rFonts w:ascii="Times New Roman" w:cs="Times New Roman"/>
          <w:color w:val="auto"/>
          <w:spacing w:val="0"/>
          <w:position w:val="0"/>
          <w:highlight w:val="none"/>
        </w:rPr>
        <w:t>的预付款。</w:t>
      </w:r>
    </w:p>
    <w:p w14:paraId="40D76716">
      <w:pPr>
        <w:pStyle w:val="65"/>
        <w:keepNext w:val="0"/>
        <w:keepLines w:val="0"/>
        <w:pageBreakBefore w:val="0"/>
        <w:widowControl w:val="0"/>
        <w:kinsoku/>
        <w:wordWrap/>
        <w:overflowPunct/>
        <w:topLinePunct w:val="0"/>
        <w:bidi w:val="0"/>
        <w:adjustRightInd w:val="0"/>
        <w:spacing w:line="360" w:lineRule="auto"/>
        <w:ind w:left="0" w:leftChars="0" w:firstLine="482" w:firstLineChars="200"/>
        <w:rPr>
          <w:rFonts w:ascii="Times New Roman" w:cs="Times New Roman"/>
          <w:b/>
          <w:bCs/>
          <w:color w:val="auto"/>
          <w:spacing w:val="0"/>
          <w:position w:val="0"/>
          <w:highlight w:val="none"/>
        </w:rPr>
      </w:pPr>
      <w:r>
        <w:rPr>
          <w:rFonts w:hint="eastAsia" w:ascii="Times New Roman" w:cs="Times New Roman"/>
          <w:b/>
          <w:bCs/>
          <w:color w:val="auto"/>
          <w:spacing w:val="0"/>
          <w:position w:val="0"/>
          <w:highlight w:val="none"/>
          <w:lang w:eastAsia="zh-CN"/>
        </w:rPr>
        <w:t>（</w:t>
      </w:r>
      <w:r>
        <w:rPr>
          <w:rFonts w:hint="eastAsia" w:ascii="Times New Roman" w:cs="Times New Roman"/>
          <w:b/>
          <w:bCs/>
          <w:color w:val="auto"/>
          <w:spacing w:val="0"/>
          <w:position w:val="0"/>
          <w:highlight w:val="none"/>
          <w:lang w:val="en-US" w:eastAsia="zh-CN"/>
        </w:rPr>
        <w:t>2</w:t>
      </w:r>
      <w:r>
        <w:rPr>
          <w:rFonts w:hint="eastAsia" w:ascii="Times New Roman" w:cs="Times New Roman"/>
          <w:b/>
          <w:bCs/>
          <w:color w:val="auto"/>
          <w:spacing w:val="0"/>
          <w:position w:val="0"/>
          <w:highlight w:val="none"/>
          <w:lang w:eastAsia="zh-CN"/>
        </w:rPr>
        <w:t>）</w:t>
      </w:r>
      <w:r>
        <w:rPr>
          <w:rFonts w:ascii="Times New Roman" w:cs="Times New Roman"/>
          <w:b/>
          <w:bCs/>
          <w:color w:val="auto"/>
          <w:spacing w:val="0"/>
          <w:position w:val="0"/>
          <w:highlight w:val="none"/>
        </w:rPr>
        <w:t>货物</w:t>
      </w:r>
      <w:r>
        <w:rPr>
          <w:rFonts w:hint="eastAsia" w:ascii="Times New Roman" w:cs="Times New Roman"/>
          <w:b/>
          <w:bCs/>
          <w:color w:val="auto"/>
          <w:spacing w:val="0"/>
          <w:position w:val="0"/>
          <w:highlight w:val="none"/>
          <w:lang w:eastAsia="zh-CN"/>
        </w:rPr>
        <w:t>发货</w:t>
      </w:r>
      <w:r>
        <w:rPr>
          <w:rFonts w:ascii="Times New Roman" w:cs="Times New Roman"/>
          <w:b/>
          <w:bCs/>
          <w:color w:val="auto"/>
          <w:spacing w:val="0"/>
          <w:position w:val="0"/>
          <w:highlight w:val="none"/>
        </w:rPr>
        <w:t xml:space="preserve">款 </w:t>
      </w:r>
    </w:p>
    <w:p w14:paraId="55988751">
      <w:pPr>
        <w:pStyle w:val="65"/>
        <w:keepNext w:val="0"/>
        <w:keepLines w:val="0"/>
        <w:pageBreakBefore w:val="0"/>
        <w:widowControl w:val="0"/>
        <w:kinsoku/>
        <w:wordWrap/>
        <w:overflowPunct/>
        <w:topLinePunct w:val="0"/>
        <w:bidi w:val="0"/>
        <w:adjustRightInd w:val="0"/>
        <w:spacing w:line="360" w:lineRule="auto"/>
        <w:ind w:firstLine="480" w:firstLineChars="200"/>
        <w:rPr>
          <w:rFonts w:ascii="Times New Roman" w:cs="Times New Roman"/>
          <w:color w:val="auto"/>
          <w:spacing w:val="0"/>
          <w:position w:val="0"/>
          <w:highlight w:val="none"/>
        </w:rPr>
      </w:pPr>
      <w:r>
        <w:rPr>
          <w:rFonts w:ascii="Times New Roman" w:cs="Times New Roman"/>
          <w:color w:val="auto"/>
          <w:spacing w:val="0"/>
          <w:position w:val="0"/>
          <w:highlight w:val="none"/>
        </w:rPr>
        <w:t>供方在规定的时间内，按合同规定已</w:t>
      </w:r>
      <w:r>
        <w:rPr>
          <w:rFonts w:hint="eastAsia" w:ascii="Times New Roman" w:cs="Times New Roman"/>
          <w:color w:val="auto"/>
          <w:spacing w:val="0"/>
          <w:position w:val="0"/>
          <w:highlight w:val="none"/>
          <w:lang w:eastAsia="zh-CN"/>
        </w:rPr>
        <w:t>具备</w:t>
      </w:r>
      <w:r>
        <w:rPr>
          <w:rFonts w:ascii="Times New Roman" w:cs="Times New Roman"/>
          <w:color w:val="auto"/>
          <w:spacing w:val="0"/>
          <w:position w:val="0"/>
          <w:highlight w:val="none"/>
        </w:rPr>
        <w:t>货物</w:t>
      </w:r>
      <w:r>
        <w:rPr>
          <w:rFonts w:hint="eastAsia" w:ascii="Times New Roman" w:cs="Times New Roman"/>
          <w:color w:val="auto"/>
          <w:spacing w:val="0"/>
          <w:position w:val="0"/>
          <w:highlight w:val="none"/>
          <w:lang w:eastAsia="zh-CN"/>
        </w:rPr>
        <w:t>出厂条件，</w:t>
      </w:r>
      <w:r>
        <w:rPr>
          <w:rFonts w:ascii="Times New Roman" w:cs="Times New Roman"/>
          <w:color w:val="auto"/>
          <w:spacing w:val="0"/>
          <w:position w:val="0"/>
          <w:highlight w:val="none"/>
        </w:rPr>
        <w:t>需方根据合同附件一、二、三的相关规定和要求验收合格，并在</w:t>
      </w:r>
      <w:r>
        <w:rPr>
          <w:rFonts w:hint="eastAsia" w:ascii="Times New Roman" w:cs="Times New Roman"/>
          <w:color w:val="auto"/>
          <w:spacing w:val="0"/>
          <w:position w:val="0"/>
          <w:highlight w:val="none"/>
        </w:rPr>
        <w:t>供方</w:t>
      </w:r>
      <w:r>
        <w:rPr>
          <w:rFonts w:hint="eastAsia" w:ascii="Times New Roman" w:cs="Times New Roman"/>
          <w:color w:val="auto"/>
          <w:spacing w:val="0"/>
          <w:position w:val="0"/>
          <w:highlight w:val="none"/>
          <w:lang w:eastAsia="zh-CN"/>
        </w:rPr>
        <w:t>发货</w:t>
      </w:r>
      <w:r>
        <w:rPr>
          <w:rFonts w:hint="eastAsia" w:ascii="Times New Roman" w:cs="Times New Roman"/>
          <w:color w:val="auto"/>
          <w:spacing w:val="0"/>
          <w:position w:val="0"/>
          <w:highlight w:val="none"/>
        </w:rPr>
        <w:t>地点</w:t>
      </w:r>
      <w:r>
        <w:rPr>
          <w:rFonts w:ascii="Times New Roman" w:cs="Times New Roman"/>
          <w:color w:val="auto"/>
          <w:spacing w:val="0"/>
          <w:position w:val="0"/>
          <w:highlight w:val="none"/>
        </w:rPr>
        <w:t>交接验明下述文件无误后，</w:t>
      </w:r>
      <w:r>
        <w:rPr>
          <w:rFonts w:ascii="Times New Roman" w:cs="Times New Roman"/>
          <w:color w:val="auto"/>
          <w:spacing w:val="0"/>
          <w:position w:val="0"/>
          <w:highlight w:val="none"/>
          <w:u w:val="none"/>
        </w:rPr>
        <w:t>需方向供方支付</w:t>
      </w:r>
      <w:r>
        <w:rPr>
          <w:rFonts w:hint="eastAsia" w:ascii="Times New Roman" w:cs="Times New Roman"/>
          <w:color w:val="auto"/>
          <w:spacing w:val="0"/>
          <w:position w:val="0"/>
          <w:highlight w:val="none"/>
          <w:u w:val="none"/>
          <w:lang w:eastAsia="zh-CN"/>
        </w:rPr>
        <w:t>合同总价的</w:t>
      </w:r>
      <w:r>
        <w:rPr>
          <w:rFonts w:hint="eastAsia" w:ascii="Times New Roman" w:cs="Times New Roman"/>
          <w:color w:val="auto"/>
          <w:spacing w:val="0"/>
          <w:position w:val="0"/>
          <w:highlight w:val="none"/>
          <w:u w:val="single"/>
          <w:lang w:val="en-US" w:eastAsia="zh-CN"/>
        </w:rPr>
        <w:t xml:space="preserve"> 30 </w:t>
      </w:r>
      <w:r>
        <w:rPr>
          <w:rFonts w:ascii="Times New Roman" w:cs="Times New Roman"/>
          <w:color w:val="auto"/>
          <w:spacing w:val="0"/>
          <w:position w:val="0"/>
          <w:highlight w:val="none"/>
          <w:u w:val="none"/>
        </w:rPr>
        <w:t>%</w:t>
      </w:r>
      <w:r>
        <w:rPr>
          <w:rFonts w:hint="eastAsia" w:ascii="Times New Roman" w:cs="Times New Roman"/>
          <w:color w:val="auto"/>
          <w:spacing w:val="0"/>
          <w:position w:val="0"/>
          <w:highlight w:val="none"/>
          <w:u w:val="none"/>
          <w:lang w:eastAsia="zh-CN"/>
        </w:rPr>
        <w:t>作为</w:t>
      </w:r>
      <w:r>
        <w:rPr>
          <w:rFonts w:ascii="Times New Roman" w:cs="Times New Roman"/>
          <w:color w:val="auto"/>
          <w:spacing w:val="0"/>
          <w:position w:val="0"/>
          <w:highlight w:val="none"/>
          <w:u w:val="none"/>
        </w:rPr>
        <w:t>货物</w:t>
      </w:r>
      <w:r>
        <w:rPr>
          <w:rFonts w:hint="eastAsia" w:ascii="Times New Roman" w:cs="Times New Roman"/>
          <w:color w:val="auto"/>
          <w:spacing w:val="0"/>
          <w:position w:val="0"/>
          <w:highlight w:val="none"/>
          <w:u w:val="none"/>
          <w:lang w:eastAsia="zh-CN"/>
        </w:rPr>
        <w:t>发货</w:t>
      </w:r>
      <w:r>
        <w:rPr>
          <w:rFonts w:ascii="Times New Roman" w:cs="Times New Roman"/>
          <w:color w:val="auto"/>
          <w:spacing w:val="0"/>
          <w:position w:val="0"/>
          <w:highlight w:val="none"/>
          <w:u w:val="none"/>
        </w:rPr>
        <w:t>款</w:t>
      </w:r>
      <w:r>
        <w:rPr>
          <w:snapToGrid/>
          <w:color w:val="auto"/>
          <w:spacing w:val="0"/>
          <w:position w:val="0"/>
          <w:sz w:val="24"/>
          <w:szCs w:val="24"/>
          <w:highlight w:val="none"/>
          <w:u w:val="none"/>
        </w:rPr>
        <w:t>，</w:t>
      </w:r>
      <w:r>
        <w:rPr>
          <w:snapToGrid/>
          <w:color w:val="auto"/>
          <w:spacing w:val="0"/>
          <w:position w:val="0"/>
          <w:sz w:val="24"/>
          <w:szCs w:val="24"/>
          <w:highlight w:val="none"/>
        </w:rPr>
        <w:t>人民币</w:t>
      </w:r>
      <w:r>
        <w:rPr>
          <w:rFonts w:hint="eastAsia"/>
          <w:snapToGrid/>
          <w:color w:val="auto"/>
          <w:spacing w:val="0"/>
          <w:position w:val="0"/>
          <w:sz w:val="24"/>
          <w:szCs w:val="24"/>
          <w:highlight w:val="none"/>
          <w:u w:val="single"/>
        </w:rPr>
        <w:t xml:space="preserve">  </w:t>
      </w:r>
      <w:r>
        <w:rPr>
          <w:rFonts w:hint="eastAsia"/>
          <w:snapToGrid/>
          <w:color w:val="auto"/>
          <w:spacing w:val="0"/>
          <w:position w:val="0"/>
          <w:sz w:val="24"/>
          <w:szCs w:val="24"/>
          <w:highlight w:val="none"/>
          <w:u w:val="single"/>
          <w:lang w:val="en-US" w:eastAsia="zh-CN"/>
        </w:rPr>
        <w:t xml:space="preserve">   </w:t>
      </w:r>
      <w:r>
        <w:rPr>
          <w:rFonts w:hint="eastAsia"/>
          <w:snapToGrid/>
          <w:color w:val="auto"/>
          <w:spacing w:val="0"/>
          <w:position w:val="0"/>
          <w:sz w:val="24"/>
          <w:szCs w:val="24"/>
          <w:highlight w:val="none"/>
          <w:u w:val="single"/>
        </w:rPr>
        <w:t xml:space="preserve">  </w:t>
      </w:r>
      <w:r>
        <w:rPr>
          <w:rFonts w:hint="eastAsia"/>
          <w:snapToGrid/>
          <w:color w:val="auto"/>
          <w:spacing w:val="0"/>
          <w:position w:val="0"/>
          <w:sz w:val="24"/>
          <w:szCs w:val="24"/>
          <w:highlight w:val="none"/>
        </w:rPr>
        <w:t>元整</w:t>
      </w:r>
      <w:r>
        <w:rPr>
          <w:snapToGrid/>
          <w:color w:val="auto"/>
          <w:spacing w:val="0"/>
          <w:position w:val="0"/>
          <w:sz w:val="24"/>
          <w:szCs w:val="24"/>
          <w:highlight w:val="none"/>
        </w:rPr>
        <w:t>（￥</w:t>
      </w:r>
      <w:r>
        <w:rPr>
          <w:rFonts w:hint="eastAsia"/>
          <w:snapToGrid/>
          <w:color w:val="auto"/>
          <w:spacing w:val="0"/>
          <w:position w:val="0"/>
          <w:sz w:val="24"/>
          <w:szCs w:val="24"/>
          <w:highlight w:val="none"/>
          <w:u w:val="single"/>
        </w:rPr>
        <w:t xml:space="preserve">   </w:t>
      </w:r>
      <w:r>
        <w:rPr>
          <w:rFonts w:hint="eastAsia"/>
          <w:snapToGrid/>
          <w:color w:val="auto"/>
          <w:spacing w:val="0"/>
          <w:position w:val="0"/>
          <w:sz w:val="24"/>
          <w:szCs w:val="24"/>
          <w:highlight w:val="none"/>
          <w:u w:val="single"/>
          <w:lang w:val="en-US" w:eastAsia="zh-CN"/>
        </w:rPr>
        <w:t xml:space="preserve">  </w:t>
      </w:r>
      <w:r>
        <w:rPr>
          <w:rFonts w:hint="eastAsia"/>
          <w:snapToGrid/>
          <w:color w:val="auto"/>
          <w:spacing w:val="0"/>
          <w:position w:val="0"/>
          <w:sz w:val="24"/>
          <w:szCs w:val="24"/>
          <w:highlight w:val="none"/>
          <w:u w:val="single"/>
        </w:rPr>
        <w:t xml:space="preserve"> </w:t>
      </w:r>
      <w:r>
        <w:rPr>
          <w:snapToGrid/>
          <w:color w:val="auto"/>
          <w:spacing w:val="0"/>
          <w:position w:val="0"/>
          <w:sz w:val="24"/>
          <w:szCs w:val="24"/>
          <w:highlight w:val="none"/>
        </w:rPr>
        <w:t>元）</w:t>
      </w:r>
      <w:r>
        <w:rPr>
          <w:rFonts w:hint="eastAsia"/>
          <w:snapToGrid/>
          <w:color w:val="auto"/>
          <w:spacing w:val="0"/>
          <w:position w:val="0"/>
          <w:sz w:val="24"/>
          <w:szCs w:val="24"/>
          <w:highlight w:val="none"/>
          <w:lang w:eastAsia="zh-CN"/>
        </w:rPr>
        <w:t>。</w:t>
      </w:r>
    </w:p>
    <w:p w14:paraId="630A3A2C">
      <w:pPr>
        <w:pStyle w:val="65"/>
        <w:keepNext w:val="0"/>
        <w:keepLines w:val="0"/>
        <w:pageBreakBefore w:val="0"/>
        <w:widowControl w:val="0"/>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rPr>
        <w:t>1）</w:t>
      </w:r>
      <w:r>
        <w:rPr>
          <w:rFonts w:ascii="Times New Roman" w:cs="Times New Roman"/>
          <w:color w:val="auto"/>
          <w:spacing w:val="0"/>
          <w:position w:val="0"/>
          <w:highlight w:val="none"/>
        </w:rPr>
        <w:t>与</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 xml:space="preserve">的运输、安装和使用等相关的全部技术文件、资料； </w:t>
      </w:r>
    </w:p>
    <w:p w14:paraId="70D2EE54">
      <w:pPr>
        <w:pStyle w:val="65"/>
        <w:keepNext w:val="0"/>
        <w:keepLines w:val="0"/>
        <w:pageBreakBefore w:val="0"/>
        <w:widowControl w:val="0"/>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rPr>
        <w:t>2）双方签署的货物</w:t>
      </w:r>
      <w:r>
        <w:rPr>
          <w:rFonts w:ascii="Times New Roman" w:cs="Times New Roman"/>
          <w:color w:val="auto"/>
          <w:spacing w:val="0"/>
          <w:position w:val="0"/>
          <w:highlight w:val="none"/>
        </w:rPr>
        <w:t>接收单；</w:t>
      </w:r>
    </w:p>
    <w:p w14:paraId="11464920">
      <w:pPr>
        <w:pStyle w:val="65"/>
        <w:keepNext w:val="0"/>
        <w:keepLines w:val="0"/>
        <w:pageBreakBefore w:val="0"/>
        <w:widowControl w:val="0"/>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lang w:val="en-US" w:eastAsia="zh-CN"/>
        </w:rPr>
        <w:t>3</w:t>
      </w:r>
      <w:r>
        <w:rPr>
          <w:rFonts w:hint="eastAsia" w:ascii="Times New Roman" w:cs="Times New Roman"/>
          <w:color w:val="auto"/>
          <w:spacing w:val="0"/>
          <w:position w:val="0"/>
          <w:highlight w:val="none"/>
        </w:rPr>
        <w:t>）货物质量合格证、</w:t>
      </w:r>
      <w:r>
        <w:rPr>
          <w:rFonts w:ascii="Times New Roman" w:cs="Times New Roman"/>
          <w:color w:val="auto"/>
          <w:spacing w:val="0"/>
          <w:position w:val="0"/>
          <w:highlight w:val="none"/>
        </w:rPr>
        <w:t>产品</w:t>
      </w:r>
      <w:r>
        <w:rPr>
          <w:rFonts w:hint="eastAsia" w:ascii="Times New Roman" w:cs="Times New Roman"/>
          <w:color w:val="auto"/>
          <w:spacing w:val="0"/>
          <w:position w:val="0"/>
          <w:highlight w:val="none"/>
        </w:rPr>
        <w:t>出厂</w:t>
      </w:r>
      <w:r>
        <w:rPr>
          <w:rFonts w:ascii="Times New Roman" w:cs="Times New Roman"/>
          <w:color w:val="auto"/>
          <w:spacing w:val="0"/>
          <w:position w:val="0"/>
          <w:highlight w:val="none"/>
        </w:rPr>
        <w:t>试验或检验报告；</w:t>
      </w:r>
    </w:p>
    <w:p w14:paraId="4C9C3B00">
      <w:pPr>
        <w:pStyle w:val="65"/>
        <w:keepNext w:val="0"/>
        <w:keepLines w:val="0"/>
        <w:pageBreakBefore w:val="0"/>
        <w:widowControl w:val="0"/>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lang w:val="en-US" w:eastAsia="zh-CN"/>
        </w:rPr>
        <w:t>4</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需方要求供方提供的其它文</w:t>
      </w:r>
      <w:r>
        <w:rPr>
          <w:rFonts w:hint="eastAsia" w:ascii="Times New Roman" w:cs="Times New Roman"/>
          <w:color w:val="auto"/>
          <w:spacing w:val="0"/>
          <w:position w:val="0"/>
          <w:highlight w:val="none"/>
        </w:rPr>
        <w:t>件</w:t>
      </w:r>
      <w:r>
        <w:rPr>
          <w:rFonts w:ascii="Times New Roman" w:cs="Times New Roman"/>
          <w:color w:val="auto"/>
          <w:spacing w:val="0"/>
          <w:position w:val="0"/>
          <w:highlight w:val="none"/>
        </w:rPr>
        <w:t>。</w:t>
      </w:r>
    </w:p>
    <w:p w14:paraId="4A2855FC">
      <w:pPr>
        <w:pStyle w:val="65"/>
        <w:keepNext w:val="0"/>
        <w:keepLines w:val="0"/>
        <w:pageBreakBefore w:val="0"/>
        <w:widowControl w:val="0"/>
        <w:kinsoku/>
        <w:wordWrap/>
        <w:overflowPunct/>
        <w:topLinePunct w:val="0"/>
        <w:bidi w:val="0"/>
        <w:adjustRightInd w:val="0"/>
        <w:spacing w:line="360" w:lineRule="auto"/>
        <w:ind w:left="0" w:leftChars="0" w:firstLine="482" w:firstLineChars="200"/>
        <w:rPr>
          <w:rFonts w:hint="eastAsia" w:ascii="Times New Roman" w:hAnsi="Times New Roman" w:eastAsia="宋体" w:cs="Times New Roman"/>
          <w:b/>
          <w:bCs/>
          <w:color w:val="auto"/>
          <w:spacing w:val="0"/>
          <w:position w:val="0"/>
          <w:sz w:val="24"/>
          <w:highlight w:val="none"/>
          <w:lang w:eastAsia="zh-CN"/>
        </w:rPr>
      </w:pPr>
      <w:r>
        <w:rPr>
          <w:rFonts w:hint="eastAsia" w:ascii="Times New Roman" w:hAnsi="Times New Roman" w:eastAsia="宋体" w:cs="Times New Roman"/>
          <w:b/>
          <w:bCs/>
          <w:color w:val="auto"/>
          <w:spacing w:val="0"/>
          <w:position w:val="0"/>
          <w:sz w:val="24"/>
          <w:highlight w:val="none"/>
          <w:lang w:eastAsia="zh-CN"/>
        </w:rPr>
        <w:t>（</w:t>
      </w:r>
      <w:r>
        <w:rPr>
          <w:rFonts w:hint="eastAsia" w:ascii="Times New Roman" w:hAnsi="Times New Roman" w:eastAsia="宋体" w:cs="Times New Roman"/>
          <w:b/>
          <w:bCs/>
          <w:color w:val="auto"/>
          <w:spacing w:val="0"/>
          <w:position w:val="0"/>
          <w:sz w:val="24"/>
          <w:highlight w:val="none"/>
          <w:lang w:val="en-US" w:eastAsia="zh-CN"/>
        </w:rPr>
        <w:t>3</w:t>
      </w:r>
      <w:r>
        <w:rPr>
          <w:rFonts w:hint="eastAsia" w:ascii="Times New Roman" w:hAnsi="Times New Roman" w:eastAsia="宋体" w:cs="Times New Roman"/>
          <w:b/>
          <w:bCs/>
          <w:color w:val="auto"/>
          <w:spacing w:val="0"/>
          <w:position w:val="0"/>
          <w:sz w:val="24"/>
          <w:highlight w:val="none"/>
          <w:lang w:eastAsia="zh-CN"/>
        </w:rPr>
        <w:t>）验收款</w:t>
      </w:r>
    </w:p>
    <w:p w14:paraId="1ECF68ED">
      <w:pPr>
        <w:pStyle w:val="65"/>
        <w:keepNext w:val="0"/>
        <w:keepLines w:val="0"/>
        <w:pageBreakBefore w:val="0"/>
        <w:widowControl w:val="0"/>
        <w:kinsoku/>
        <w:wordWrap/>
        <w:overflowPunct/>
        <w:topLinePunct w:val="0"/>
        <w:bidi w:val="0"/>
        <w:adjustRightInd w:val="0"/>
        <w:spacing w:line="360" w:lineRule="auto"/>
        <w:ind w:firstLine="480" w:firstLineChars="200"/>
        <w:rPr>
          <w:rFonts w:hint="eastAsia" w:ascii="Times New Roman" w:hAnsi="Times New Roman" w:eastAsia="宋体" w:cs="Times New Roman"/>
          <w:color w:val="auto"/>
          <w:spacing w:val="0"/>
          <w:position w:val="0"/>
          <w:highlight w:val="none"/>
          <w:lang w:eastAsia="zh-CN"/>
        </w:rPr>
      </w:pPr>
      <w:r>
        <w:rPr>
          <w:rFonts w:hint="eastAsia" w:ascii="Times New Roman" w:hAnsi="Times New Roman" w:eastAsia="宋体" w:cs="Times New Roman"/>
          <w:color w:val="auto"/>
          <w:spacing w:val="0"/>
          <w:position w:val="0"/>
          <w:highlight w:val="none"/>
          <w:lang w:val="en-US" w:eastAsia="zh-CN"/>
        </w:rPr>
        <w:t>设备到场安装调试完成，并通过业主及监理方无负荷试车、有负荷试车及初验收后支付</w:t>
      </w:r>
      <w:r>
        <w:rPr>
          <w:snapToGrid/>
          <w:color w:val="auto"/>
          <w:spacing w:val="0"/>
          <w:position w:val="0"/>
          <w:sz w:val="24"/>
          <w:szCs w:val="24"/>
          <w:highlight w:val="none"/>
        </w:rPr>
        <w:t>合同价格的</w:t>
      </w:r>
      <w:r>
        <w:rPr>
          <w:rFonts w:hint="default" w:ascii="Times New Roman" w:hAnsi="Times New Roman" w:cs="Times New Roman"/>
          <w:snapToGrid/>
          <w:color w:val="auto"/>
          <w:spacing w:val="0"/>
          <w:position w:val="0"/>
          <w:sz w:val="24"/>
          <w:szCs w:val="24"/>
          <w:highlight w:val="none"/>
          <w:u w:val="single"/>
        </w:rPr>
        <w:t xml:space="preserve"> </w:t>
      </w:r>
      <w:r>
        <w:rPr>
          <w:rFonts w:hint="default" w:ascii="Times New Roman" w:hAnsi="Times New Roman" w:cs="Times New Roman"/>
          <w:snapToGrid/>
          <w:color w:val="auto"/>
          <w:spacing w:val="0"/>
          <w:position w:val="0"/>
          <w:sz w:val="24"/>
          <w:szCs w:val="24"/>
          <w:highlight w:val="none"/>
          <w:u w:val="single"/>
          <w:lang w:val="en-US" w:eastAsia="zh-CN"/>
        </w:rPr>
        <w:t>30</w:t>
      </w:r>
      <w:r>
        <w:rPr>
          <w:rFonts w:hint="eastAsia" w:ascii="Times New Roman" w:hAnsi="Times New Roman" w:cs="Times New Roman"/>
          <w:snapToGrid/>
          <w:color w:val="auto"/>
          <w:spacing w:val="0"/>
          <w:position w:val="0"/>
          <w:sz w:val="24"/>
          <w:szCs w:val="24"/>
          <w:highlight w:val="none"/>
          <w:u w:val="single"/>
          <w:lang w:val="en-US" w:eastAsia="zh-CN"/>
        </w:rPr>
        <w:t xml:space="preserve"> </w:t>
      </w:r>
      <w:r>
        <w:rPr>
          <w:rFonts w:hint="default" w:ascii="Times New Roman" w:hAnsi="Times New Roman" w:cs="Times New Roman"/>
          <w:snapToGrid/>
          <w:color w:val="auto"/>
          <w:spacing w:val="0"/>
          <w:position w:val="0"/>
          <w:sz w:val="24"/>
          <w:szCs w:val="24"/>
          <w:highlight w:val="none"/>
        </w:rPr>
        <w:t>%作</w:t>
      </w:r>
      <w:r>
        <w:rPr>
          <w:snapToGrid/>
          <w:color w:val="auto"/>
          <w:spacing w:val="0"/>
          <w:position w:val="0"/>
          <w:sz w:val="24"/>
          <w:szCs w:val="24"/>
          <w:highlight w:val="none"/>
        </w:rPr>
        <w:t>为</w:t>
      </w:r>
      <w:r>
        <w:rPr>
          <w:rFonts w:hint="eastAsia"/>
          <w:snapToGrid/>
          <w:color w:val="auto"/>
          <w:spacing w:val="0"/>
          <w:position w:val="0"/>
          <w:sz w:val="24"/>
          <w:szCs w:val="24"/>
          <w:highlight w:val="none"/>
          <w:lang w:eastAsia="zh-CN"/>
        </w:rPr>
        <w:t>验收款</w:t>
      </w:r>
      <w:r>
        <w:rPr>
          <w:snapToGrid/>
          <w:color w:val="auto"/>
          <w:spacing w:val="0"/>
          <w:position w:val="0"/>
          <w:sz w:val="24"/>
          <w:szCs w:val="24"/>
          <w:highlight w:val="none"/>
        </w:rPr>
        <w:t>，人民币</w:t>
      </w:r>
      <w:r>
        <w:rPr>
          <w:rFonts w:hint="eastAsia"/>
          <w:snapToGrid/>
          <w:color w:val="auto"/>
          <w:spacing w:val="0"/>
          <w:position w:val="0"/>
          <w:sz w:val="24"/>
          <w:szCs w:val="24"/>
          <w:highlight w:val="none"/>
          <w:u w:val="single"/>
        </w:rPr>
        <w:t xml:space="preserve">  </w:t>
      </w:r>
      <w:r>
        <w:rPr>
          <w:rFonts w:hint="eastAsia"/>
          <w:snapToGrid/>
          <w:color w:val="auto"/>
          <w:spacing w:val="0"/>
          <w:position w:val="0"/>
          <w:sz w:val="24"/>
          <w:szCs w:val="24"/>
          <w:highlight w:val="none"/>
          <w:u w:val="single"/>
          <w:lang w:val="en-US" w:eastAsia="zh-CN"/>
        </w:rPr>
        <w:t xml:space="preserve">   </w:t>
      </w:r>
      <w:r>
        <w:rPr>
          <w:rFonts w:hint="eastAsia"/>
          <w:snapToGrid/>
          <w:color w:val="auto"/>
          <w:spacing w:val="0"/>
          <w:position w:val="0"/>
          <w:sz w:val="24"/>
          <w:szCs w:val="24"/>
          <w:highlight w:val="none"/>
          <w:u w:val="single"/>
        </w:rPr>
        <w:t xml:space="preserve">  </w:t>
      </w:r>
      <w:r>
        <w:rPr>
          <w:rFonts w:hint="eastAsia"/>
          <w:snapToGrid/>
          <w:color w:val="auto"/>
          <w:spacing w:val="0"/>
          <w:position w:val="0"/>
          <w:sz w:val="24"/>
          <w:szCs w:val="24"/>
          <w:highlight w:val="none"/>
        </w:rPr>
        <w:t>元整</w:t>
      </w:r>
      <w:r>
        <w:rPr>
          <w:snapToGrid/>
          <w:color w:val="auto"/>
          <w:spacing w:val="0"/>
          <w:position w:val="0"/>
          <w:sz w:val="24"/>
          <w:szCs w:val="24"/>
          <w:highlight w:val="none"/>
        </w:rPr>
        <w:t>（￥</w:t>
      </w:r>
      <w:r>
        <w:rPr>
          <w:rFonts w:hint="eastAsia"/>
          <w:snapToGrid/>
          <w:color w:val="auto"/>
          <w:spacing w:val="0"/>
          <w:position w:val="0"/>
          <w:sz w:val="24"/>
          <w:szCs w:val="24"/>
          <w:highlight w:val="none"/>
          <w:u w:val="single"/>
        </w:rPr>
        <w:t xml:space="preserve">  </w:t>
      </w:r>
      <w:r>
        <w:rPr>
          <w:rFonts w:hint="eastAsia"/>
          <w:snapToGrid/>
          <w:color w:val="auto"/>
          <w:spacing w:val="0"/>
          <w:position w:val="0"/>
          <w:sz w:val="24"/>
          <w:szCs w:val="24"/>
          <w:highlight w:val="none"/>
          <w:u w:val="single"/>
          <w:lang w:val="en-US" w:eastAsia="zh-CN"/>
        </w:rPr>
        <w:t xml:space="preserve">   </w:t>
      </w:r>
      <w:r>
        <w:rPr>
          <w:rFonts w:hint="eastAsia"/>
          <w:snapToGrid/>
          <w:color w:val="auto"/>
          <w:spacing w:val="0"/>
          <w:position w:val="0"/>
          <w:sz w:val="24"/>
          <w:szCs w:val="24"/>
          <w:highlight w:val="none"/>
          <w:u w:val="single"/>
        </w:rPr>
        <w:t xml:space="preserve">  </w:t>
      </w:r>
      <w:r>
        <w:rPr>
          <w:snapToGrid/>
          <w:color w:val="auto"/>
          <w:spacing w:val="0"/>
          <w:position w:val="0"/>
          <w:sz w:val="24"/>
          <w:szCs w:val="24"/>
          <w:highlight w:val="none"/>
        </w:rPr>
        <w:t>元）</w:t>
      </w:r>
      <w:r>
        <w:rPr>
          <w:rFonts w:hint="eastAsia"/>
          <w:snapToGrid/>
          <w:color w:val="auto"/>
          <w:spacing w:val="0"/>
          <w:position w:val="0"/>
          <w:sz w:val="24"/>
          <w:szCs w:val="24"/>
          <w:highlight w:val="none"/>
          <w:lang w:eastAsia="zh-CN"/>
        </w:rPr>
        <w:t>。</w:t>
      </w:r>
    </w:p>
    <w:p w14:paraId="12E7FB66">
      <w:pPr>
        <w:pStyle w:val="65"/>
        <w:keepNext w:val="0"/>
        <w:keepLines w:val="0"/>
        <w:pageBreakBefore w:val="0"/>
        <w:widowControl w:val="0"/>
        <w:kinsoku/>
        <w:wordWrap/>
        <w:overflowPunct/>
        <w:topLinePunct w:val="0"/>
        <w:bidi w:val="0"/>
        <w:adjustRightInd w:val="0"/>
        <w:spacing w:line="360" w:lineRule="auto"/>
        <w:ind w:left="0" w:leftChars="0" w:firstLine="482" w:firstLineChars="200"/>
        <w:rPr>
          <w:rFonts w:ascii="Times New Roman" w:cs="Times New Roman"/>
          <w:b/>
          <w:bCs/>
          <w:color w:val="auto"/>
          <w:spacing w:val="0"/>
          <w:position w:val="0"/>
          <w:sz w:val="24"/>
          <w:highlight w:val="none"/>
        </w:rPr>
      </w:pPr>
      <w:r>
        <w:rPr>
          <w:rFonts w:hint="eastAsia" w:ascii="Times New Roman" w:cs="Times New Roman"/>
          <w:b/>
          <w:bCs/>
          <w:color w:val="auto"/>
          <w:spacing w:val="0"/>
          <w:position w:val="0"/>
          <w:sz w:val="24"/>
          <w:highlight w:val="none"/>
          <w:lang w:eastAsia="zh-CN"/>
        </w:rPr>
        <w:t>（</w:t>
      </w:r>
      <w:r>
        <w:rPr>
          <w:rFonts w:hint="eastAsia" w:ascii="Times New Roman" w:cs="Times New Roman"/>
          <w:b/>
          <w:bCs/>
          <w:color w:val="auto"/>
          <w:spacing w:val="0"/>
          <w:position w:val="0"/>
          <w:sz w:val="24"/>
          <w:highlight w:val="none"/>
          <w:lang w:val="en-US" w:eastAsia="zh-CN"/>
        </w:rPr>
        <w:t>4</w:t>
      </w:r>
      <w:r>
        <w:rPr>
          <w:rFonts w:hint="eastAsia" w:ascii="Times New Roman" w:cs="Times New Roman"/>
          <w:b/>
          <w:bCs/>
          <w:color w:val="auto"/>
          <w:spacing w:val="0"/>
          <w:position w:val="0"/>
          <w:sz w:val="24"/>
          <w:highlight w:val="none"/>
          <w:lang w:eastAsia="zh-CN"/>
        </w:rPr>
        <w:t>）</w:t>
      </w:r>
      <w:r>
        <w:rPr>
          <w:rFonts w:ascii="Times New Roman" w:cs="Times New Roman"/>
          <w:b/>
          <w:bCs/>
          <w:color w:val="auto"/>
          <w:spacing w:val="0"/>
          <w:position w:val="0"/>
          <w:sz w:val="24"/>
          <w:highlight w:val="none"/>
        </w:rPr>
        <w:t>质量保证金</w:t>
      </w:r>
    </w:p>
    <w:p w14:paraId="115E89D9">
      <w:pPr>
        <w:pStyle w:val="65"/>
        <w:keepNext w:val="0"/>
        <w:keepLines w:val="0"/>
        <w:pageBreakBefore w:val="0"/>
        <w:widowControl w:val="0"/>
        <w:kinsoku/>
        <w:wordWrap/>
        <w:overflowPunct/>
        <w:topLinePunct w:val="0"/>
        <w:bidi w:val="0"/>
        <w:adjustRightInd w:val="0"/>
        <w:spacing w:line="360" w:lineRule="auto"/>
        <w:ind w:left="0" w:leftChars="0" w:firstLine="480" w:firstLineChars="200"/>
        <w:rPr>
          <w:rFonts w:hint="default" w:ascii="Times New Roman" w:eastAsia="宋体" w:cs="Times New Roman"/>
          <w:color w:val="auto"/>
          <w:spacing w:val="0"/>
          <w:position w:val="0"/>
          <w:highlight w:val="none"/>
          <w:lang w:val="en-US" w:eastAsia="zh-CN"/>
        </w:rPr>
      </w:pPr>
      <w:r>
        <w:rPr>
          <w:rFonts w:hint="eastAsia" w:ascii="Times New Roman" w:eastAsia="宋体" w:cs="Times New Roman"/>
          <w:color w:val="auto"/>
          <w:spacing w:val="0"/>
          <w:position w:val="0"/>
          <w:highlight w:val="none"/>
          <w:lang w:eastAsia="zh-CN"/>
        </w:rPr>
        <w:t>质量缺陷期满且无质量问题、无争议、办理设备最终验收手续后付清</w:t>
      </w:r>
      <w:r>
        <w:rPr>
          <w:rFonts w:hint="eastAsia" w:ascii="Times New Roman" w:eastAsia="宋体" w:cs="Times New Roman"/>
          <w:color w:val="auto"/>
          <w:spacing w:val="0"/>
          <w:position w:val="0"/>
          <w:highlight w:val="none"/>
          <w:u w:val="single"/>
          <w:lang w:val="en-US" w:eastAsia="zh-CN"/>
        </w:rPr>
        <w:t>10</w:t>
      </w:r>
      <w:r>
        <w:rPr>
          <w:rFonts w:hint="eastAsia" w:ascii="Times New Roman" w:eastAsia="宋体" w:cs="Times New Roman"/>
          <w:color w:val="auto"/>
          <w:spacing w:val="0"/>
          <w:position w:val="0"/>
          <w:highlight w:val="none"/>
          <w:lang w:val="en-US" w:eastAsia="zh-CN"/>
        </w:rPr>
        <w:t xml:space="preserve"> %质保金（不计息）。</w:t>
      </w:r>
    </w:p>
    <w:p w14:paraId="12770AAA">
      <w:pPr>
        <w:pStyle w:val="65"/>
        <w:keepNext w:val="0"/>
        <w:keepLines w:val="0"/>
        <w:pageBreakBefore w:val="0"/>
        <w:widowControl w:val="0"/>
        <w:kinsoku/>
        <w:wordWrap/>
        <w:overflowPunct/>
        <w:topLinePunct w:val="0"/>
        <w:bidi w:val="0"/>
        <w:adjustRightInd w:val="0"/>
        <w:spacing w:line="360" w:lineRule="auto"/>
        <w:ind w:left="0" w:leftChars="0" w:firstLine="480" w:firstLineChars="200"/>
        <w:rPr>
          <w:rFonts w:hint="eastAsia" w:ascii="Times New Roman" w:eastAsia="宋体" w:cs="Times New Roman"/>
          <w:color w:val="auto"/>
          <w:spacing w:val="0"/>
          <w:position w:val="0"/>
          <w:highlight w:val="none"/>
        </w:rPr>
      </w:pPr>
      <w:r>
        <w:rPr>
          <w:rFonts w:hint="eastAsia" w:ascii="Times New Roman" w:eastAsia="宋体" w:cs="Times New Roman"/>
          <w:color w:val="auto"/>
          <w:spacing w:val="0"/>
          <w:position w:val="0"/>
          <w:highlight w:val="none"/>
        </w:rPr>
        <w:t>如果供方全部或部分货物的质保期需要延长，则需方有权按比例扣留相应部分的质保金，直至该部分货物符合质保期的质量要求。</w:t>
      </w:r>
    </w:p>
    <w:p w14:paraId="1E9558E8">
      <w:pPr>
        <w:pStyle w:val="65"/>
        <w:keepNext w:val="0"/>
        <w:keepLines w:val="0"/>
        <w:pageBreakBefore w:val="0"/>
        <w:widowControl w:val="0"/>
        <w:numPr>
          <w:ilvl w:val="1"/>
          <w:numId w:val="16"/>
        </w:numPr>
        <w:kinsoku/>
        <w:wordWrap/>
        <w:overflowPunct/>
        <w:topLinePunct w:val="0"/>
        <w:bidi w:val="0"/>
        <w:adjustRightInd w:val="0"/>
        <w:spacing w:line="360" w:lineRule="auto"/>
        <w:ind w:left="0" w:leftChars="0" w:firstLine="480" w:firstLineChars="200"/>
        <w:rPr>
          <w:rFonts w:ascii="Times New Roman" w:cs="Times New Roman"/>
          <w:color w:val="auto"/>
          <w:spacing w:val="0"/>
          <w:position w:val="0"/>
          <w:highlight w:val="none"/>
        </w:rPr>
      </w:pPr>
      <w:r>
        <w:rPr>
          <w:rFonts w:hint="eastAsia" w:ascii="Times New Roman" w:cs="Times New Roman"/>
          <w:color w:val="auto"/>
          <w:spacing w:val="0"/>
          <w:position w:val="0"/>
          <w:highlight w:val="none"/>
          <w:lang w:eastAsia="zh-CN"/>
        </w:rPr>
        <w:t>需方每次付款前，供方需按需方要求提交付款申请资料，并开具等额增值税专用发票。</w:t>
      </w:r>
    </w:p>
    <w:p w14:paraId="29BEE3C7">
      <w:pPr>
        <w:pStyle w:val="65"/>
        <w:keepNext w:val="0"/>
        <w:keepLines w:val="0"/>
        <w:pageBreakBefore w:val="0"/>
        <w:widowControl w:val="0"/>
        <w:numPr>
          <w:ilvl w:val="0"/>
          <w:numId w:val="0"/>
        </w:numPr>
        <w:kinsoku/>
        <w:wordWrap/>
        <w:overflowPunct/>
        <w:topLinePunct w:val="0"/>
        <w:bidi w:val="0"/>
        <w:adjustRightInd w:val="0"/>
        <w:spacing w:line="360" w:lineRule="auto"/>
        <w:ind w:leftChars="200"/>
        <w:rPr>
          <w:rFonts w:ascii="Times New Roman" w:cs="Times New Roman"/>
          <w:color w:val="auto"/>
          <w:spacing w:val="0"/>
          <w:position w:val="0"/>
          <w:highlight w:val="none"/>
        </w:rPr>
      </w:pPr>
    </w:p>
    <w:p w14:paraId="3FC8A5E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highlight w:val="none"/>
          <w:lang w:val="en-US" w:eastAsia="zh-CN"/>
        </w:rPr>
      </w:pPr>
      <w:bookmarkStart w:id="31" w:name="_Toc22140"/>
      <w:r>
        <w:rPr>
          <w:rFonts w:hint="eastAsia" w:ascii="宋体" w:hAnsi="宋体" w:eastAsia="宋体" w:cs="宋体"/>
          <w:b/>
          <w:bCs w:val="0"/>
          <w:color w:val="auto"/>
          <w:highlight w:val="none"/>
          <w:lang w:val="en-US" w:eastAsia="zh-CN"/>
        </w:rPr>
        <w:t>五、排产和交货</w:t>
      </w:r>
      <w:bookmarkEnd w:id="31"/>
      <w:r>
        <w:rPr>
          <w:rFonts w:hint="eastAsia" w:ascii="宋体" w:hAnsi="宋体" w:eastAsia="宋体" w:cs="宋体"/>
          <w:b/>
          <w:bCs w:val="0"/>
          <w:color w:val="auto"/>
          <w:highlight w:val="none"/>
          <w:lang w:val="en-US" w:eastAsia="zh-CN"/>
        </w:rPr>
        <w:t xml:space="preserve"> </w:t>
      </w:r>
    </w:p>
    <w:p w14:paraId="6D9AD395">
      <w:pPr>
        <w:pStyle w:val="65"/>
        <w:keepNext w:val="0"/>
        <w:keepLines w:val="0"/>
        <w:pageBreakBefore w:val="0"/>
        <w:widowControl w:val="0"/>
        <w:numPr>
          <w:ilvl w:val="1"/>
          <w:numId w:val="17"/>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排产</w:t>
      </w:r>
    </w:p>
    <w:p w14:paraId="24A7DABD">
      <w:pPr>
        <w:pStyle w:val="6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供方应在双方</w:t>
      </w:r>
      <w:r>
        <w:rPr>
          <w:rFonts w:hint="eastAsia" w:ascii="Times New Roman" w:cs="Times New Roman"/>
          <w:color w:val="auto"/>
          <w:spacing w:val="0"/>
          <w:position w:val="0"/>
          <w:highlight w:val="none"/>
        </w:rPr>
        <w:t>法定代表人</w:t>
      </w:r>
      <w:r>
        <w:rPr>
          <w:rFonts w:ascii="Times New Roman" w:cs="Times New Roman"/>
          <w:color w:val="auto"/>
          <w:spacing w:val="0"/>
          <w:position w:val="0"/>
          <w:highlight w:val="none"/>
        </w:rPr>
        <w:t>或</w:t>
      </w:r>
      <w:r>
        <w:rPr>
          <w:rFonts w:hint="eastAsia" w:ascii="Times New Roman" w:cs="Times New Roman"/>
          <w:color w:val="auto"/>
          <w:spacing w:val="0"/>
          <w:position w:val="0"/>
          <w:highlight w:val="none"/>
        </w:rPr>
        <w:t>委托代理人</w:t>
      </w:r>
      <w:r>
        <w:rPr>
          <w:rFonts w:ascii="Times New Roman" w:cs="Times New Roman"/>
          <w:color w:val="auto"/>
          <w:spacing w:val="0"/>
          <w:position w:val="0"/>
          <w:highlight w:val="none"/>
        </w:rPr>
        <w:t>对本合同签字并加盖合同专用章且收到需方通知后，进行排产。</w:t>
      </w:r>
    </w:p>
    <w:p w14:paraId="7F9232C5">
      <w:pPr>
        <w:pStyle w:val="65"/>
        <w:keepNext w:val="0"/>
        <w:keepLines w:val="0"/>
        <w:pageBreakBefore w:val="0"/>
        <w:widowControl w:val="0"/>
        <w:numPr>
          <w:ilvl w:val="1"/>
          <w:numId w:val="17"/>
        </w:numPr>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交货日期 </w:t>
      </w:r>
    </w:p>
    <w:p w14:paraId="44BC68EB">
      <w:pPr>
        <w:pStyle w:val="6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本合同</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交货期及交货顺序应满足</w:t>
      </w:r>
      <w:r>
        <w:rPr>
          <w:rFonts w:hint="eastAsia" w:ascii="Times New Roman" w:cs="Times New Roman"/>
          <w:color w:val="auto"/>
          <w:spacing w:val="0"/>
          <w:position w:val="0"/>
          <w:highlight w:val="none"/>
        </w:rPr>
        <w:t>项目</w:t>
      </w:r>
      <w:r>
        <w:rPr>
          <w:rFonts w:ascii="Times New Roman" w:cs="Times New Roman"/>
          <w:color w:val="auto"/>
          <w:spacing w:val="0"/>
          <w:position w:val="0"/>
          <w:highlight w:val="none"/>
        </w:rPr>
        <w:t>建设</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使用及</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 xml:space="preserve">安装进度和顺序的要求，具体交货时间见附件一《供货一览表》。如执行过程中发生变化，由双方协商调整。 </w:t>
      </w:r>
    </w:p>
    <w:p w14:paraId="6F39A302">
      <w:pPr>
        <w:pStyle w:val="65"/>
        <w:keepNext w:val="0"/>
        <w:keepLines w:val="0"/>
        <w:pageBreakBefore w:val="0"/>
        <w:widowControl w:val="0"/>
        <w:numPr>
          <w:ilvl w:val="1"/>
          <w:numId w:val="17"/>
        </w:numPr>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交货地点：</w:t>
      </w:r>
      <w:r>
        <w:rPr>
          <w:rFonts w:ascii="Times New Roman" w:hAnsi="Times New Roman" w:eastAsia="宋体" w:cs="Times New Roman"/>
          <w:color w:val="auto"/>
          <w:spacing w:val="0"/>
          <w:position w:val="0"/>
          <w:highlight w:val="none"/>
          <w:u w:val="single"/>
        </w:rPr>
        <w:t>中国</w:t>
      </w:r>
      <w:r>
        <w:rPr>
          <w:rFonts w:hint="eastAsia" w:ascii="Times New Roman" w:hAnsi="Times New Roman" w:eastAsia="宋体" w:cs="Times New Roman"/>
          <w:color w:val="auto"/>
          <w:spacing w:val="0"/>
          <w:position w:val="0"/>
          <w:highlight w:val="none"/>
          <w:u w:val="single"/>
          <w:lang w:eastAsia="zh-CN"/>
        </w:rPr>
        <w:t>（</w:t>
      </w:r>
      <w:r>
        <w:rPr>
          <w:rFonts w:ascii="Times New Roman" w:hAnsi="Times New Roman" w:eastAsia="宋体" w:cs="Times New Roman"/>
          <w:color w:val="auto"/>
          <w:spacing w:val="0"/>
          <w:position w:val="0"/>
          <w:highlight w:val="none"/>
          <w:u w:val="single"/>
        </w:rPr>
        <w:t>湖南</w:t>
      </w:r>
      <w:r>
        <w:rPr>
          <w:rFonts w:hint="eastAsia" w:ascii="Times New Roman" w:hAnsi="Times New Roman" w:eastAsia="宋体" w:cs="Times New Roman"/>
          <w:color w:val="auto"/>
          <w:spacing w:val="0"/>
          <w:position w:val="0"/>
          <w:highlight w:val="none"/>
          <w:u w:val="single"/>
          <w:lang w:eastAsia="zh-CN"/>
        </w:rPr>
        <w:t>）</w:t>
      </w:r>
      <w:r>
        <w:rPr>
          <w:rFonts w:ascii="Times New Roman" w:hAnsi="Times New Roman" w:eastAsia="宋体" w:cs="Times New Roman"/>
          <w:color w:val="auto"/>
          <w:spacing w:val="0"/>
          <w:position w:val="0"/>
          <w:highlight w:val="none"/>
          <w:u w:val="single"/>
        </w:rPr>
        <w:t>自由贸易试验区岳阳片区中创产业园</w:t>
      </w:r>
      <w:r>
        <w:rPr>
          <w:rFonts w:ascii="Times New Roman" w:cs="Times New Roman"/>
          <w:color w:val="auto"/>
          <w:spacing w:val="0"/>
          <w:position w:val="0"/>
          <w:highlight w:val="none"/>
        </w:rPr>
        <w:t>。</w:t>
      </w:r>
    </w:p>
    <w:p w14:paraId="3FACA07C">
      <w:pPr>
        <w:pStyle w:val="65"/>
        <w:keepNext w:val="0"/>
        <w:keepLines w:val="0"/>
        <w:pageBreakBefore w:val="0"/>
        <w:widowControl w:val="0"/>
        <w:numPr>
          <w:ilvl w:val="1"/>
          <w:numId w:val="17"/>
        </w:numPr>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lang w:eastAsia="zh-CN"/>
        </w:rPr>
        <w:t>交货方式：交货程序及标准</w:t>
      </w:r>
      <w:r>
        <w:rPr>
          <w:rFonts w:hint="eastAsia" w:ascii="Times New Roman" w:cs="Times New Roman"/>
          <w:color w:val="auto"/>
          <w:spacing w:val="0"/>
          <w:position w:val="0"/>
          <w:highlight w:val="none"/>
          <w:u w:val="single"/>
          <w:lang w:eastAsia="zh-CN"/>
        </w:rPr>
        <w:t>参照总承包合同要求，由项目业主、监理、需方、供方四方经对货物进行验收确认后，视为供方已完成货物交货。</w:t>
      </w:r>
    </w:p>
    <w:p w14:paraId="4F14277F">
      <w:pPr>
        <w:pStyle w:val="65"/>
        <w:keepNext w:val="0"/>
        <w:keepLines w:val="0"/>
        <w:pageBreakBefore w:val="0"/>
        <w:widowControl w:val="0"/>
        <w:numPr>
          <w:ilvl w:val="1"/>
          <w:numId w:val="17"/>
        </w:numPr>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交货责任 </w:t>
      </w:r>
    </w:p>
    <w:p w14:paraId="4901EDB8">
      <w:pPr>
        <w:pStyle w:val="6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供方应按合同规定时间及时交货，并承担</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交接前的一切责任和风险。供方与需方</w:t>
      </w:r>
      <w:r>
        <w:rPr>
          <w:rFonts w:hint="eastAsia" w:ascii="Times New Roman" w:cs="Times New Roman"/>
          <w:color w:val="auto"/>
          <w:spacing w:val="0"/>
          <w:position w:val="0"/>
          <w:highlight w:val="none"/>
        </w:rPr>
        <w:t>指定地点</w:t>
      </w:r>
      <w:r>
        <w:rPr>
          <w:rFonts w:ascii="Times New Roman" w:cs="Times New Roman"/>
          <w:color w:val="auto"/>
          <w:spacing w:val="0"/>
          <w:position w:val="0"/>
          <w:highlight w:val="none"/>
        </w:rPr>
        <w:t>的</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交接，依据5.2的规定，并以双方签字的交接文件为准，此日期为本合同</w:t>
      </w:r>
      <w:r>
        <w:rPr>
          <w:rFonts w:hint="eastAsia" w:ascii="Times New Roman" w:cs="Times New Roman"/>
          <w:color w:val="auto"/>
          <w:spacing w:val="0"/>
          <w:position w:val="0"/>
          <w:highlight w:val="none"/>
        </w:rPr>
        <w:t>7</w:t>
      </w:r>
      <w:r>
        <w:rPr>
          <w:rFonts w:ascii="Times New Roman" w:cs="Times New Roman"/>
          <w:color w:val="auto"/>
          <w:spacing w:val="0"/>
          <w:position w:val="0"/>
          <w:highlight w:val="none"/>
        </w:rPr>
        <w:t>.5条计算迟交货物违约金的根据</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若因</w:t>
      </w:r>
      <w:r>
        <w:rPr>
          <w:rFonts w:hint="eastAsia" w:ascii="Times New Roman" w:cs="Times New Roman"/>
          <w:color w:val="auto"/>
          <w:spacing w:val="0"/>
          <w:position w:val="0"/>
          <w:highlight w:val="none"/>
        </w:rPr>
        <w:t>货物（</w:t>
      </w:r>
      <w:r>
        <w:rPr>
          <w:rFonts w:ascii="Times New Roman" w:cs="Times New Roman"/>
          <w:color w:val="auto"/>
          <w:spacing w:val="0"/>
          <w:position w:val="0"/>
          <w:highlight w:val="none"/>
        </w:rPr>
        <w:t>包括技术文件</w:t>
      </w:r>
      <w:r>
        <w:rPr>
          <w:rFonts w:hint="eastAsia" w:ascii="Times New Roman" w:cs="Times New Roman"/>
          <w:color w:val="auto"/>
          <w:spacing w:val="0"/>
          <w:position w:val="0"/>
          <w:highlight w:val="none"/>
        </w:rPr>
        <w:t>、技术服务</w:t>
      </w:r>
      <w:r>
        <w:rPr>
          <w:rFonts w:ascii="Times New Roman" w:cs="Times New Roman"/>
          <w:color w:val="auto"/>
          <w:spacing w:val="0"/>
          <w:position w:val="0"/>
          <w:highlight w:val="none"/>
        </w:rPr>
        <w:t>等</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交付延误而影响项目进度，供方按</w:t>
      </w:r>
      <w:r>
        <w:rPr>
          <w:rFonts w:hint="eastAsia" w:ascii="Times New Roman" w:cs="Times New Roman"/>
          <w:color w:val="auto"/>
          <w:spacing w:val="0"/>
          <w:position w:val="0"/>
          <w:highlight w:val="none"/>
        </w:rPr>
        <w:t>7</w:t>
      </w:r>
      <w:r>
        <w:rPr>
          <w:rFonts w:ascii="Times New Roman" w:cs="Times New Roman"/>
          <w:color w:val="auto"/>
          <w:spacing w:val="0"/>
          <w:position w:val="0"/>
          <w:highlight w:val="none"/>
        </w:rPr>
        <w:t>.5条款承担违约金和赔偿金。</w:t>
      </w:r>
    </w:p>
    <w:p w14:paraId="21D2305B">
      <w:pPr>
        <w:pStyle w:val="6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ascii="Times New Roman" w:cs="Times New Roman"/>
          <w:color w:val="auto"/>
          <w:spacing w:val="0"/>
          <w:position w:val="0"/>
          <w:highlight w:val="none"/>
        </w:rPr>
      </w:pPr>
      <w:r>
        <w:rPr>
          <w:rFonts w:hint="eastAsia" w:ascii="Times New Roman" w:cs="Times New Roman"/>
          <w:color w:val="auto"/>
          <w:spacing w:val="0"/>
          <w:position w:val="0"/>
          <w:highlight w:val="none"/>
        </w:rPr>
        <w:t>需方</w:t>
      </w:r>
      <w:r>
        <w:rPr>
          <w:rFonts w:ascii="Times New Roman" w:cs="Times New Roman"/>
          <w:color w:val="auto"/>
          <w:spacing w:val="0"/>
          <w:position w:val="0"/>
          <w:highlight w:val="none"/>
        </w:rPr>
        <w:t>在</w:t>
      </w:r>
      <w:r>
        <w:rPr>
          <w:rFonts w:hint="eastAsia" w:ascii="Times New Roman" w:cs="Times New Roman"/>
          <w:color w:val="auto"/>
          <w:spacing w:val="0"/>
          <w:position w:val="0"/>
          <w:highlight w:val="none"/>
        </w:rPr>
        <w:t>交接文件上的签收，仅证明包装、外观、型号、数量、完整度、清洁度等目测指标符合合同约定，不免除供方的产品质量责任及在质保期内的保修责任</w:t>
      </w:r>
      <w:r>
        <w:rPr>
          <w:rFonts w:ascii="Times New Roman" w:cs="Times New Roman"/>
          <w:color w:val="auto"/>
          <w:spacing w:val="0"/>
          <w:position w:val="0"/>
          <w:highlight w:val="none"/>
        </w:rPr>
        <w:t>。</w:t>
      </w:r>
    </w:p>
    <w:p w14:paraId="50DB6BF5">
      <w:pPr>
        <w:pStyle w:val="65"/>
        <w:spacing w:line="360" w:lineRule="auto"/>
        <w:ind w:left="372" w:leftChars="176" w:hanging="2"/>
        <w:rPr>
          <w:rFonts w:ascii="Times New Roman" w:cs="Times New Roman"/>
          <w:color w:val="auto"/>
          <w:spacing w:val="0"/>
          <w:position w:val="0"/>
          <w:highlight w:val="none"/>
        </w:rPr>
      </w:pPr>
    </w:p>
    <w:p w14:paraId="299EE7E9">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highlight w:val="none"/>
          <w:lang w:val="en-US" w:eastAsia="zh-CN"/>
        </w:rPr>
      </w:pPr>
      <w:bookmarkStart w:id="32" w:name="_Toc873"/>
      <w:r>
        <w:rPr>
          <w:rFonts w:hint="eastAsia" w:ascii="宋体" w:hAnsi="宋体" w:eastAsia="宋体" w:cs="宋体"/>
          <w:b/>
          <w:bCs w:val="0"/>
          <w:color w:val="auto"/>
          <w:highlight w:val="none"/>
          <w:lang w:val="en-US" w:eastAsia="zh-CN"/>
        </w:rPr>
        <w:t>六、包装</w:t>
      </w:r>
      <w:bookmarkEnd w:id="32"/>
    </w:p>
    <w:p w14:paraId="72128B7F">
      <w:pPr>
        <w:pStyle w:val="65"/>
        <w:keepNext w:val="0"/>
        <w:keepLines w:val="0"/>
        <w:pageBreakBefore w:val="0"/>
        <w:widowControl w:val="0"/>
        <w:numPr>
          <w:ilvl w:val="1"/>
          <w:numId w:val="18"/>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供方应向需方提供将货物运至项目施工现场最终目的地所需要的适运包装。</w:t>
      </w:r>
    </w:p>
    <w:p w14:paraId="49962346">
      <w:pPr>
        <w:pStyle w:val="65"/>
        <w:keepNext w:val="0"/>
        <w:keepLines w:val="0"/>
        <w:pageBreakBefore w:val="0"/>
        <w:widowControl w:val="0"/>
        <w:numPr>
          <w:ilvl w:val="1"/>
          <w:numId w:val="18"/>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供方提供的适运包装同时应能够防止货物在转运中损坏或变质。</w:t>
      </w:r>
      <w:r>
        <w:rPr>
          <w:rFonts w:hint="eastAsia" w:ascii="新宋体" w:hAnsi="新宋体" w:eastAsia="新宋体"/>
          <w:color w:val="auto"/>
          <w:spacing w:val="0"/>
          <w:position w:val="0"/>
          <w:highlight w:val="none"/>
        </w:rPr>
        <w:t>供方</w:t>
      </w:r>
      <w:r>
        <w:rPr>
          <w:rFonts w:ascii="新宋体" w:hAnsi="新宋体" w:eastAsia="新宋体"/>
          <w:color w:val="auto"/>
          <w:spacing w:val="0"/>
          <w:position w:val="0"/>
          <w:highlight w:val="none"/>
        </w:rPr>
        <w:t>应根据货物特点进行坚固包装使其防水、防潮、防腐、防锈、防震及防止其他损坏的必要保护措施，并在正常情况下适于水运、空运和长途内陆运输及反复装卸和搬运的要求。产品包装必须符合国家或专业标准。</w:t>
      </w:r>
      <w:r>
        <w:rPr>
          <w:rFonts w:hint="eastAsia" w:ascii="新宋体" w:hAnsi="新宋体" w:eastAsia="新宋体"/>
          <w:color w:val="auto"/>
          <w:spacing w:val="0"/>
          <w:position w:val="0"/>
          <w:highlight w:val="none"/>
        </w:rPr>
        <w:t>供方</w:t>
      </w:r>
      <w:r>
        <w:rPr>
          <w:rFonts w:ascii="新宋体" w:hAnsi="新宋体" w:eastAsia="新宋体"/>
          <w:color w:val="auto"/>
          <w:spacing w:val="0"/>
          <w:position w:val="0"/>
          <w:highlight w:val="none"/>
        </w:rPr>
        <w:t>需在每一包装箱/物表面显著位置以显著方式标明合同号、箱号、收货人、目的地、内件品名、尺寸规格、数量、重量等内容，并对每一包装箱内货物附以标签。另外</w:t>
      </w:r>
      <w:r>
        <w:rPr>
          <w:rFonts w:hint="eastAsia" w:ascii="新宋体" w:hAnsi="新宋体" w:eastAsia="新宋体"/>
          <w:color w:val="auto"/>
          <w:spacing w:val="0"/>
          <w:position w:val="0"/>
          <w:highlight w:val="none"/>
        </w:rPr>
        <w:t>供方</w:t>
      </w:r>
      <w:r>
        <w:rPr>
          <w:rFonts w:ascii="新宋体" w:hAnsi="新宋体" w:eastAsia="新宋体"/>
          <w:color w:val="auto"/>
          <w:spacing w:val="0"/>
          <w:position w:val="0"/>
          <w:highlight w:val="none"/>
        </w:rPr>
        <w:t>应根据货物的特点及其对装卸操作的要求在包装箱显著位置以英文或中文标明“保持干燥”，“小心轻放”，“此面向上”等国际惯用图示。包装箱内应附产品合格证、成品出厂检验报告、说明书、操作及维护手册和保修卡等。</w:t>
      </w:r>
      <w:r>
        <w:rPr>
          <w:rFonts w:ascii="Times New Roman" w:cs="Times New Roman"/>
          <w:color w:val="auto"/>
          <w:spacing w:val="0"/>
          <w:position w:val="0"/>
          <w:highlight w:val="none"/>
        </w:rPr>
        <w:t xml:space="preserve"> </w:t>
      </w:r>
    </w:p>
    <w:p w14:paraId="0B8001FA">
      <w:pPr>
        <w:pStyle w:val="65"/>
        <w:keepNext w:val="0"/>
        <w:keepLines w:val="0"/>
        <w:pageBreakBefore w:val="0"/>
        <w:widowControl w:val="0"/>
        <w:numPr>
          <w:ilvl w:val="1"/>
          <w:numId w:val="18"/>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 满足上述要求的所有适运包装费用已包含在合同综合单价中。</w:t>
      </w:r>
    </w:p>
    <w:p w14:paraId="7648CD4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highlight w:val="none"/>
          <w:lang w:val="en-US" w:eastAsia="zh-CN"/>
        </w:rPr>
      </w:pPr>
      <w:bookmarkStart w:id="33" w:name="_Toc26646"/>
      <w:r>
        <w:rPr>
          <w:rFonts w:hint="eastAsia" w:ascii="宋体" w:hAnsi="宋体" w:eastAsia="宋体" w:cs="宋体"/>
          <w:b/>
          <w:bCs w:val="0"/>
          <w:color w:val="auto"/>
          <w:highlight w:val="none"/>
          <w:lang w:val="en-US" w:eastAsia="zh-CN"/>
        </w:rPr>
        <w:t>七、质量保证与索赔</w:t>
      </w:r>
      <w:bookmarkEnd w:id="33"/>
      <w:r>
        <w:rPr>
          <w:rFonts w:hint="eastAsia" w:ascii="宋体" w:hAnsi="宋体" w:eastAsia="宋体" w:cs="宋体"/>
          <w:b/>
          <w:bCs w:val="0"/>
          <w:color w:val="auto"/>
          <w:highlight w:val="none"/>
          <w:lang w:val="en-US" w:eastAsia="zh-CN"/>
        </w:rPr>
        <w:t xml:space="preserve"> </w:t>
      </w:r>
    </w:p>
    <w:p w14:paraId="2B67E62F">
      <w:pPr>
        <w:pStyle w:val="65"/>
        <w:keepNext w:val="0"/>
        <w:keepLines w:val="0"/>
        <w:pageBreakBefore w:val="0"/>
        <w:widowControl w:val="0"/>
        <w:numPr>
          <w:ilvl w:val="1"/>
          <w:numId w:val="19"/>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除非合同另有规定，供方应保证合同下所提供的货物是全新的、未使用过的、最新的或最现代型号的，并全部采用最新改进的设计和材料。</w:t>
      </w:r>
    </w:p>
    <w:p w14:paraId="0B02B7B6">
      <w:pPr>
        <w:pStyle w:val="65"/>
        <w:keepNext w:val="0"/>
        <w:keepLines w:val="0"/>
        <w:pageBreakBefore w:val="0"/>
        <w:widowControl w:val="0"/>
        <w:numPr>
          <w:ilvl w:val="1"/>
          <w:numId w:val="19"/>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供方进一步保证，合同下提供的全部货物符合中国国家标准及合同约定的技术标准，在最终目的地国家现行条件下正常使用时，没有因供方的行动或疏忽而产生的缺陷，也没有设计、材料或工艺上的缺陷。 </w:t>
      </w:r>
    </w:p>
    <w:p w14:paraId="1D5DEEE0">
      <w:pPr>
        <w:pStyle w:val="65"/>
        <w:keepNext w:val="0"/>
        <w:keepLines w:val="0"/>
        <w:pageBreakBefore w:val="0"/>
        <w:widowControl w:val="0"/>
        <w:numPr>
          <w:ilvl w:val="1"/>
          <w:numId w:val="19"/>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需方发现货物存在质量缺陷的，应及时通知供方，说明缺陷的性质或可以获得的证据。经供方确认确实存在质量缺陷的，供方应在合理时间内免费维修或更换有缺陷的货物或部件，供方的维修和更换不应影响合同总体交货进度。如果在收到通知后，供方没有在合理时间内弥补缺陷，需方可采取必要的补救措施，但其风险和费用将由供方承担，需方根据合同规定对供方行使的其他</w:t>
      </w:r>
      <w:r>
        <w:rPr>
          <w:rFonts w:hint="eastAsia" w:ascii="Times New Roman" w:cs="Times New Roman"/>
          <w:color w:val="auto"/>
          <w:spacing w:val="0"/>
          <w:position w:val="0"/>
          <w:highlight w:val="none"/>
        </w:rPr>
        <w:t>权利</w:t>
      </w:r>
      <w:r>
        <w:rPr>
          <w:rFonts w:ascii="Times New Roman" w:cs="Times New Roman"/>
          <w:color w:val="auto"/>
          <w:spacing w:val="0"/>
          <w:position w:val="0"/>
          <w:highlight w:val="none"/>
        </w:rPr>
        <w:t>不受影响。</w:t>
      </w:r>
      <w:r>
        <w:rPr>
          <w:rFonts w:hint="eastAsia" w:ascii="Times New Roman" w:cs="Times New Roman"/>
          <w:color w:val="auto"/>
          <w:spacing w:val="0"/>
          <w:position w:val="0"/>
          <w:highlight w:val="none"/>
        </w:rPr>
        <w:t xml:space="preserve">  </w:t>
      </w:r>
      <w:r>
        <w:rPr>
          <w:rFonts w:ascii="Times New Roman" w:cs="Times New Roman"/>
          <w:color w:val="auto"/>
          <w:spacing w:val="0"/>
          <w:position w:val="0"/>
          <w:highlight w:val="none"/>
        </w:rPr>
        <w:t xml:space="preserve">                                                                                                                                                                                                                                                                                                                                                                                                                                                                                                                                                                                                </w:t>
      </w:r>
    </w:p>
    <w:p w14:paraId="103C2854">
      <w:pPr>
        <w:pStyle w:val="65"/>
        <w:keepNext w:val="0"/>
        <w:keepLines w:val="0"/>
        <w:pageBreakBefore w:val="0"/>
        <w:widowControl w:val="0"/>
        <w:numPr>
          <w:ilvl w:val="1"/>
          <w:numId w:val="19"/>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供方应保证按合同规定的日期交货。当在供方工厂所做的有关试验不合格时，供方应保证所采取的修理、补救、重新试验等措施不影响整个合同交货进度。 当需方需要对部分材料进行追加采购时，供方应保证在需方要求的合理时间内完成需方追加材料的及时供应。</w:t>
      </w:r>
    </w:p>
    <w:p w14:paraId="650138EA">
      <w:pPr>
        <w:pStyle w:val="65"/>
        <w:keepNext w:val="0"/>
        <w:keepLines w:val="0"/>
        <w:pageBreakBefore w:val="0"/>
        <w:widowControl w:val="0"/>
        <w:numPr>
          <w:ilvl w:val="1"/>
          <w:numId w:val="19"/>
        </w:numPr>
        <w:kinsoku/>
        <w:wordWrap/>
        <w:overflowPunct/>
        <w:topLinePunct w:val="0"/>
        <w:autoSpaceDE w:val="0"/>
        <w:autoSpaceDN w:val="0"/>
        <w:bidi w:val="0"/>
        <w:adjustRightInd w:val="0"/>
        <w:snapToGrid/>
        <w:spacing w:line="360" w:lineRule="auto"/>
        <w:ind w:left="0" w:firstLine="601"/>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如果不是由于需方要求推迟交货而供方未按合同规定时间交货，则供方应向需方支付（或在余下材料款中扣除）迟交批次违约金，迟交批次违约金每天按迟交货物总价的</w:t>
      </w:r>
      <w:r>
        <w:rPr>
          <w:rFonts w:hint="eastAsia" w:ascii="Times New Roman" w:cs="Times New Roman"/>
          <w:color w:val="auto"/>
          <w:spacing w:val="0"/>
          <w:position w:val="0"/>
          <w:highlight w:val="none"/>
          <w:u w:val="single"/>
          <w:lang w:val="en-US" w:eastAsia="zh-CN"/>
        </w:rPr>
        <w:t>2</w:t>
      </w:r>
      <w:r>
        <w:rPr>
          <w:rFonts w:ascii="Times New Roman" w:cs="Times New Roman"/>
          <w:color w:val="auto"/>
          <w:spacing w:val="0"/>
          <w:position w:val="0"/>
          <w:highlight w:val="none"/>
          <w:u w:val="single"/>
        </w:rPr>
        <w:t>‰</w:t>
      </w:r>
      <w:r>
        <w:rPr>
          <w:rFonts w:ascii="Times New Roman" w:cs="Times New Roman"/>
          <w:color w:val="auto"/>
          <w:spacing w:val="0"/>
          <w:position w:val="0"/>
          <w:highlight w:val="none"/>
        </w:rPr>
        <w:t>计算。如供方支付的违约金不足以抵偿因供方推迟交货而给需方造成的实际损失，供方还应向需方支付赔偿金以补偿需方因此而遭受的实际损失。供方支付迟交违约金及赔偿金，并不能解除供方按照合同履行交货义务。</w:t>
      </w:r>
      <w:r>
        <w:rPr>
          <w:rFonts w:hint="eastAsia" w:ascii="Times New Roman"/>
          <w:color w:val="auto"/>
          <w:spacing w:val="0"/>
          <w:position w:val="0"/>
          <w:highlight w:val="none"/>
        </w:rPr>
        <w:t>如供方</w:t>
      </w:r>
      <w:r>
        <w:rPr>
          <w:rFonts w:hint="eastAsia" w:ascii="Times New Roman" w:cs="Times New Roman"/>
          <w:color w:val="auto"/>
          <w:spacing w:val="0"/>
          <w:position w:val="0"/>
          <w:highlight w:val="none"/>
        </w:rPr>
        <w:t>逾期交货超过30日，需方有权单方解除合同，</w:t>
      </w:r>
      <w:r>
        <w:rPr>
          <w:rFonts w:ascii="Times New Roman"/>
          <w:color w:val="auto"/>
          <w:spacing w:val="0"/>
          <w:position w:val="0"/>
          <w:highlight w:val="none"/>
        </w:rPr>
        <w:t>供方</w:t>
      </w:r>
      <w:r>
        <w:rPr>
          <w:rFonts w:hint="eastAsia" w:ascii="Times New Roman"/>
          <w:color w:val="auto"/>
          <w:spacing w:val="0"/>
          <w:position w:val="0"/>
          <w:highlight w:val="none"/>
        </w:rPr>
        <w:t>仍</w:t>
      </w:r>
      <w:r>
        <w:rPr>
          <w:rFonts w:ascii="Times New Roman"/>
          <w:color w:val="auto"/>
          <w:spacing w:val="0"/>
          <w:position w:val="0"/>
          <w:highlight w:val="none"/>
        </w:rPr>
        <w:t>需承担相应责任并赔偿相应损失。</w:t>
      </w:r>
    </w:p>
    <w:p w14:paraId="66DAA505">
      <w:pPr>
        <w:pStyle w:val="65"/>
        <w:keepNext w:val="0"/>
        <w:keepLines w:val="0"/>
        <w:pageBreakBefore w:val="0"/>
        <w:widowControl w:val="0"/>
        <w:numPr>
          <w:ilvl w:val="1"/>
          <w:numId w:val="19"/>
        </w:numPr>
        <w:kinsoku/>
        <w:wordWrap/>
        <w:overflowPunct/>
        <w:topLinePunct w:val="0"/>
        <w:autoSpaceDE w:val="0"/>
        <w:autoSpaceDN w:val="0"/>
        <w:bidi w:val="0"/>
        <w:adjustRightInd w:val="0"/>
        <w:snapToGrid/>
        <w:spacing w:line="360" w:lineRule="auto"/>
        <w:ind w:left="0" w:firstLine="601"/>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若供方提供的货物质量不合格、或因供方包装不当引起货物在运输途中的损坏等，供方承担由此发生的一切相关费用（不包括不可抗力的因素）</w:t>
      </w:r>
      <w:r>
        <w:rPr>
          <w:rFonts w:hint="eastAsia" w:ascii="Times New Roman" w:cs="Times New Roman"/>
          <w:color w:val="auto"/>
          <w:spacing w:val="0"/>
          <w:position w:val="0"/>
          <w:highlight w:val="none"/>
        </w:rPr>
        <w:t>并承担合同总价</w:t>
      </w:r>
      <w:r>
        <w:rPr>
          <w:rFonts w:hint="eastAsia" w:ascii="Times New Roman" w:cs="Times New Roman"/>
          <w:color w:val="auto"/>
          <w:spacing w:val="0"/>
          <w:position w:val="0"/>
          <w:highlight w:val="none"/>
          <w:u w:val="single"/>
        </w:rPr>
        <w:t>10%</w:t>
      </w:r>
      <w:r>
        <w:rPr>
          <w:rFonts w:hint="eastAsia" w:ascii="Times New Roman" w:cs="Times New Roman"/>
          <w:color w:val="auto"/>
          <w:spacing w:val="0"/>
          <w:position w:val="0"/>
          <w:highlight w:val="none"/>
        </w:rPr>
        <w:t>的违约金</w:t>
      </w:r>
      <w:r>
        <w:rPr>
          <w:rFonts w:hint="eastAsia" w:ascii="Times New Roman" w:cs="Times New Roman"/>
          <w:color w:val="auto"/>
          <w:spacing w:val="0"/>
          <w:position w:val="0"/>
          <w:highlight w:val="none"/>
          <w:lang w:eastAsia="zh-CN"/>
        </w:rPr>
        <w:t>，需方因上述原因受到业主超额违约金处罚，供方需承担相应责任并赔偿相应损失。</w:t>
      </w:r>
    </w:p>
    <w:p w14:paraId="6FCBF5B2">
      <w:pPr>
        <w:pStyle w:val="65"/>
        <w:spacing w:line="360" w:lineRule="auto"/>
        <w:ind w:left="0"/>
        <w:rPr>
          <w:rFonts w:ascii="Times New Roman" w:cs="Times New Roman"/>
          <w:color w:val="auto"/>
          <w:spacing w:val="0"/>
          <w:position w:val="0"/>
          <w:highlight w:val="none"/>
        </w:rPr>
      </w:pPr>
    </w:p>
    <w:p w14:paraId="19EA4A6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highlight w:val="none"/>
          <w:lang w:val="en-US" w:eastAsia="zh-CN"/>
        </w:rPr>
      </w:pPr>
      <w:bookmarkStart w:id="34" w:name="_Toc16997"/>
      <w:r>
        <w:rPr>
          <w:rFonts w:hint="eastAsia" w:ascii="宋体" w:hAnsi="宋体" w:eastAsia="宋体" w:cs="宋体"/>
          <w:b/>
          <w:bCs w:val="0"/>
          <w:color w:val="auto"/>
          <w:highlight w:val="none"/>
          <w:lang w:val="en-US" w:eastAsia="zh-CN"/>
        </w:rPr>
        <w:t>八、质量保证与售后服务</w:t>
      </w:r>
      <w:bookmarkEnd w:id="34"/>
    </w:p>
    <w:p w14:paraId="29CE5B13">
      <w:pPr>
        <w:pStyle w:val="65"/>
        <w:numPr>
          <w:ilvl w:val="1"/>
          <w:numId w:val="20"/>
        </w:numPr>
        <w:spacing w:line="360" w:lineRule="auto"/>
        <w:ind w:left="0" w:leftChars="0" w:firstLine="480" w:firstLineChars="200"/>
        <w:outlineLvl w:val="9"/>
        <w:rPr>
          <w:rFonts w:hint="default" w:ascii="Times New Roman" w:hAnsi="Times New Roman" w:eastAsia="宋体" w:cs="Times New Roman"/>
          <w:b w:val="0"/>
          <w:color w:val="auto"/>
          <w:spacing w:val="0"/>
          <w:position w:val="0"/>
          <w:highlight w:val="none"/>
          <w:lang w:val="en-US" w:eastAsia="zh-CN"/>
        </w:rPr>
      </w:pPr>
      <w:r>
        <w:rPr>
          <w:rFonts w:hint="eastAsia" w:ascii="Times New Roman" w:hAnsi="Times New Roman" w:eastAsia="宋体" w:cs="Times New Roman"/>
          <w:b w:val="0"/>
          <w:color w:val="auto"/>
          <w:spacing w:val="0"/>
          <w:position w:val="0"/>
          <w:highlight w:val="none"/>
          <w:lang w:val="en-US" w:eastAsia="zh-CN"/>
        </w:rPr>
        <w:t>质量保证期为2年，从项目整体交付完成之日起计算。</w:t>
      </w:r>
    </w:p>
    <w:p w14:paraId="4CA53CB7">
      <w:pPr>
        <w:pStyle w:val="65"/>
        <w:numPr>
          <w:ilvl w:val="1"/>
          <w:numId w:val="20"/>
        </w:numPr>
        <w:spacing w:line="360" w:lineRule="auto"/>
        <w:ind w:left="0" w:leftChars="0" w:firstLine="480" w:firstLineChars="200"/>
        <w:outlineLvl w:val="9"/>
        <w:rPr>
          <w:rFonts w:hint="default" w:ascii="Times New Roman" w:hAnsi="Times New Roman" w:eastAsia="宋体" w:cs="Times New Roman"/>
          <w:b w:val="0"/>
          <w:color w:val="auto"/>
          <w:spacing w:val="0"/>
          <w:position w:val="0"/>
          <w:highlight w:val="none"/>
          <w:lang w:val="en-US" w:eastAsia="zh-CN"/>
        </w:rPr>
      </w:pPr>
      <w:r>
        <w:rPr>
          <w:rFonts w:hint="eastAsia" w:ascii="Times New Roman" w:hAnsi="Times New Roman" w:eastAsia="宋体" w:cs="Times New Roman"/>
          <w:b w:val="0"/>
          <w:color w:val="auto"/>
          <w:spacing w:val="0"/>
          <w:position w:val="0"/>
          <w:highlight w:val="none"/>
          <w:lang w:val="en-US" w:eastAsia="zh-CN"/>
        </w:rPr>
        <w:t>在质保期内，供方接到需方或业主报修后，8小时内作出反应，</w:t>
      </w:r>
      <w:r>
        <w:rPr>
          <w:rFonts w:hint="eastAsia" w:ascii="Times New Roman" w:cs="Times New Roman"/>
          <w:b w:val="0"/>
          <w:color w:val="auto"/>
          <w:spacing w:val="0"/>
          <w:position w:val="0"/>
          <w:highlight w:val="none"/>
          <w:lang w:val="en-US" w:eastAsia="zh-CN"/>
        </w:rPr>
        <w:t>48小时</w:t>
      </w:r>
      <w:r>
        <w:rPr>
          <w:rFonts w:hint="eastAsia" w:ascii="Times New Roman" w:hAnsi="Times New Roman" w:eastAsia="宋体" w:cs="Times New Roman"/>
          <w:b w:val="0"/>
          <w:color w:val="auto"/>
          <w:spacing w:val="0"/>
          <w:position w:val="0"/>
          <w:highlight w:val="none"/>
          <w:lang w:val="en-US" w:eastAsia="zh-CN"/>
        </w:rPr>
        <w:t>内免费派遣维修工程师到达买方工厂，并尽快维修完毕。如供方迟延履行保修义务的，每延迟一天，供方需支付合同总额0.5%的违约金，违约金需方有权从质保金中扣除，若质保金扣除后仍不足以弥补需方损失，供方仍需就不足部分向需方承担相应的损失赔偿责任，同时需方有权自行或委托第三方解决，所需费用由供方承担。</w:t>
      </w:r>
    </w:p>
    <w:p w14:paraId="39AD1E32">
      <w:pPr>
        <w:pStyle w:val="65"/>
        <w:numPr>
          <w:ilvl w:val="1"/>
          <w:numId w:val="20"/>
        </w:numPr>
        <w:spacing w:line="360" w:lineRule="auto"/>
        <w:ind w:left="0" w:leftChars="0" w:firstLine="480" w:firstLineChars="200"/>
        <w:outlineLvl w:val="9"/>
        <w:rPr>
          <w:rFonts w:hint="default" w:ascii="Times New Roman" w:hAnsi="Times New Roman" w:eastAsia="宋体" w:cs="Times New Roman"/>
          <w:b w:val="0"/>
          <w:color w:val="auto"/>
          <w:spacing w:val="0"/>
          <w:position w:val="0"/>
          <w:highlight w:val="none"/>
          <w:lang w:val="en-US" w:eastAsia="zh-CN"/>
        </w:rPr>
      </w:pPr>
      <w:r>
        <w:rPr>
          <w:rFonts w:hint="eastAsia" w:ascii="Times New Roman" w:hAnsi="Times New Roman" w:eastAsia="宋体" w:cs="Times New Roman"/>
          <w:b w:val="0"/>
          <w:color w:val="auto"/>
          <w:spacing w:val="0"/>
          <w:position w:val="0"/>
          <w:highlight w:val="none"/>
          <w:lang w:val="en-US" w:eastAsia="zh-CN"/>
        </w:rPr>
        <w:t>在质保期内，由于货物本身质量问题导致的故障，维修所需全部费用（包括其零配件）由供方承担。供方不能按照合同要求履行保修义务的，需方可自行或委托第三方维修，所需全部费用从质保金内扣除，不足部分由供方承担。</w:t>
      </w:r>
    </w:p>
    <w:p w14:paraId="6EF65B66">
      <w:pPr>
        <w:pStyle w:val="65"/>
        <w:numPr>
          <w:ilvl w:val="1"/>
          <w:numId w:val="20"/>
        </w:numPr>
        <w:spacing w:line="360" w:lineRule="auto"/>
        <w:ind w:left="0" w:leftChars="0" w:firstLine="480" w:firstLineChars="200"/>
        <w:outlineLvl w:val="9"/>
        <w:rPr>
          <w:rFonts w:hint="default" w:ascii="Times New Roman" w:hAnsi="Times New Roman" w:eastAsia="宋体" w:cs="Times New Roman"/>
          <w:b w:val="0"/>
          <w:color w:val="auto"/>
          <w:spacing w:val="0"/>
          <w:position w:val="0"/>
          <w:highlight w:val="none"/>
          <w:lang w:val="en-US" w:eastAsia="zh-CN"/>
        </w:rPr>
      </w:pPr>
      <w:r>
        <w:rPr>
          <w:rFonts w:hint="eastAsia" w:ascii="Times New Roman" w:hAnsi="Times New Roman" w:eastAsia="宋体" w:cs="Times New Roman"/>
          <w:b w:val="0"/>
          <w:color w:val="auto"/>
          <w:spacing w:val="0"/>
          <w:position w:val="0"/>
          <w:highlight w:val="none"/>
          <w:lang w:val="en-US" w:eastAsia="zh-CN"/>
        </w:rPr>
        <w:t>质保期满后6个月（含）内，合同货物出现质量问题，供方也应及时予以维修，并只收取成本费用。</w:t>
      </w:r>
    </w:p>
    <w:p w14:paraId="21DB8619">
      <w:pPr>
        <w:pStyle w:val="65"/>
        <w:numPr>
          <w:ilvl w:val="1"/>
          <w:numId w:val="20"/>
        </w:numPr>
        <w:spacing w:line="360" w:lineRule="auto"/>
        <w:ind w:left="0" w:leftChars="0" w:firstLine="480" w:firstLineChars="200"/>
        <w:outlineLvl w:val="9"/>
        <w:rPr>
          <w:rFonts w:hint="default" w:ascii="Times New Roman" w:hAnsi="Times New Roman" w:eastAsia="宋体" w:cs="Times New Roman"/>
          <w:b w:val="0"/>
          <w:color w:val="auto"/>
          <w:spacing w:val="0"/>
          <w:position w:val="0"/>
          <w:highlight w:val="none"/>
          <w:lang w:val="en-US" w:eastAsia="zh-CN"/>
        </w:rPr>
      </w:pPr>
      <w:r>
        <w:rPr>
          <w:rFonts w:hint="eastAsia" w:ascii="Times New Roman" w:hAnsi="Times New Roman" w:eastAsia="宋体" w:cs="Times New Roman"/>
          <w:b w:val="0"/>
          <w:color w:val="auto"/>
          <w:spacing w:val="0"/>
          <w:position w:val="0"/>
          <w:highlight w:val="none"/>
          <w:lang w:val="en-US" w:eastAsia="zh-CN"/>
        </w:rPr>
        <w:t>供方负责免费为需方培训操作及维修人员，包括：基本原理，操作使用和维修保养。</w:t>
      </w:r>
    </w:p>
    <w:p w14:paraId="7077526B">
      <w:pPr>
        <w:pStyle w:val="65"/>
        <w:numPr>
          <w:ilvl w:val="0"/>
          <w:numId w:val="0"/>
        </w:numPr>
        <w:spacing w:line="360" w:lineRule="auto"/>
        <w:ind w:leftChars="200"/>
        <w:outlineLvl w:val="9"/>
        <w:rPr>
          <w:rFonts w:hint="default" w:ascii="Times New Roman" w:hAnsi="Times New Roman" w:eastAsia="宋体" w:cs="Times New Roman"/>
          <w:b w:val="0"/>
          <w:color w:val="auto"/>
          <w:spacing w:val="0"/>
          <w:position w:val="0"/>
          <w:highlight w:val="none"/>
          <w:lang w:val="en-US" w:eastAsia="zh-CN"/>
        </w:rPr>
      </w:pPr>
    </w:p>
    <w:p w14:paraId="53D33EB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5" w:name="_Toc31330"/>
      <w:r>
        <w:rPr>
          <w:rFonts w:hint="eastAsia" w:ascii="宋体" w:hAnsi="宋体" w:eastAsia="宋体" w:cs="宋体"/>
          <w:b/>
          <w:bCs w:val="0"/>
          <w:color w:val="auto"/>
          <w:highlight w:val="none"/>
          <w:lang w:eastAsia="zh-CN"/>
        </w:rPr>
        <w:t>九、</w:t>
      </w:r>
      <w:r>
        <w:rPr>
          <w:rFonts w:hint="eastAsia" w:ascii="宋体" w:hAnsi="宋体" w:eastAsia="宋体" w:cs="宋体"/>
          <w:b/>
          <w:bCs w:val="0"/>
          <w:color w:val="auto"/>
          <w:highlight w:val="none"/>
        </w:rPr>
        <w:t>合同的变更、修改、暂停（中止）和终止</w:t>
      </w:r>
      <w:bookmarkEnd w:id="35"/>
      <w:r>
        <w:rPr>
          <w:rFonts w:hint="eastAsia" w:ascii="宋体" w:hAnsi="宋体" w:eastAsia="宋体" w:cs="宋体"/>
          <w:color w:val="auto"/>
          <w:highlight w:val="none"/>
        </w:rPr>
        <w:t xml:space="preserve"> </w:t>
      </w:r>
    </w:p>
    <w:p w14:paraId="2FF804D0">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合同一经生效，合同双方均不得擅自对本合同的内容（包括附件）作任何单方的修改，但需方有权根据其与项目业主签订的对外合同工程量的变化或项目实际进展情况或因为设计的较大修改等对合同内容提出变更、修改或补充。如果供方认为该项修改会对合同价格和交货进度有重大影响时，供方应在收到上述要求变更、修改或补充要求后14</w:t>
      </w:r>
      <w:r>
        <w:rPr>
          <w:rFonts w:hint="eastAsia" w:ascii="Times New Roman" w:cs="Times New Roman"/>
          <w:color w:val="auto"/>
          <w:spacing w:val="0"/>
          <w:position w:val="0"/>
          <w:highlight w:val="none"/>
        </w:rPr>
        <w:t>个工作日</w:t>
      </w:r>
      <w:r>
        <w:rPr>
          <w:rFonts w:ascii="Times New Roman" w:cs="Times New Roman"/>
          <w:color w:val="auto"/>
          <w:spacing w:val="0"/>
          <w:position w:val="0"/>
          <w:highlight w:val="none"/>
        </w:rPr>
        <w:t>内，提出影响合同价格和/或交货期的详细说明或凭证，并应充分考虑需方意见，与需方一起尽早完成合同变更、修改或补充并形成补充协议。补充协议经双方法定代表人或</w:t>
      </w:r>
      <w:r>
        <w:rPr>
          <w:rFonts w:hint="eastAsia" w:ascii="Times New Roman" w:cs="Times New Roman"/>
          <w:color w:val="auto"/>
          <w:spacing w:val="0"/>
          <w:position w:val="0"/>
          <w:highlight w:val="none"/>
        </w:rPr>
        <w:t>委托代理人</w:t>
      </w:r>
      <w:r>
        <w:rPr>
          <w:rFonts w:ascii="Times New Roman" w:cs="Times New Roman"/>
          <w:color w:val="auto"/>
          <w:spacing w:val="0"/>
          <w:position w:val="0"/>
          <w:highlight w:val="none"/>
        </w:rPr>
        <w:t>签字后生效。</w:t>
      </w:r>
    </w:p>
    <w:p w14:paraId="6A9254BF">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如果供方有违反或拒绝执行本合同规定的行为时，需方将用书面形式通知供方，供方在接到通知后5天内应做出纠正，如果供方认为在5天内来不及纠正，且在需方确认需方的运输和项目现场施工计划不受影响情况下时，供方应提出书面纠正计划报需方确认。如果错误得不到纠正或供方提供纠正不及时，需方将有权中止本合同的一部分或全部，对于这种暂停，需方将不出具变更通知书，在此情况下，需方无需提前通知，由此而发生的一切费用、损失和索赔（包括第三方的索赔）将由供方负担。</w:t>
      </w:r>
    </w:p>
    <w:p w14:paraId="12EAE9D7">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根据</w:t>
      </w:r>
      <w:r>
        <w:rPr>
          <w:rFonts w:hint="eastAsia" w:ascii="Times New Roman" w:cs="Times New Roman"/>
          <w:color w:val="auto"/>
          <w:spacing w:val="0"/>
          <w:position w:val="0"/>
          <w:highlight w:val="none"/>
          <w:lang w:val="en-US" w:eastAsia="zh-CN"/>
        </w:rPr>
        <w:t>10</w:t>
      </w:r>
      <w:r>
        <w:rPr>
          <w:rFonts w:ascii="Times New Roman" w:cs="Times New Roman"/>
          <w:color w:val="auto"/>
          <w:spacing w:val="0"/>
          <w:position w:val="0"/>
          <w:highlight w:val="none"/>
        </w:rPr>
        <w:t>.2条款规定，需方行使中止合同权利后，需方有权停付中止合同部分的到期款项，并有权将在合同执行过程中预付给供方的使中止合同部分款项索回。需方因继续完成项目的需要，有权扣留使用供方已发货的任何货物。需方在本条款中行动不免除供方应承担的违约责任，也不影响需方根据合同约定享有的索赔权利。</w:t>
      </w:r>
    </w:p>
    <w:p w14:paraId="5E58F4F3">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如因需方原因中途退货或终止合同且供方并无任何过错，供方接到通知后应立即停止生产，同时应尽量设法减少由此所产生的损失，并提供接到通知前已经产生费用的相关证明文件，经需方审核无误后，由需方向供方支付已产生的费用。</w:t>
      </w:r>
    </w:p>
    <w:p w14:paraId="30ADBB87">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因供方原因而不能交货，导致需方由此产生经济损失和（或）遭到第三方索赔，供方应向需方赔偿需方由此产生的经济损失并承担第三方的索赔金额。</w:t>
      </w:r>
    </w:p>
    <w:p w14:paraId="68C52F17">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如果供方破产或无偿还能力，或为了债权人的利益在破产管理下经营其业务，需方有权立即书面通知供方或破产清算管理人或合同继受人终止合同，或向该破产管理人、清算人或该合同继受人提供选择，按其提供的合理忠实履行合同的保证，执行经过同意的一部分合同。</w:t>
      </w:r>
    </w:p>
    <w:p w14:paraId="78A214DB">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若</w:t>
      </w:r>
      <w:r>
        <w:rPr>
          <w:rFonts w:hint="eastAsia" w:ascii="Times New Roman" w:cs="Times New Roman"/>
          <w:color w:val="auto"/>
          <w:spacing w:val="0"/>
          <w:position w:val="0"/>
          <w:highlight w:val="none"/>
          <w:lang w:val="en-US" w:eastAsia="zh-CN"/>
        </w:rPr>
        <w:t>9</w:t>
      </w:r>
      <w:r>
        <w:rPr>
          <w:rFonts w:ascii="Times New Roman" w:cs="Times New Roman"/>
          <w:color w:val="auto"/>
          <w:spacing w:val="0"/>
          <w:position w:val="0"/>
          <w:highlight w:val="none"/>
        </w:rPr>
        <w:t>.6中考虑的情况确实发生，或因供方违约等导致合同终止，供方应及时通知需方，需方有权从供方手中将与本合同有关的工作接管并收归己有，并在合理期限内对所有与本合同材料、设备有关的设计、图纸、说明和材料进行交接，这些</w:t>
      </w:r>
      <w:r>
        <w:rPr>
          <w:rFonts w:hint="eastAsia" w:ascii="Times New Roman" w:cs="Times New Roman"/>
          <w:color w:val="auto"/>
          <w:spacing w:val="0"/>
          <w:position w:val="0"/>
          <w:highlight w:val="none"/>
        </w:rPr>
        <w:t>物品</w:t>
      </w:r>
      <w:r>
        <w:rPr>
          <w:rFonts w:ascii="Times New Roman" w:cs="Times New Roman"/>
          <w:color w:val="auto"/>
          <w:spacing w:val="0"/>
          <w:position w:val="0"/>
          <w:highlight w:val="none"/>
        </w:rPr>
        <w:t xml:space="preserve">的所有权已属需方，供方应给需方提供全权处理并提供一切合理的方便，使其能搬走上述这类设计、图纸、说明和材料，需方对这种终止合同直接或间接引起的对供方的任何索赔不承担责任。 </w:t>
      </w:r>
    </w:p>
    <w:p w14:paraId="229BEBCC">
      <w:pPr>
        <w:pStyle w:val="65"/>
        <w:keepNext w:val="0"/>
        <w:keepLines w:val="0"/>
        <w:pageBreakBefore w:val="0"/>
        <w:widowControl w:val="0"/>
        <w:numPr>
          <w:ilvl w:val="1"/>
          <w:numId w:val="21"/>
        </w:numPr>
        <w:kinsoku/>
        <w:wordWrap/>
        <w:overflowPunct/>
        <w:topLinePunct w:val="0"/>
        <w:autoSpaceDE w:val="0"/>
        <w:autoSpaceDN w:val="0"/>
        <w:bidi w:val="0"/>
        <w:adjustRightInd w:val="0"/>
        <w:snapToGrid/>
        <w:spacing w:line="360" w:lineRule="auto"/>
        <w:ind w:left="0" w:firstLine="680" w:firstLineChars="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此外，双方应对供方已经实际履行的合同部分估价达成协议，并处理合同提前结束的一切后果。无论何原因终止，对已交付的材料、设备，供方的原合同责任并没有免除。</w:t>
      </w:r>
    </w:p>
    <w:p w14:paraId="384CA4F4">
      <w:pPr>
        <w:pStyle w:val="65"/>
        <w:spacing w:line="360" w:lineRule="auto"/>
        <w:ind w:left="600"/>
        <w:rPr>
          <w:rFonts w:ascii="Times New Roman" w:cs="Times New Roman"/>
          <w:color w:val="auto"/>
          <w:spacing w:val="0"/>
          <w:position w:val="0"/>
          <w:highlight w:val="none"/>
        </w:rPr>
      </w:pPr>
    </w:p>
    <w:p w14:paraId="2F3D0967">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ascii="Times New Roman" w:cs="Times New Roman"/>
          <w:b/>
          <w:color w:val="auto"/>
          <w:spacing w:val="0"/>
          <w:position w:val="0"/>
          <w:highlight w:val="none"/>
        </w:rPr>
      </w:pPr>
      <w:bookmarkStart w:id="36" w:name="_Toc7645"/>
      <w:r>
        <w:rPr>
          <w:rFonts w:hint="eastAsia" w:ascii="宋体" w:hAnsi="宋体" w:eastAsia="宋体" w:cs="宋体"/>
          <w:b/>
          <w:bCs/>
          <w:color w:val="auto"/>
          <w:spacing w:val="0"/>
          <w:kern w:val="2"/>
          <w:position w:val="0"/>
          <w:sz w:val="24"/>
          <w:szCs w:val="32"/>
          <w:highlight w:val="none"/>
          <w:lang w:val="en-US" w:eastAsia="zh-CN" w:bidi="ar-SA"/>
        </w:rPr>
        <w:t>十、不可抗力</w:t>
      </w:r>
      <w:bookmarkEnd w:id="36"/>
      <w:r>
        <w:rPr>
          <w:rFonts w:ascii="Times New Roman" w:cs="Times New Roman"/>
          <w:b/>
          <w:color w:val="auto"/>
          <w:spacing w:val="0"/>
          <w:position w:val="0"/>
          <w:highlight w:val="none"/>
        </w:rPr>
        <w:t xml:space="preserve"> </w:t>
      </w:r>
    </w:p>
    <w:p w14:paraId="71882F20">
      <w:pPr>
        <w:pStyle w:val="65"/>
        <w:keepNext w:val="0"/>
        <w:keepLines w:val="0"/>
        <w:pageBreakBefore w:val="0"/>
        <w:widowControl w:val="0"/>
        <w:numPr>
          <w:ilvl w:val="1"/>
          <w:numId w:val="22"/>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不可抗力事件是指不可预见、不能避免、不能克服的客观情况，包括地震、台风、水灾、火灾及其他自然灾害，战争、暴乱、骚乱、戒严，及其它受影响一方不能控制的客观情况。 </w:t>
      </w:r>
    </w:p>
    <w:p w14:paraId="155D33F3">
      <w:pPr>
        <w:pStyle w:val="65"/>
        <w:keepNext w:val="0"/>
        <w:keepLines w:val="0"/>
        <w:pageBreakBefore w:val="0"/>
        <w:widowControl w:val="0"/>
        <w:numPr>
          <w:ilvl w:val="1"/>
          <w:numId w:val="22"/>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 </w:t>
      </w:r>
    </w:p>
    <w:p w14:paraId="745EA960">
      <w:pPr>
        <w:pStyle w:val="65"/>
        <w:keepNext w:val="0"/>
        <w:keepLines w:val="0"/>
        <w:pageBreakBefore w:val="0"/>
        <w:widowControl w:val="0"/>
        <w:numPr>
          <w:ilvl w:val="1"/>
          <w:numId w:val="22"/>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若发生不可抗力事件，任何一方无需对另一方因本合同未能履行或延迟履行而遭受的任何损失承担责任，并且此种未能履行或延迟履行不应视为违反本合同。 </w:t>
      </w:r>
    </w:p>
    <w:p w14:paraId="07FC6135">
      <w:pPr>
        <w:pStyle w:val="65"/>
        <w:keepNext w:val="0"/>
        <w:keepLines w:val="0"/>
        <w:pageBreakBefore w:val="0"/>
        <w:widowControl w:val="0"/>
        <w:numPr>
          <w:ilvl w:val="1"/>
          <w:numId w:val="22"/>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合同一方当事人延迟履行，在延迟履行期间发生不可抗力的，不免除其责任。 </w:t>
      </w:r>
    </w:p>
    <w:p w14:paraId="790A1223">
      <w:pPr>
        <w:pStyle w:val="65"/>
        <w:keepNext w:val="0"/>
        <w:keepLines w:val="0"/>
        <w:pageBreakBefore w:val="0"/>
        <w:widowControl w:val="0"/>
        <w:numPr>
          <w:ilvl w:val="1"/>
          <w:numId w:val="22"/>
        </w:numPr>
        <w:kinsoku/>
        <w:wordWrap/>
        <w:overflowPunct/>
        <w:topLinePunct w:val="0"/>
        <w:autoSpaceDE w:val="0"/>
        <w:autoSpaceDN w:val="0"/>
        <w:bidi w:val="0"/>
        <w:adjustRightInd w:val="0"/>
        <w:snapToGrid/>
        <w:spacing w:line="360" w:lineRule="auto"/>
        <w:ind w:left="0" w:firstLine="480" w:firstLineChars="20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不可抗力发生后，只要合理，双方自始至终均应采取措施尽量避免和减少损失扩大，任何一方没有采取有效措施导致损失扩大的，应对扩大的损失承担责任。 </w:t>
      </w:r>
    </w:p>
    <w:p w14:paraId="7E93BAD7">
      <w:pPr>
        <w:pStyle w:val="65"/>
        <w:keepNext w:val="0"/>
        <w:keepLines w:val="0"/>
        <w:pageBreakBefore w:val="0"/>
        <w:widowControl w:val="0"/>
        <w:numPr>
          <w:ilvl w:val="1"/>
          <w:numId w:val="22"/>
        </w:numPr>
        <w:kinsoku/>
        <w:wordWrap/>
        <w:overflowPunct/>
        <w:topLinePunct w:val="0"/>
        <w:autoSpaceDE w:val="0"/>
        <w:autoSpaceDN w:val="0"/>
        <w:bidi w:val="0"/>
        <w:adjustRightInd w:val="0"/>
        <w:snapToGrid/>
        <w:spacing w:line="360" w:lineRule="auto"/>
        <w:ind w:left="0" w:firstLine="480" w:firstLineChars="20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在发生不可抗力的情况下，本合同义务履行期限可随情况的发展相应推迟。如不能履行义务超过80</w:t>
      </w:r>
      <w:r>
        <w:rPr>
          <w:rFonts w:hint="eastAsia" w:ascii="Times New Roman" w:cs="Times New Roman"/>
          <w:color w:val="auto"/>
          <w:spacing w:val="0"/>
          <w:position w:val="0"/>
          <w:highlight w:val="none"/>
        </w:rPr>
        <w:t>工作日</w:t>
      </w:r>
      <w:r>
        <w:rPr>
          <w:rFonts w:ascii="Times New Roman" w:cs="Times New Roman"/>
          <w:color w:val="auto"/>
          <w:spacing w:val="0"/>
          <w:position w:val="0"/>
          <w:highlight w:val="none"/>
        </w:rPr>
        <w:t xml:space="preserve">，履约双方中任一方因利益得不到保证，有权解除本合同。 </w:t>
      </w:r>
    </w:p>
    <w:p w14:paraId="711F2A87">
      <w:pPr>
        <w:pStyle w:val="65"/>
        <w:spacing w:line="360" w:lineRule="auto"/>
        <w:ind w:left="600"/>
        <w:rPr>
          <w:rFonts w:ascii="Times New Roman" w:cs="Times New Roman"/>
          <w:color w:val="auto"/>
          <w:spacing w:val="0"/>
          <w:position w:val="0"/>
          <w:highlight w:val="none"/>
        </w:rPr>
      </w:pPr>
    </w:p>
    <w:p w14:paraId="5ACD37B3">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b/>
          <w:color w:val="auto"/>
          <w:spacing w:val="0"/>
          <w:position w:val="0"/>
          <w:highlight w:val="none"/>
          <w:lang w:eastAsia="zh-CN"/>
        </w:rPr>
      </w:pPr>
      <w:bookmarkStart w:id="37" w:name="_Toc12424"/>
      <w:r>
        <w:rPr>
          <w:rFonts w:hint="eastAsia" w:ascii="宋体" w:hAnsi="宋体" w:eastAsia="宋体" w:cs="宋体"/>
          <w:b/>
          <w:color w:val="auto"/>
          <w:spacing w:val="0"/>
          <w:position w:val="0"/>
          <w:highlight w:val="none"/>
          <w:lang w:eastAsia="zh-CN"/>
        </w:rPr>
        <w:t>十一、知识产权及其它法律事宜</w:t>
      </w:r>
      <w:bookmarkEnd w:id="37"/>
      <w:r>
        <w:rPr>
          <w:rFonts w:hint="eastAsia" w:ascii="宋体" w:hAnsi="宋体" w:eastAsia="宋体" w:cs="宋体"/>
          <w:b/>
          <w:color w:val="auto"/>
          <w:spacing w:val="0"/>
          <w:position w:val="0"/>
          <w:highlight w:val="none"/>
          <w:lang w:eastAsia="zh-CN"/>
        </w:rPr>
        <w:t xml:space="preserve"> </w:t>
      </w:r>
    </w:p>
    <w:p w14:paraId="20C71131">
      <w:pPr>
        <w:pStyle w:val="65"/>
        <w:keepNext w:val="0"/>
        <w:keepLines w:val="0"/>
        <w:pageBreakBefore w:val="0"/>
        <w:widowControl w:val="0"/>
        <w:numPr>
          <w:ilvl w:val="1"/>
          <w:numId w:val="23"/>
        </w:numPr>
        <w:kinsoku/>
        <w:wordWrap/>
        <w:overflowPunct/>
        <w:topLinePunct w:val="0"/>
        <w:autoSpaceDE w:val="0"/>
        <w:autoSpaceDN w:val="0"/>
        <w:bidi w:val="0"/>
        <w:adjustRightInd w:val="0"/>
        <w:snapToGrid/>
        <w:spacing w:line="360" w:lineRule="auto"/>
        <w:ind w:left="0" w:firstLine="340" w:firstLineChars="0"/>
        <w:textAlignment w:val="auto"/>
        <w:rPr>
          <w:rFonts w:ascii="Times New Roman" w:hAnsi="Times New Roman" w:eastAsia="宋体" w:cs="Times New Roman"/>
          <w:color w:val="auto"/>
          <w:spacing w:val="0"/>
          <w:position w:val="0"/>
          <w:highlight w:val="none"/>
        </w:rPr>
      </w:pPr>
      <w:r>
        <w:rPr>
          <w:rFonts w:ascii="Times New Roman" w:hAnsi="Times New Roman" w:eastAsia="宋体" w:cs="Times New Roman"/>
          <w:color w:val="auto"/>
          <w:spacing w:val="0"/>
          <w:position w:val="0"/>
          <w:highlight w:val="none"/>
        </w:rPr>
        <w:t>供方应保证不使需方或业主为执行对外合同使用供方</w:t>
      </w:r>
      <w:r>
        <w:rPr>
          <w:rFonts w:hint="default" w:ascii="Times New Roman" w:hAnsi="Times New Roman" w:eastAsia="宋体" w:cs="Times New Roman"/>
          <w:color w:val="auto"/>
          <w:spacing w:val="0"/>
          <w:position w:val="0"/>
          <w:highlight w:val="none"/>
        </w:rPr>
        <w:t>货物</w:t>
      </w:r>
      <w:r>
        <w:rPr>
          <w:rFonts w:ascii="Times New Roman" w:hAnsi="Times New Roman" w:eastAsia="宋体" w:cs="Times New Roman"/>
          <w:color w:val="auto"/>
          <w:spacing w:val="0"/>
          <w:position w:val="0"/>
          <w:highlight w:val="none"/>
        </w:rPr>
        <w:t>及相关配件被认为是侵犯了第三者的专利权、设计、商标、名称、商业秘密或其它任何受法律保护的权利，而受到起诉或罚款。万一此类纠纷发生，无论是执行合同期间或合同到期后的任何时间，供方均应协助需方办理有关应诉等事宜，并承担由此给需方造成的经济损失（包括但不限于产生的索赔及诉讼等所有费用）。</w:t>
      </w:r>
    </w:p>
    <w:p w14:paraId="208DB0C1">
      <w:pPr>
        <w:pStyle w:val="65"/>
        <w:keepNext w:val="0"/>
        <w:keepLines w:val="0"/>
        <w:pageBreakBefore w:val="0"/>
        <w:widowControl w:val="0"/>
        <w:numPr>
          <w:ilvl w:val="1"/>
          <w:numId w:val="23"/>
        </w:numPr>
        <w:kinsoku/>
        <w:wordWrap/>
        <w:overflowPunct/>
        <w:topLinePunct w:val="0"/>
        <w:autoSpaceDE w:val="0"/>
        <w:autoSpaceDN w:val="0"/>
        <w:bidi w:val="0"/>
        <w:adjustRightInd w:val="0"/>
        <w:snapToGrid/>
        <w:spacing w:line="360" w:lineRule="auto"/>
        <w:ind w:left="0" w:firstLine="340" w:firstLineChars="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任何一方必须严守对方在此合同下提供的所有的技术秘密（包括图纸等），为完成此项目有必要提供资料给其它方的除外。</w:t>
      </w:r>
    </w:p>
    <w:p w14:paraId="0BEA527D">
      <w:pPr>
        <w:pStyle w:val="65"/>
        <w:spacing w:line="360" w:lineRule="auto"/>
        <w:ind w:left="600"/>
        <w:rPr>
          <w:rFonts w:ascii="Times New Roman" w:cs="Times New Roman"/>
          <w:color w:val="auto"/>
          <w:spacing w:val="0"/>
          <w:position w:val="0"/>
          <w:highlight w:val="none"/>
        </w:rPr>
      </w:pPr>
    </w:p>
    <w:p w14:paraId="2E77C327">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b/>
          <w:color w:val="auto"/>
          <w:spacing w:val="0"/>
          <w:position w:val="0"/>
          <w:highlight w:val="none"/>
          <w:lang w:eastAsia="zh-CN"/>
        </w:rPr>
      </w:pPr>
      <w:bookmarkStart w:id="38" w:name="_Toc8930"/>
      <w:r>
        <w:rPr>
          <w:rFonts w:hint="eastAsia" w:ascii="宋体" w:hAnsi="宋体" w:eastAsia="宋体" w:cs="宋体"/>
          <w:b/>
          <w:color w:val="auto"/>
          <w:spacing w:val="0"/>
          <w:position w:val="0"/>
          <w:highlight w:val="none"/>
          <w:lang w:eastAsia="zh-CN"/>
        </w:rPr>
        <w:t>十二、联络</w:t>
      </w:r>
      <w:bookmarkEnd w:id="38"/>
    </w:p>
    <w:p w14:paraId="7FAA11E2">
      <w:pPr>
        <w:pStyle w:val="65"/>
        <w:keepNext w:val="0"/>
        <w:keepLines w:val="0"/>
        <w:pageBreakBefore w:val="0"/>
        <w:widowControl w:val="0"/>
        <w:numPr>
          <w:ilvl w:val="1"/>
          <w:numId w:val="24"/>
        </w:numPr>
        <w:kinsoku/>
        <w:wordWrap/>
        <w:overflowPunct/>
        <w:topLinePunct w:val="0"/>
        <w:autoSpaceDE w:val="0"/>
        <w:autoSpaceDN w:val="0"/>
        <w:bidi w:val="0"/>
        <w:adjustRightInd w:val="0"/>
        <w:snapToGrid/>
        <w:spacing w:line="360" w:lineRule="auto"/>
        <w:ind w:left="0" w:firstLine="420"/>
        <w:textAlignment w:val="auto"/>
        <w:rPr>
          <w:rFonts w:ascii="Times New Roman" w:hAnsi="Times New Roman" w:eastAsia="宋体" w:cs="Times New Roman"/>
          <w:color w:val="auto"/>
          <w:spacing w:val="0"/>
          <w:position w:val="0"/>
          <w:highlight w:val="none"/>
        </w:rPr>
      </w:pPr>
      <w:r>
        <w:rPr>
          <w:rFonts w:hint="default" w:ascii="Times New Roman" w:hAnsi="Times New Roman" w:eastAsia="宋体" w:cs="Times New Roman"/>
          <w:color w:val="auto"/>
          <w:spacing w:val="0"/>
          <w:position w:val="0"/>
          <w:highlight w:val="none"/>
        </w:rPr>
        <w:t>双方联系地址及联系人员约定如下，若有变动应及时书面通知对方，若无变动则按如下地址发送的函件，视为收悉。</w:t>
      </w:r>
    </w:p>
    <w:p w14:paraId="0535A683">
      <w:pPr>
        <w:pStyle w:val="65"/>
        <w:spacing w:line="360" w:lineRule="auto"/>
        <w:ind w:left="601"/>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需方联系人：</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，联系电话：</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，邮箱</w:t>
      </w:r>
      <w:r>
        <w:rPr>
          <w:rFonts w:ascii="Times New Roman" w:cs="Times New Roman"/>
          <w:color w:val="auto"/>
          <w:spacing w:val="0"/>
          <w:position w:val="0"/>
          <w:highlight w:val="none"/>
        </w:rPr>
        <w:t>地址</w:t>
      </w:r>
      <w:r>
        <w:rPr>
          <w:rFonts w:hint="eastAsia" w:ascii="Times New Roman" w:cs="Times New Roman"/>
          <w:color w:val="auto"/>
          <w:spacing w:val="0"/>
          <w:position w:val="0"/>
          <w:highlight w:val="none"/>
        </w:rPr>
        <w:t>：</w:t>
      </w:r>
      <w:r>
        <w:rPr>
          <w:rFonts w:hint="eastAsia" w:ascii="Times New Roman" w:cs="Times New Roman"/>
          <w:color w:val="auto"/>
          <w:spacing w:val="0"/>
          <w:position w:val="0"/>
          <w:highlight w:val="none"/>
          <w:u w:val="single"/>
        </w:rPr>
        <w:t xml:space="preserve">    </w:t>
      </w:r>
      <w:r>
        <w:rPr>
          <w:rFonts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w:t>
      </w:r>
    </w:p>
    <w:p w14:paraId="3B4497D2">
      <w:pPr>
        <w:pStyle w:val="65"/>
        <w:spacing w:line="360" w:lineRule="auto"/>
        <w:ind w:left="601"/>
        <w:rPr>
          <w:rFonts w:hint="eastAsia" w:ascii="Times New Roman" w:cs="Times New Roman"/>
          <w:color w:val="auto"/>
          <w:spacing w:val="0"/>
          <w:position w:val="0"/>
          <w:highlight w:val="none"/>
        </w:rPr>
      </w:pPr>
      <w:r>
        <w:rPr>
          <w:rFonts w:hint="eastAsia" w:ascii="Times New Roman" w:cs="Times New Roman"/>
          <w:color w:val="auto"/>
          <w:spacing w:val="0"/>
          <w:position w:val="0"/>
          <w:highlight w:val="none"/>
        </w:rPr>
        <w:t>供方联系人：</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，联系电话：</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 xml:space="preserve">  ，邮件地址：</w:t>
      </w:r>
      <w:r>
        <w:rPr>
          <w:rFonts w:hint="eastAsia" w:ascii="Times New Roman" w:cs="Times New Roman"/>
          <w:color w:val="auto"/>
          <w:spacing w:val="0"/>
          <w:position w:val="0"/>
          <w:highlight w:val="none"/>
          <w:u w:val="single"/>
        </w:rPr>
        <w:t xml:space="preserve">            </w:t>
      </w:r>
      <w:r>
        <w:rPr>
          <w:rFonts w:hint="eastAsia" w:ascii="Times New Roman" w:cs="Times New Roman"/>
          <w:color w:val="auto"/>
          <w:spacing w:val="0"/>
          <w:position w:val="0"/>
          <w:highlight w:val="none"/>
        </w:rPr>
        <w:t>。</w:t>
      </w:r>
    </w:p>
    <w:p w14:paraId="7E848967">
      <w:pPr>
        <w:pStyle w:val="65"/>
        <w:spacing w:line="360" w:lineRule="auto"/>
        <w:ind w:left="601"/>
        <w:rPr>
          <w:rFonts w:hint="eastAsia" w:ascii="Times New Roman" w:cs="Times New Roman"/>
          <w:color w:val="auto"/>
          <w:spacing w:val="0"/>
          <w:position w:val="0"/>
          <w:highlight w:val="none"/>
        </w:rPr>
      </w:pPr>
    </w:p>
    <w:p w14:paraId="7131885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ascii="Times New Roman" w:cs="Times New Roman"/>
          <w:b/>
          <w:color w:val="auto"/>
          <w:spacing w:val="0"/>
          <w:position w:val="0"/>
          <w:highlight w:val="none"/>
        </w:rPr>
      </w:pPr>
      <w:bookmarkStart w:id="39" w:name="_Toc10165"/>
      <w:r>
        <w:rPr>
          <w:rFonts w:hint="eastAsia" w:ascii="宋体" w:hAnsi="宋体" w:eastAsia="宋体" w:cs="宋体"/>
          <w:b/>
          <w:color w:val="auto"/>
          <w:spacing w:val="0"/>
          <w:position w:val="0"/>
          <w:highlight w:val="none"/>
          <w:lang w:val="en-US" w:eastAsia="zh-CN"/>
        </w:rPr>
        <w:t>十三、争议和解决</w:t>
      </w:r>
      <w:bookmarkEnd w:id="39"/>
      <w:r>
        <w:rPr>
          <w:rFonts w:ascii="Times New Roman" w:cs="Times New Roman"/>
          <w:b/>
          <w:color w:val="auto"/>
          <w:spacing w:val="0"/>
          <w:position w:val="0"/>
          <w:highlight w:val="none"/>
        </w:rPr>
        <w:t xml:space="preserve"> </w:t>
      </w:r>
    </w:p>
    <w:p w14:paraId="7E269D36">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394987EC">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12532431">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01E9263B">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0BBDC671">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73FF4288">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725BE1FA">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7E8AFB73">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6CC76A03">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11149E35">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24C045FB">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19098AF3">
      <w:pPr>
        <w:pStyle w:val="51"/>
        <w:numPr>
          <w:ilvl w:val="0"/>
          <w:numId w:val="25"/>
        </w:numPr>
        <w:tabs>
          <w:tab w:val="clear" w:pos="600"/>
        </w:tabs>
        <w:autoSpaceDE w:val="0"/>
        <w:autoSpaceDN w:val="0"/>
        <w:snapToGrid/>
        <w:ind w:left="600" w:hanging="600" w:firstLineChars="0"/>
        <w:jc w:val="left"/>
        <w:textAlignment w:val="auto"/>
        <w:rPr>
          <w:snapToGrid/>
          <w:vanish/>
          <w:color w:val="auto"/>
          <w:spacing w:val="0"/>
          <w:position w:val="0"/>
          <w:sz w:val="24"/>
          <w:szCs w:val="24"/>
          <w:highlight w:val="none"/>
        </w:rPr>
      </w:pPr>
    </w:p>
    <w:p w14:paraId="069F23CF">
      <w:pPr>
        <w:pStyle w:val="65"/>
        <w:keepNext w:val="0"/>
        <w:keepLines w:val="0"/>
        <w:pageBreakBefore w:val="0"/>
        <w:widowControl w:val="0"/>
        <w:numPr>
          <w:ilvl w:val="1"/>
          <w:numId w:val="25"/>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本合同适用法律为中华人民共和国法律。</w:t>
      </w:r>
    </w:p>
    <w:p w14:paraId="6123C025">
      <w:pPr>
        <w:pStyle w:val="65"/>
        <w:keepNext w:val="0"/>
        <w:keepLines w:val="0"/>
        <w:pageBreakBefore w:val="0"/>
        <w:widowControl w:val="0"/>
        <w:numPr>
          <w:ilvl w:val="1"/>
          <w:numId w:val="25"/>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凡与本合同</w:t>
      </w:r>
      <w:r>
        <w:rPr>
          <w:rFonts w:hint="eastAsia" w:ascii="Times New Roman" w:cs="Times New Roman"/>
          <w:color w:val="auto"/>
          <w:spacing w:val="0"/>
          <w:position w:val="0"/>
          <w:highlight w:val="none"/>
        </w:rPr>
        <w:t>相关</w:t>
      </w:r>
      <w:r>
        <w:rPr>
          <w:rFonts w:ascii="Times New Roman" w:cs="Times New Roman"/>
          <w:color w:val="auto"/>
          <w:spacing w:val="0"/>
          <w:position w:val="0"/>
          <w:highlight w:val="none"/>
        </w:rPr>
        <w:t>的一切争议，双方应</w:t>
      </w:r>
      <w:r>
        <w:rPr>
          <w:rFonts w:hint="eastAsia" w:ascii="Times New Roman" w:cs="Times New Roman"/>
          <w:color w:val="auto"/>
          <w:spacing w:val="0"/>
          <w:position w:val="0"/>
          <w:highlight w:val="none"/>
        </w:rPr>
        <w:t>尽可能</w:t>
      </w:r>
      <w:r>
        <w:rPr>
          <w:rFonts w:ascii="Times New Roman" w:cs="Times New Roman"/>
          <w:color w:val="auto"/>
          <w:spacing w:val="0"/>
          <w:position w:val="0"/>
          <w:highlight w:val="none"/>
        </w:rPr>
        <w:t>通过友好协商解决</w:t>
      </w:r>
      <w:r>
        <w:rPr>
          <w:rFonts w:hint="eastAsia" w:ascii="Times New Roman" w:cs="Times New Roman"/>
          <w:color w:val="auto"/>
          <w:spacing w:val="0"/>
          <w:position w:val="0"/>
          <w:highlight w:val="none"/>
        </w:rPr>
        <w:t>。</w:t>
      </w:r>
    </w:p>
    <w:p w14:paraId="6C03B0C9">
      <w:pPr>
        <w:pStyle w:val="65"/>
        <w:keepNext w:val="0"/>
        <w:keepLines w:val="0"/>
        <w:pageBreakBefore w:val="0"/>
        <w:widowControl w:val="0"/>
        <w:numPr>
          <w:ilvl w:val="1"/>
          <w:numId w:val="25"/>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如</w:t>
      </w:r>
      <w:r>
        <w:rPr>
          <w:rFonts w:hint="eastAsia" w:ascii="Times New Roman" w:cs="Times New Roman"/>
          <w:color w:val="auto"/>
          <w:spacing w:val="0"/>
          <w:position w:val="0"/>
          <w:highlight w:val="none"/>
        </w:rPr>
        <w:t>自行</w:t>
      </w:r>
      <w:r>
        <w:rPr>
          <w:rFonts w:ascii="Times New Roman" w:cs="Times New Roman"/>
          <w:color w:val="auto"/>
          <w:spacing w:val="0"/>
          <w:position w:val="0"/>
          <w:highlight w:val="none"/>
        </w:rPr>
        <w:t>协商</w:t>
      </w:r>
      <w:r>
        <w:rPr>
          <w:rFonts w:hint="eastAsia" w:ascii="Times New Roman" w:cs="Times New Roman"/>
          <w:color w:val="auto"/>
          <w:spacing w:val="0"/>
          <w:position w:val="0"/>
          <w:highlight w:val="none"/>
        </w:rPr>
        <w:t>无</w:t>
      </w:r>
      <w:r>
        <w:rPr>
          <w:rFonts w:hint="eastAsia" w:ascii="Times New Roman" w:hAnsi="Times New Roman" w:eastAsia="宋体" w:cs="Times New Roman"/>
          <w:color w:val="auto"/>
          <w:spacing w:val="0"/>
          <w:position w:val="0"/>
          <w:highlight w:val="none"/>
        </w:rPr>
        <w:t>法达成一致，</w:t>
      </w:r>
      <w:r>
        <w:rPr>
          <w:rFonts w:hint="eastAsia" w:ascii="Times New Roman" w:hAnsi="Times New Roman" w:eastAsia="宋体" w:cs="Times New Roman"/>
          <w:color w:val="auto"/>
          <w:spacing w:val="0"/>
          <w:position w:val="0"/>
          <w:highlight w:val="none"/>
          <w:lang w:eastAsia="zh-CN"/>
        </w:rPr>
        <w:t>双方可共同向长沙市司法局主管的调解机构申请调解，达成调解协议后可由调解机构所在地人民法院出具司法确认的裁定</w:t>
      </w:r>
      <w:r>
        <w:rPr>
          <w:rFonts w:hint="eastAsia" w:ascii="Times New Roman" w:hAnsi="Times New Roman" w:eastAsia="宋体" w:cs="Times New Roman"/>
          <w:color w:val="auto"/>
          <w:spacing w:val="0"/>
          <w:position w:val="0"/>
          <w:highlight w:val="none"/>
        </w:rPr>
        <w:t>。</w:t>
      </w:r>
      <w:r>
        <w:rPr>
          <w:rFonts w:hint="eastAsia" w:ascii="Times New Roman" w:hAnsi="Times New Roman" w:eastAsia="宋体" w:cs="Times New Roman"/>
          <w:color w:val="auto"/>
          <w:spacing w:val="0"/>
          <w:position w:val="0"/>
          <w:highlight w:val="none"/>
          <w:lang w:val="en-US" w:eastAsia="zh-CN"/>
        </w:rPr>
        <w:t>不愿和解、调解或和解、调解不成的</w:t>
      </w:r>
      <w:r>
        <w:rPr>
          <w:rFonts w:hint="eastAsia" w:ascii="Times New Roman" w:hAnsi="Times New Roman" w:eastAsia="宋体" w:cs="Times New Roman"/>
          <w:color w:val="auto"/>
          <w:spacing w:val="0"/>
          <w:position w:val="0"/>
          <w:highlight w:val="none"/>
        </w:rPr>
        <w:t>，任何一</w:t>
      </w:r>
      <w:r>
        <w:rPr>
          <w:rFonts w:ascii="Times New Roman" w:cs="Times New Roman"/>
          <w:color w:val="auto"/>
          <w:spacing w:val="0"/>
          <w:position w:val="0"/>
          <w:highlight w:val="none"/>
        </w:rPr>
        <w:t>方</w:t>
      </w:r>
      <w:r>
        <w:rPr>
          <w:rFonts w:hint="eastAsia" w:ascii="Times New Roman" w:cs="Times New Roman"/>
          <w:color w:val="auto"/>
          <w:spacing w:val="0"/>
          <w:position w:val="0"/>
          <w:highlight w:val="none"/>
        </w:rPr>
        <w:t>均</w:t>
      </w:r>
      <w:r>
        <w:rPr>
          <w:rFonts w:ascii="Times New Roman" w:cs="Times New Roman"/>
          <w:color w:val="auto"/>
          <w:spacing w:val="0"/>
          <w:position w:val="0"/>
          <w:highlight w:val="none"/>
        </w:rPr>
        <w:t>有权向需方所在地人民法院</w:t>
      </w:r>
      <w:r>
        <w:rPr>
          <w:rFonts w:hint="eastAsia" w:ascii="Times New Roman" w:cs="Times New Roman"/>
          <w:color w:val="auto"/>
          <w:spacing w:val="0"/>
          <w:position w:val="0"/>
          <w:highlight w:val="none"/>
        </w:rPr>
        <w:t>提起诉讼</w:t>
      </w:r>
      <w:r>
        <w:rPr>
          <w:rFonts w:ascii="Times New Roman" w:cs="Times New Roman"/>
          <w:color w:val="auto"/>
          <w:spacing w:val="0"/>
          <w:position w:val="0"/>
          <w:highlight w:val="none"/>
        </w:rPr>
        <w:t xml:space="preserve">。 </w:t>
      </w:r>
    </w:p>
    <w:p w14:paraId="78CE5276">
      <w:pPr>
        <w:pStyle w:val="65"/>
        <w:keepNext w:val="0"/>
        <w:keepLines w:val="0"/>
        <w:pageBreakBefore w:val="0"/>
        <w:widowControl w:val="0"/>
        <w:numPr>
          <w:ilvl w:val="1"/>
          <w:numId w:val="25"/>
        </w:numPr>
        <w:kinsoku/>
        <w:wordWrap/>
        <w:overflowPunct/>
        <w:topLinePunct w:val="0"/>
        <w:autoSpaceDE w:val="0"/>
        <w:autoSpaceDN w:val="0"/>
        <w:bidi w:val="0"/>
        <w:adjustRightInd w:val="0"/>
        <w:snapToGrid/>
        <w:spacing w:line="360" w:lineRule="auto"/>
        <w:ind w:left="0" w:firstLine="420"/>
        <w:textAlignment w:val="auto"/>
        <w:rPr>
          <w:rFonts w:hint="eastAsia" w:ascii="Times New Roman" w:cs="Times New Roman"/>
          <w:color w:val="auto"/>
          <w:spacing w:val="0"/>
          <w:position w:val="0"/>
          <w:highlight w:val="none"/>
        </w:rPr>
      </w:pPr>
      <w:r>
        <w:rPr>
          <w:rFonts w:ascii="Times New Roman" w:cs="Times New Roman"/>
          <w:color w:val="auto"/>
          <w:spacing w:val="0"/>
          <w:position w:val="0"/>
          <w:highlight w:val="none"/>
        </w:rPr>
        <w:t>在进行审理期间，除提交审理的事项外，合同仍应继续履行</w:t>
      </w:r>
      <w:r>
        <w:rPr>
          <w:rFonts w:hint="eastAsia" w:ascii="Times New Roman" w:cs="Times New Roman"/>
          <w:color w:val="auto"/>
          <w:spacing w:val="0"/>
          <w:position w:val="0"/>
          <w:highlight w:val="none"/>
        </w:rPr>
        <w:t>。</w:t>
      </w:r>
    </w:p>
    <w:p w14:paraId="46A843E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color w:val="auto"/>
          <w:spacing w:val="0"/>
          <w:position w:val="0"/>
          <w:highlight w:val="none"/>
          <w:lang w:val="en-US" w:eastAsia="zh-CN"/>
        </w:rPr>
      </w:pPr>
      <w:bookmarkStart w:id="40" w:name="_Toc13512"/>
      <w:r>
        <w:rPr>
          <w:rFonts w:hint="eastAsia" w:ascii="宋体" w:hAnsi="宋体" w:eastAsia="宋体" w:cs="宋体"/>
          <w:b/>
          <w:color w:val="auto"/>
          <w:spacing w:val="0"/>
          <w:position w:val="0"/>
          <w:highlight w:val="none"/>
          <w:lang w:val="en-US" w:eastAsia="zh-CN"/>
        </w:rPr>
        <w:t>十四、合同生效及其它事项</w:t>
      </w:r>
      <w:bookmarkEnd w:id="40"/>
      <w:r>
        <w:rPr>
          <w:rFonts w:hint="eastAsia" w:ascii="宋体" w:hAnsi="宋体" w:eastAsia="宋体" w:cs="宋体"/>
          <w:b/>
          <w:color w:val="auto"/>
          <w:spacing w:val="0"/>
          <w:position w:val="0"/>
          <w:highlight w:val="none"/>
          <w:lang w:val="en-US" w:eastAsia="zh-CN"/>
        </w:rPr>
        <w:t xml:space="preserve"> </w:t>
      </w:r>
    </w:p>
    <w:p w14:paraId="75B91BCC">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合同双方应各指定一名授权代表，负责直接处理涉及本合同的有关问题。 </w:t>
      </w:r>
    </w:p>
    <w:p w14:paraId="149B0920">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一切与合同标的有关的税费均由供方承担。 </w:t>
      </w:r>
    </w:p>
    <w:p w14:paraId="7EDBFE2C">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本合同项下双方相互提供的文件、资料，双方除为履行合同的目的外，均不得泄漏给与</w:t>
      </w:r>
      <w:r>
        <w:rPr>
          <w:rFonts w:hint="eastAsia" w:ascii="Times New Roman" w:cs="Times New Roman"/>
          <w:color w:val="auto"/>
          <w:spacing w:val="0"/>
          <w:position w:val="0"/>
          <w:highlight w:val="none"/>
          <w:lang w:eastAsia="zh-CN"/>
        </w:rPr>
        <w:t>“</w:t>
      </w:r>
      <w:r>
        <w:rPr>
          <w:rFonts w:ascii="Times New Roman" w:cs="Times New Roman"/>
          <w:color w:val="auto"/>
          <w:spacing w:val="0"/>
          <w:position w:val="0"/>
          <w:highlight w:val="none"/>
        </w:rPr>
        <w:t>合同标的</w:t>
      </w:r>
      <w:r>
        <w:rPr>
          <w:rFonts w:hint="eastAsia" w:ascii="Times New Roman" w:cs="Times New Roman"/>
          <w:color w:val="auto"/>
          <w:spacing w:val="0"/>
          <w:position w:val="0"/>
          <w:highlight w:val="none"/>
          <w:lang w:eastAsia="zh-CN"/>
        </w:rPr>
        <w:t>”</w:t>
      </w:r>
      <w:r>
        <w:rPr>
          <w:rFonts w:ascii="Times New Roman" w:cs="Times New Roman"/>
          <w:color w:val="auto"/>
          <w:spacing w:val="0"/>
          <w:position w:val="0"/>
          <w:highlight w:val="none"/>
        </w:rPr>
        <w:t xml:space="preserve">项目无关的第三方。 </w:t>
      </w:r>
    </w:p>
    <w:p w14:paraId="51355CD3">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未经需方书面同意，供方不得将本合同项下权利或义务转包或转让给任何第三方。 </w:t>
      </w:r>
    </w:p>
    <w:p w14:paraId="778D5841">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如果本合同部分条款无效或应予修正，将结合该条款上下文</w:t>
      </w:r>
      <w:r>
        <w:rPr>
          <w:rFonts w:hint="eastAsia" w:ascii="Times New Roman" w:cs="Times New Roman"/>
          <w:color w:val="auto"/>
          <w:spacing w:val="0"/>
          <w:position w:val="0"/>
          <w:highlight w:val="none"/>
        </w:rPr>
        <w:t>作出</w:t>
      </w:r>
      <w:r>
        <w:rPr>
          <w:rFonts w:ascii="Times New Roman" w:cs="Times New Roman"/>
          <w:color w:val="auto"/>
          <w:spacing w:val="0"/>
          <w:position w:val="0"/>
          <w:highlight w:val="none"/>
        </w:rPr>
        <w:t>安排，但不影响本合同其它条款的效力。</w:t>
      </w:r>
    </w:p>
    <w:p w14:paraId="6C24F586">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本合同在双方</w:t>
      </w:r>
      <w:r>
        <w:rPr>
          <w:rFonts w:hint="eastAsia" w:ascii="Times New Roman" w:cs="Times New Roman"/>
          <w:color w:val="auto"/>
          <w:spacing w:val="0"/>
          <w:position w:val="0"/>
          <w:highlight w:val="none"/>
        </w:rPr>
        <w:t>法定代表人</w:t>
      </w:r>
      <w:r>
        <w:rPr>
          <w:rFonts w:ascii="Times New Roman" w:cs="Times New Roman"/>
          <w:color w:val="auto"/>
          <w:spacing w:val="0"/>
          <w:position w:val="0"/>
          <w:highlight w:val="none"/>
        </w:rPr>
        <w:t>或</w:t>
      </w:r>
      <w:r>
        <w:rPr>
          <w:rFonts w:hint="eastAsia" w:ascii="Times New Roman" w:cs="Times New Roman"/>
          <w:color w:val="auto"/>
          <w:spacing w:val="0"/>
          <w:position w:val="0"/>
          <w:highlight w:val="none"/>
        </w:rPr>
        <w:t>委托代理人</w:t>
      </w:r>
      <w:r>
        <w:rPr>
          <w:rFonts w:ascii="Times New Roman" w:cs="Times New Roman"/>
          <w:color w:val="auto"/>
          <w:spacing w:val="0"/>
          <w:position w:val="0"/>
          <w:highlight w:val="none"/>
        </w:rPr>
        <w:t>签字并加盖合同专用章</w:t>
      </w:r>
      <w:r>
        <w:rPr>
          <w:rFonts w:hint="eastAsia" w:ascii="Times New Roman" w:cs="Times New Roman"/>
          <w:color w:val="auto"/>
          <w:spacing w:val="0"/>
          <w:position w:val="0"/>
          <w:highlight w:val="none"/>
        </w:rPr>
        <w:t>后</w:t>
      </w:r>
      <w:r>
        <w:rPr>
          <w:rFonts w:ascii="Times New Roman" w:cs="Times New Roman"/>
          <w:color w:val="auto"/>
          <w:spacing w:val="0"/>
          <w:position w:val="0"/>
          <w:highlight w:val="none"/>
        </w:rPr>
        <w:t>生效</w:t>
      </w:r>
      <w:r>
        <w:rPr>
          <w:rFonts w:hint="eastAsia" w:ascii="Times New Roman" w:cs="Times New Roman"/>
          <w:color w:val="auto"/>
          <w:spacing w:val="0"/>
          <w:position w:val="0"/>
          <w:highlight w:val="none"/>
        </w:rPr>
        <w:t>。</w:t>
      </w:r>
    </w:p>
    <w:p w14:paraId="0380A3D1">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本合同一式</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lang w:eastAsia="zh-CN"/>
        </w:rPr>
        <w:t>陆</w:t>
      </w:r>
      <w:r>
        <w:rPr>
          <w:rFonts w:hint="eastAsia" w:ascii="Times New Roman" w:cs="Times New Roman"/>
          <w:color w:val="auto"/>
          <w:spacing w:val="0"/>
          <w:position w:val="0"/>
          <w:highlight w:val="none"/>
          <w:u w:val="single"/>
          <w:lang w:val="en-US" w:eastAsia="zh-CN"/>
        </w:rPr>
        <w:t xml:space="preserve"> </w:t>
      </w:r>
      <w:r>
        <w:rPr>
          <w:rFonts w:ascii="Times New Roman" w:cs="Times New Roman"/>
          <w:color w:val="auto"/>
          <w:spacing w:val="0"/>
          <w:position w:val="0"/>
          <w:highlight w:val="none"/>
        </w:rPr>
        <w:t>份，供方</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lang w:eastAsia="zh-CN"/>
        </w:rPr>
        <w:t>叁</w:t>
      </w:r>
      <w:r>
        <w:rPr>
          <w:rFonts w:hint="eastAsia" w:ascii="Times New Roman" w:cs="Times New Roman"/>
          <w:color w:val="auto"/>
          <w:spacing w:val="0"/>
          <w:position w:val="0"/>
          <w:highlight w:val="none"/>
          <w:u w:val="single"/>
          <w:lang w:val="en-US" w:eastAsia="zh-CN"/>
        </w:rPr>
        <w:t xml:space="preserve"> </w:t>
      </w:r>
      <w:r>
        <w:rPr>
          <w:rFonts w:ascii="Times New Roman" w:cs="Times New Roman"/>
          <w:color w:val="auto"/>
          <w:spacing w:val="0"/>
          <w:position w:val="0"/>
          <w:highlight w:val="none"/>
        </w:rPr>
        <w:t>份，需方</w:t>
      </w:r>
      <w:r>
        <w:rPr>
          <w:rFonts w:hint="eastAsia" w:ascii="Times New Roman" w:cs="Times New Roman"/>
          <w:color w:val="auto"/>
          <w:spacing w:val="0"/>
          <w:position w:val="0"/>
          <w:highlight w:val="none"/>
          <w:u w:val="single"/>
          <w:lang w:val="en-US" w:eastAsia="zh-CN"/>
        </w:rPr>
        <w:t xml:space="preserve"> </w:t>
      </w:r>
      <w:r>
        <w:rPr>
          <w:rFonts w:hint="eastAsia" w:ascii="Times New Roman" w:cs="Times New Roman"/>
          <w:color w:val="auto"/>
          <w:spacing w:val="0"/>
          <w:position w:val="0"/>
          <w:highlight w:val="none"/>
          <w:u w:val="single"/>
          <w:lang w:eastAsia="zh-CN"/>
        </w:rPr>
        <w:t>叁</w:t>
      </w:r>
      <w:r>
        <w:rPr>
          <w:rFonts w:hint="eastAsia" w:ascii="Times New Roman" w:cs="Times New Roman"/>
          <w:color w:val="auto"/>
          <w:spacing w:val="0"/>
          <w:position w:val="0"/>
          <w:highlight w:val="none"/>
          <w:u w:val="single"/>
          <w:lang w:val="en-US" w:eastAsia="zh-CN"/>
        </w:rPr>
        <w:t xml:space="preserve"> </w:t>
      </w:r>
      <w:r>
        <w:rPr>
          <w:rFonts w:ascii="Times New Roman" w:cs="Times New Roman"/>
          <w:color w:val="auto"/>
          <w:spacing w:val="0"/>
          <w:position w:val="0"/>
          <w:highlight w:val="none"/>
        </w:rPr>
        <w:t>份</w:t>
      </w:r>
      <w:r>
        <w:rPr>
          <w:rFonts w:hint="eastAsia" w:ascii="Times New Roman" w:cs="Times New Roman"/>
          <w:color w:val="auto"/>
          <w:spacing w:val="0"/>
          <w:position w:val="0"/>
          <w:highlight w:val="none"/>
        </w:rPr>
        <w:t>，</w:t>
      </w:r>
      <w:r>
        <w:rPr>
          <w:rFonts w:ascii="Times New Roman" w:cs="Times New Roman"/>
          <w:color w:val="auto"/>
          <w:spacing w:val="0"/>
          <w:position w:val="0"/>
          <w:highlight w:val="none"/>
        </w:rPr>
        <w:t>具有同等效力。</w:t>
      </w:r>
    </w:p>
    <w:p w14:paraId="20A6B444">
      <w:pPr>
        <w:pStyle w:val="65"/>
        <w:keepNext w:val="0"/>
        <w:keepLines w:val="0"/>
        <w:pageBreakBefore w:val="0"/>
        <w:widowControl w:val="0"/>
        <w:numPr>
          <w:ilvl w:val="1"/>
          <w:numId w:val="26"/>
        </w:numPr>
        <w:kinsoku/>
        <w:wordWrap/>
        <w:overflowPunct/>
        <w:topLinePunct w:val="0"/>
        <w:autoSpaceDE w:val="0"/>
        <w:autoSpaceDN w:val="0"/>
        <w:bidi w:val="0"/>
        <w:adjustRightInd w:val="0"/>
        <w:snapToGrid/>
        <w:spacing w:line="360" w:lineRule="auto"/>
        <w:ind w:left="0" w:firstLine="420"/>
        <w:textAlignment w:val="auto"/>
        <w:rPr>
          <w:rFonts w:ascii="Times New Roman" w:cs="Times New Roman"/>
          <w:color w:val="auto"/>
          <w:spacing w:val="0"/>
          <w:position w:val="0"/>
          <w:highlight w:val="none"/>
        </w:rPr>
      </w:pPr>
      <w:r>
        <w:rPr>
          <w:rFonts w:ascii="Times New Roman" w:cs="Times New Roman"/>
          <w:color w:val="auto"/>
          <w:spacing w:val="0"/>
          <w:position w:val="0"/>
          <w:highlight w:val="none"/>
        </w:rPr>
        <w:t xml:space="preserve">如有未尽事宜，双方协商解决，达成的补充协议作为本合同不可分割的一部分，具有法律效力。 </w:t>
      </w:r>
    </w:p>
    <w:tbl>
      <w:tblPr>
        <w:tblStyle w:val="25"/>
        <w:tblpPr w:leftFromText="180" w:rightFromText="180" w:vertAnchor="text" w:horzAnchor="margin" w:tblpX="1" w:tblpY="471"/>
        <w:tblW w:w="0" w:type="auto"/>
        <w:tblInd w:w="0" w:type="dxa"/>
        <w:tblLayout w:type="fixed"/>
        <w:tblCellMar>
          <w:top w:w="0" w:type="dxa"/>
          <w:left w:w="108" w:type="dxa"/>
          <w:bottom w:w="0" w:type="dxa"/>
          <w:right w:w="108" w:type="dxa"/>
        </w:tblCellMar>
      </w:tblPr>
      <w:tblGrid>
        <w:gridCol w:w="4644"/>
        <w:gridCol w:w="4678"/>
      </w:tblGrid>
      <w:tr w14:paraId="5FAE3446">
        <w:tblPrEx>
          <w:tblCellMar>
            <w:top w:w="0" w:type="dxa"/>
            <w:left w:w="108" w:type="dxa"/>
            <w:bottom w:w="0" w:type="dxa"/>
            <w:right w:w="108" w:type="dxa"/>
          </w:tblCellMar>
        </w:tblPrEx>
        <w:trPr>
          <w:trHeight w:val="5959" w:hRule="atLeast"/>
        </w:trPr>
        <w:tc>
          <w:tcPr>
            <w:tcW w:w="4644" w:type="dxa"/>
            <w:noWrap w:val="0"/>
            <w:vAlign w:val="top"/>
          </w:tcPr>
          <w:p w14:paraId="09BF78D6">
            <w:pPr>
              <w:rPr>
                <w:rFonts w:hint="eastAsia" w:eastAsia="宋体"/>
                <w:bCs/>
                <w:color w:val="auto"/>
                <w:spacing w:val="0"/>
                <w:position w:val="0"/>
                <w:sz w:val="24"/>
                <w:highlight w:val="none"/>
                <w:lang w:eastAsia="zh-CN"/>
              </w:rPr>
            </w:pPr>
            <w:r>
              <w:rPr>
                <w:bCs/>
                <w:color w:val="auto"/>
                <w:spacing w:val="0"/>
                <w:position w:val="0"/>
                <w:sz w:val="24"/>
                <w:highlight w:val="none"/>
              </w:rPr>
              <w:t>需方：</w:t>
            </w:r>
            <w:r>
              <w:rPr>
                <w:rFonts w:hint="eastAsia"/>
                <w:bCs/>
                <w:color w:val="auto"/>
                <w:spacing w:val="0"/>
                <w:position w:val="0"/>
                <w:sz w:val="24"/>
                <w:highlight w:val="none"/>
                <w:lang w:eastAsia="zh-CN"/>
              </w:rPr>
              <w:t>（</w:t>
            </w:r>
            <w:r>
              <w:rPr>
                <w:bCs/>
                <w:color w:val="auto"/>
                <w:spacing w:val="0"/>
                <w:position w:val="0"/>
                <w:sz w:val="24"/>
                <w:highlight w:val="none"/>
              </w:rPr>
              <w:t>盖章</w:t>
            </w:r>
            <w:r>
              <w:rPr>
                <w:rFonts w:hint="eastAsia"/>
                <w:bCs/>
                <w:color w:val="auto"/>
                <w:spacing w:val="0"/>
                <w:position w:val="0"/>
                <w:sz w:val="24"/>
                <w:highlight w:val="none"/>
                <w:lang w:eastAsia="zh-CN"/>
              </w:rPr>
              <w:t>）</w:t>
            </w:r>
          </w:p>
          <w:p w14:paraId="21479A26">
            <w:pPr>
              <w:rPr>
                <w:rFonts w:hint="eastAsia"/>
                <w:bCs/>
                <w:color w:val="auto"/>
                <w:spacing w:val="0"/>
                <w:position w:val="0"/>
                <w:sz w:val="24"/>
                <w:highlight w:val="none"/>
              </w:rPr>
            </w:pPr>
            <w:r>
              <w:rPr>
                <w:rFonts w:hint="eastAsia"/>
                <w:bCs/>
                <w:color w:val="auto"/>
                <w:spacing w:val="0"/>
                <w:position w:val="0"/>
                <w:sz w:val="24"/>
                <w:highlight w:val="none"/>
              </w:rPr>
              <w:t>中机国际工程设计研究院有限责任公司</w:t>
            </w:r>
          </w:p>
          <w:p w14:paraId="4371C9A5">
            <w:pPr>
              <w:rPr>
                <w:rFonts w:hint="eastAsia"/>
                <w:bCs/>
                <w:color w:val="auto"/>
                <w:spacing w:val="0"/>
                <w:position w:val="0"/>
                <w:sz w:val="24"/>
                <w:highlight w:val="none"/>
              </w:rPr>
            </w:pPr>
          </w:p>
          <w:p w14:paraId="7B9228DC">
            <w:pPr>
              <w:pStyle w:val="9"/>
              <w:spacing w:before="69" w:line="214" w:lineRule="auto"/>
              <w:ind w:left="5"/>
              <w:rPr>
                <w:rFonts w:hint="eastAsia" w:ascii="Times New Roman" w:hAnsi="Times New Roman" w:eastAsia="宋体" w:cs="Times New Roman"/>
                <w:bCs/>
                <w:snapToGrid w:val="0"/>
                <w:color w:val="auto"/>
                <w:spacing w:val="0"/>
                <w:position w:val="0"/>
                <w:sz w:val="24"/>
                <w:szCs w:val="28"/>
                <w:highlight w:val="none"/>
                <w:lang w:val="en-US" w:eastAsia="zh-CN" w:bidi="ar-SA"/>
              </w:rPr>
            </w:pPr>
            <w:r>
              <w:rPr>
                <w:rFonts w:hint="eastAsia" w:ascii="Times New Roman" w:hAnsi="Times New Roman" w:eastAsia="宋体" w:cs="Times New Roman"/>
                <w:bCs/>
                <w:snapToGrid w:val="0"/>
                <w:color w:val="auto"/>
                <w:spacing w:val="0"/>
                <w:position w:val="0"/>
                <w:sz w:val="24"/>
                <w:szCs w:val="28"/>
                <w:highlight w:val="none"/>
                <w:lang w:val="en-US" w:eastAsia="zh-CN" w:bidi="ar-SA"/>
              </w:rPr>
              <w:t>统一社会信用代码：914300004448853216</w:t>
            </w:r>
          </w:p>
          <w:p w14:paraId="26A311B9">
            <w:pPr>
              <w:rPr>
                <w:rFonts w:hint="eastAsia"/>
                <w:bCs/>
                <w:color w:val="auto"/>
                <w:spacing w:val="0"/>
                <w:position w:val="0"/>
                <w:sz w:val="24"/>
                <w:highlight w:val="none"/>
              </w:rPr>
            </w:pPr>
          </w:p>
          <w:p w14:paraId="0EDE1C5C">
            <w:pPr>
              <w:rPr>
                <w:rFonts w:hint="eastAsia" w:eastAsia="宋体"/>
                <w:bCs/>
                <w:color w:val="auto"/>
                <w:spacing w:val="0"/>
                <w:position w:val="0"/>
                <w:sz w:val="24"/>
                <w:highlight w:val="none"/>
                <w:lang w:eastAsia="zh-CN"/>
              </w:rPr>
            </w:pPr>
            <w:r>
              <w:rPr>
                <w:rFonts w:hint="eastAsia"/>
                <w:bCs/>
                <w:color w:val="auto"/>
                <w:spacing w:val="0"/>
                <w:position w:val="0"/>
                <w:sz w:val="24"/>
                <w:highlight w:val="none"/>
              </w:rPr>
              <w:t>法定</w:t>
            </w:r>
            <w:r>
              <w:rPr>
                <w:bCs/>
                <w:color w:val="auto"/>
                <w:spacing w:val="0"/>
                <w:position w:val="0"/>
                <w:sz w:val="24"/>
                <w:highlight w:val="none"/>
              </w:rPr>
              <w:t>代表</w:t>
            </w:r>
            <w:r>
              <w:rPr>
                <w:rFonts w:hint="eastAsia"/>
                <w:bCs/>
                <w:color w:val="auto"/>
                <w:spacing w:val="0"/>
                <w:position w:val="0"/>
                <w:sz w:val="24"/>
                <w:highlight w:val="none"/>
              </w:rPr>
              <w:t>人</w:t>
            </w:r>
            <w:r>
              <w:rPr>
                <w:bCs/>
                <w:color w:val="auto"/>
                <w:spacing w:val="0"/>
                <w:position w:val="0"/>
                <w:sz w:val="24"/>
                <w:highlight w:val="none"/>
              </w:rPr>
              <w:t>：</w:t>
            </w:r>
            <w:r>
              <w:rPr>
                <w:rFonts w:hint="eastAsia"/>
                <w:bCs/>
                <w:color w:val="auto"/>
                <w:spacing w:val="0"/>
                <w:position w:val="0"/>
                <w:sz w:val="24"/>
                <w:highlight w:val="none"/>
                <w:lang w:eastAsia="zh-CN"/>
              </w:rPr>
              <w:t>陈蕃</w:t>
            </w:r>
          </w:p>
          <w:p w14:paraId="5BBDE7DE">
            <w:pPr>
              <w:rPr>
                <w:rFonts w:hint="eastAsia"/>
                <w:bCs/>
                <w:color w:val="auto"/>
                <w:spacing w:val="0"/>
                <w:position w:val="0"/>
                <w:sz w:val="24"/>
                <w:highlight w:val="none"/>
              </w:rPr>
            </w:pPr>
          </w:p>
          <w:p w14:paraId="196107D9">
            <w:pPr>
              <w:rPr>
                <w:bCs/>
                <w:color w:val="auto"/>
                <w:spacing w:val="0"/>
                <w:position w:val="0"/>
                <w:sz w:val="24"/>
                <w:highlight w:val="none"/>
              </w:rPr>
            </w:pPr>
            <w:r>
              <w:rPr>
                <w:rFonts w:hint="eastAsia"/>
                <w:bCs/>
                <w:color w:val="auto"/>
                <w:spacing w:val="0"/>
                <w:position w:val="0"/>
                <w:sz w:val="24"/>
                <w:highlight w:val="none"/>
              </w:rPr>
              <w:t>委托代理人</w:t>
            </w:r>
            <w:r>
              <w:rPr>
                <w:bCs/>
                <w:color w:val="auto"/>
                <w:spacing w:val="0"/>
                <w:position w:val="0"/>
                <w:sz w:val="24"/>
                <w:highlight w:val="none"/>
              </w:rPr>
              <w:t>：</w:t>
            </w:r>
          </w:p>
          <w:p w14:paraId="5AEC2317">
            <w:pPr>
              <w:rPr>
                <w:rFonts w:hint="eastAsia"/>
                <w:bCs/>
                <w:color w:val="auto"/>
                <w:spacing w:val="0"/>
                <w:position w:val="0"/>
                <w:sz w:val="24"/>
                <w:highlight w:val="none"/>
              </w:rPr>
            </w:pPr>
          </w:p>
          <w:p w14:paraId="44F1C032">
            <w:pPr>
              <w:rPr>
                <w:rFonts w:hint="eastAsia" w:ascii="Times New Roman" w:hAnsi="Times New Roman" w:eastAsia="宋体" w:cs="Times New Roman"/>
                <w:bCs/>
                <w:color w:val="auto"/>
                <w:spacing w:val="0"/>
                <w:position w:val="0"/>
                <w:sz w:val="24"/>
                <w:highlight w:val="none"/>
              </w:rPr>
            </w:pPr>
            <w:r>
              <w:rPr>
                <w:bCs/>
                <w:color w:val="auto"/>
                <w:spacing w:val="0"/>
                <w:position w:val="0"/>
                <w:sz w:val="24"/>
                <w:highlight w:val="none"/>
              </w:rPr>
              <w:t>地</w:t>
            </w:r>
            <w:r>
              <w:rPr>
                <w:rFonts w:hint="eastAsia" w:ascii="Times New Roman" w:hAnsi="Times New Roman" w:eastAsia="宋体" w:cs="Times New Roman"/>
                <w:bCs/>
                <w:color w:val="auto"/>
                <w:spacing w:val="0"/>
                <w:position w:val="0"/>
                <w:sz w:val="24"/>
                <w:highlight w:val="none"/>
              </w:rPr>
              <w:t>址：长沙市雨花区韶山中路18号</w:t>
            </w:r>
          </w:p>
          <w:p w14:paraId="15E35C10">
            <w:pPr>
              <w:rPr>
                <w:rFonts w:hint="eastAsia" w:ascii="Times New Roman" w:hAnsi="Times New Roman" w:eastAsia="宋体" w:cs="Times New Roman"/>
                <w:bCs/>
                <w:color w:val="auto"/>
                <w:spacing w:val="0"/>
                <w:position w:val="0"/>
                <w:sz w:val="24"/>
                <w:highlight w:val="none"/>
              </w:rPr>
            </w:pPr>
          </w:p>
          <w:p w14:paraId="17B40C5C">
            <w:pPr>
              <w:rPr>
                <w:rFonts w:hint="eastAsia" w:ascii="Times New Roman" w:hAnsi="Times New Roman" w:eastAsia="宋体" w:cs="Times New Roman"/>
                <w:bCs/>
                <w:color w:val="auto"/>
                <w:spacing w:val="0"/>
                <w:position w:val="0"/>
                <w:sz w:val="24"/>
                <w:highlight w:val="none"/>
              </w:rPr>
            </w:pPr>
            <w:r>
              <w:rPr>
                <w:rFonts w:hint="eastAsia" w:ascii="Times New Roman" w:hAnsi="Times New Roman" w:eastAsia="宋体" w:cs="Times New Roman"/>
                <w:bCs/>
                <w:color w:val="auto"/>
                <w:spacing w:val="0"/>
                <w:position w:val="0"/>
                <w:sz w:val="24"/>
                <w:highlight w:val="none"/>
                <w:lang w:eastAsia="zh-CN"/>
              </w:rPr>
              <w:t>邮政编码：</w:t>
            </w:r>
            <w:r>
              <w:rPr>
                <w:rFonts w:hint="eastAsia" w:ascii="Times New Roman" w:hAnsi="Times New Roman" w:eastAsia="宋体" w:cs="Times New Roman"/>
                <w:bCs/>
                <w:color w:val="auto"/>
                <w:spacing w:val="0"/>
                <w:position w:val="0"/>
                <w:sz w:val="24"/>
                <w:highlight w:val="none"/>
                <w:lang w:val="en-US" w:eastAsia="zh-CN"/>
              </w:rPr>
              <w:t>410007</w:t>
            </w:r>
            <w:r>
              <w:rPr>
                <w:rFonts w:hint="eastAsia" w:ascii="Times New Roman" w:hAnsi="Times New Roman" w:eastAsia="宋体" w:cs="Times New Roman"/>
                <w:bCs/>
                <w:color w:val="auto"/>
                <w:spacing w:val="0"/>
                <w:position w:val="0"/>
                <w:sz w:val="24"/>
                <w:highlight w:val="none"/>
              </w:rPr>
              <w:t xml:space="preserve"> </w:t>
            </w:r>
          </w:p>
          <w:p w14:paraId="79587A85">
            <w:pPr>
              <w:rPr>
                <w:rFonts w:hint="eastAsia" w:ascii="Times New Roman" w:hAnsi="Times New Roman" w:eastAsia="宋体" w:cs="Times New Roman"/>
                <w:bCs/>
                <w:color w:val="auto"/>
                <w:spacing w:val="0"/>
                <w:position w:val="0"/>
                <w:sz w:val="24"/>
                <w:highlight w:val="none"/>
              </w:rPr>
            </w:pPr>
          </w:p>
          <w:p w14:paraId="7CB92FB0">
            <w:pPr>
              <w:rPr>
                <w:rFonts w:hint="eastAsia" w:ascii="Times New Roman" w:hAnsi="Times New Roman" w:eastAsia="宋体" w:cs="Times New Roman"/>
                <w:bCs/>
                <w:color w:val="auto"/>
                <w:spacing w:val="0"/>
                <w:position w:val="0"/>
                <w:sz w:val="24"/>
                <w:highlight w:val="none"/>
              </w:rPr>
            </w:pPr>
            <w:r>
              <w:rPr>
                <w:rFonts w:hint="eastAsia" w:ascii="Times New Roman" w:hAnsi="Times New Roman" w:eastAsia="宋体" w:cs="Times New Roman"/>
                <w:bCs/>
                <w:color w:val="auto"/>
                <w:spacing w:val="0"/>
                <w:position w:val="0"/>
                <w:sz w:val="24"/>
                <w:highlight w:val="none"/>
              </w:rPr>
              <w:t xml:space="preserve">开户行：中国建设银行股份有限公司长沙芙蓉支行 </w:t>
            </w:r>
          </w:p>
          <w:p w14:paraId="29635BD6">
            <w:pPr>
              <w:rPr>
                <w:rFonts w:hint="eastAsia" w:ascii="Times New Roman" w:hAnsi="Times New Roman" w:eastAsia="宋体" w:cs="Times New Roman"/>
                <w:bCs/>
                <w:color w:val="auto"/>
                <w:spacing w:val="0"/>
                <w:position w:val="0"/>
                <w:sz w:val="24"/>
                <w:highlight w:val="none"/>
              </w:rPr>
            </w:pPr>
          </w:p>
          <w:p w14:paraId="6615E53B">
            <w:pPr>
              <w:rPr>
                <w:rFonts w:hint="eastAsia"/>
                <w:bCs/>
                <w:color w:val="auto"/>
                <w:spacing w:val="0"/>
                <w:position w:val="0"/>
                <w:sz w:val="24"/>
                <w:highlight w:val="none"/>
              </w:rPr>
            </w:pPr>
            <w:r>
              <w:rPr>
                <w:rFonts w:hint="eastAsia" w:ascii="Times New Roman" w:hAnsi="Times New Roman" w:eastAsia="宋体" w:cs="Times New Roman"/>
                <w:bCs/>
                <w:color w:val="auto"/>
                <w:spacing w:val="0"/>
                <w:position w:val="0"/>
                <w:sz w:val="24"/>
                <w:highlight w:val="none"/>
              </w:rPr>
              <w:t>银行</w:t>
            </w:r>
            <w:r>
              <w:rPr>
                <w:rFonts w:hint="eastAsia" w:ascii="Times New Roman" w:hAnsi="Times New Roman" w:eastAsia="宋体" w:cs="Times New Roman"/>
                <w:bCs/>
                <w:color w:val="auto"/>
                <w:spacing w:val="0"/>
                <w:position w:val="0"/>
                <w:sz w:val="24"/>
                <w:highlight w:val="none"/>
                <w:lang w:eastAsia="zh-CN"/>
              </w:rPr>
              <w:t>账号</w:t>
            </w:r>
            <w:r>
              <w:rPr>
                <w:rFonts w:hint="eastAsia" w:ascii="Times New Roman" w:hAnsi="Times New Roman" w:eastAsia="宋体" w:cs="Times New Roman"/>
                <w:bCs/>
                <w:color w:val="auto"/>
                <w:spacing w:val="0"/>
                <w:position w:val="0"/>
                <w:sz w:val="24"/>
                <w:highlight w:val="none"/>
              </w:rPr>
              <w:t xml:space="preserve">：43001539061050002926 </w:t>
            </w:r>
          </w:p>
        </w:tc>
        <w:tc>
          <w:tcPr>
            <w:tcW w:w="4678" w:type="dxa"/>
            <w:noWrap w:val="0"/>
            <w:vAlign w:val="top"/>
          </w:tcPr>
          <w:p w14:paraId="5C526C11">
            <w:pPr>
              <w:rPr>
                <w:rFonts w:hint="eastAsia" w:eastAsia="宋体"/>
                <w:bCs/>
                <w:color w:val="auto"/>
                <w:spacing w:val="0"/>
                <w:position w:val="0"/>
                <w:sz w:val="24"/>
                <w:highlight w:val="none"/>
                <w:lang w:eastAsia="zh-CN"/>
              </w:rPr>
            </w:pPr>
            <w:r>
              <w:rPr>
                <w:bCs/>
                <w:color w:val="auto"/>
                <w:spacing w:val="0"/>
                <w:position w:val="0"/>
                <w:sz w:val="24"/>
                <w:highlight w:val="none"/>
              </w:rPr>
              <w:t>供方：</w:t>
            </w:r>
            <w:r>
              <w:rPr>
                <w:rFonts w:hint="eastAsia"/>
                <w:bCs/>
                <w:color w:val="auto"/>
                <w:spacing w:val="0"/>
                <w:position w:val="0"/>
                <w:sz w:val="24"/>
                <w:highlight w:val="none"/>
                <w:lang w:eastAsia="zh-CN"/>
              </w:rPr>
              <w:t>（</w:t>
            </w:r>
            <w:r>
              <w:rPr>
                <w:bCs/>
                <w:color w:val="auto"/>
                <w:spacing w:val="0"/>
                <w:position w:val="0"/>
                <w:sz w:val="24"/>
                <w:highlight w:val="none"/>
              </w:rPr>
              <w:t>盖章</w:t>
            </w:r>
            <w:r>
              <w:rPr>
                <w:rFonts w:hint="eastAsia"/>
                <w:bCs/>
                <w:color w:val="auto"/>
                <w:spacing w:val="0"/>
                <w:position w:val="0"/>
                <w:sz w:val="24"/>
                <w:highlight w:val="none"/>
                <w:lang w:eastAsia="zh-CN"/>
              </w:rPr>
              <w:t>）</w:t>
            </w:r>
          </w:p>
          <w:p w14:paraId="5AA24401">
            <w:pPr>
              <w:rPr>
                <w:rFonts w:hint="eastAsia"/>
                <w:bCs/>
                <w:color w:val="auto"/>
                <w:spacing w:val="0"/>
                <w:position w:val="0"/>
                <w:sz w:val="24"/>
                <w:highlight w:val="none"/>
              </w:rPr>
            </w:pPr>
          </w:p>
          <w:p w14:paraId="5D5E8446">
            <w:pPr>
              <w:rPr>
                <w:rFonts w:hint="eastAsia"/>
                <w:bCs/>
                <w:color w:val="auto"/>
                <w:spacing w:val="0"/>
                <w:position w:val="0"/>
                <w:sz w:val="24"/>
                <w:highlight w:val="none"/>
              </w:rPr>
            </w:pPr>
          </w:p>
          <w:p w14:paraId="63B54E71">
            <w:pPr>
              <w:rPr>
                <w:rFonts w:hint="eastAsia" w:ascii="Times New Roman" w:hAnsi="Times New Roman" w:eastAsia="宋体" w:cs="Times New Roman"/>
                <w:bCs/>
                <w:snapToGrid w:val="0"/>
                <w:color w:val="auto"/>
                <w:spacing w:val="0"/>
                <w:position w:val="0"/>
                <w:sz w:val="24"/>
                <w:szCs w:val="28"/>
                <w:highlight w:val="none"/>
                <w:lang w:val="en-US" w:eastAsia="zh-CN" w:bidi="ar-SA"/>
              </w:rPr>
            </w:pPr>
            <w:r>
              <w:rPr>
                <w:rFonts w:hint="eastAsia" w:ascii="Times New Roman" w:hAnsi="Times New Roman" w:eastAsia="宋体" w:cs="Times New Roman"/>
                <w:bCs/>
                <w:snapToGrid w:val="0"/>
                <w:color w:val="auto"/>
                <w:spacing w:val="0"/>
                <w:position w:val="0"/>
                <w:sz w:val="24"/>
                <w:szCs w:val="28"/>
                <w:highlight w:val="none"/>
                <w:lang w:val="en-US" w:eastAsia="zh-CN" w:bidi="ar-SA"/>
              </w:rPr>
              <w:t>统一社会信用代码：</w:t>
            </w:r>
          </w:p>
          <w:p w14:paraId="693795FE">
            <w:pPr>
              <w:rPr>
                <w:rFonts w:hint="eastAsia" w:ascii="Times New Roman" w:hAnsi="Times New Roman" w:eastAsia="宋体" w:cs="Times New Roman"/>
                <w:bCs/>
                <w:snapToGrid w:val="0"/>
                <w:color w:val="auto"/>
                <w:spacing w:val="0"/>
                <w:position w:val="0"/>
                <w:sz w:val="24"/>
                <w:szCs w:val="28"/>
                <w:highlight w:val="none"/>
                <w:lang w:val="en-US" w:eastAsia="zh-CN" w:bidi="ar-SA"/>
              </w:rPr>
            </w:pPr>
          </w:p>
          <w:p w14:paraId="5AF6D127">
            <w:pPr>
              <w:rPr>
                <w:rFonts w:hint="eastAsia"/>
                <w:bCs/>
                <w:color w:val="auto"/>
                <w:spacing w:val="0"/>
                <w:position w:val="0"/>
                <w:sz w:val="24"/>
                <w:highlight w:val="none"/>
              </w:rPr>
            </w:pPr>
            <w:r>
              <w:rPr>
                <w:rFonts w:hint="eastAsia"/>
                <w:bCs/>
                <w:color w:val="auto"/>
                <w:spacing w:val="0"/>
                <w:position w:val="0"/>
                <w:sz w:val="24"/>
                <w:highlight w:val="none"/>
              </w:rPr>
              <w:t>法定</w:t>
            </w:r>
            <w:r>
              <w:rPr>
                <w:bCs/>
                <w:color w:val="auto"/>
                <w:spacing w:val="0"/>
                <w:position w:val="0"/>
                <w:sz w:val="24"/>
                <w:highlight w:val="none"/>
              </w:rPr>
              <w:t>代表</w:t>
            </w:r>
            <w:r>
              <w:rPr>
                <w:rFonts w:hint="eastAsia"/>
                <w:bCs/>
                <w:color w:val="auto"/>
                <w:spacing w:val="0"/>
                <w:position w:val="0"/>
                <w:sz w:val="24"/>
                <w:highlight w:val="none"/>
              </w:rPr>
              <w:t>人</w:t>
            </w:r>
            <w:r>
              <w:rPr>
                <w:bCs/>
                <w:color w:val="auto"/>
                <w:spacing w:val="0"/>
                <w:position w:val="0"/>
                <w:sz w:val="24"/>
                <w:highlight w:val="none"/>
              </w:rPr>
              <w:t>：</w:t>
            </w:r>
          </w:p>
          <w:p w14:paraId="725BAE4B">
            <w:pPr>
              <w:rPr>
                <w:rFonts w:hint="eastAsia"/>
                <w:bCs/>
                <w:color w:val="auto"/>
                <w:spacing w:val="0"/>
                <w:position w:val="0"/>
                <w:sz w:val="24"/>
                <w:highlight w:val="none"/>
              </w:rPr>
            </w:pPr>
          </w:p>
          <w:p w14:paraId="4D021FC7">
            <w:pPr>
              <w:rPr>
                <w:rFonts w:hint="eastAsia"/>
                <w:bCs/>
                <w:color w:val="auto"/>
                <w:spacing w:val="0"/>
                <w:position w:val="0"/>
                <w:sz w:val="24"/>
                <w:highlight w:val="none"/>
              </w:rPr>
            </w:pPr>
            <w:r>
              <w:rPr>
                <w:rFonts w:hint="eastAsia"/>
                <w:bCs/>
                <w:color w:val="auto"/>
                <w:spacing w:val="0"/>
                <w:position w:val="0"/>
                <w:sz w:val="24"/>
                <w:highlight w:val="none"/>
              </w:rPr>
              <w:t>委托代理人</w:t>
            </w:r>
            <w:r>
              <w:rPr>
                <w:bCs/>
                <w:color w:val="auto"/>
                <w:spacing w:val="0"/>
                <w:position w:val="0"/>
                <w:sz w:val="24"/>
                <w:highlight w:val="none"/>
              </w:rPr>
              <w:t>：</w:t>
            </w:r>
          </w:p>
          <w:p w14:paraId="5E1A16AC">
            <w:pPr>
              <w:rPr>
                <w:bCs/>
                <w:color w:val="auto"/>
                <w:spacing w:val="0"/>
                <w:position w:val="0"/>
                <w:sz w:val="24"/>
                <w:highlight w:val="none"/>
              </w:rPr>
            </w:pPr>
          </w:p>
          <w:p w14:paraId="381289A8">
            <w:pPr>
              <w:rPr>
                <w:rFonts w:hint="eastAsia"/>
                <w:bCs/>
                <w:color w:val="auto"/>
                <w:spacing w:val="0"/>
                <w:position w:val="0"/>
                <w:sz w:val="24"/>
                <w:highlight w:val="none"/>
              </w:rPr>
            </w:pPr>
            <w:r>
              <w:rPr>
                <w:bCs/>
                <w:color w:val="auto"/>
                <w:spacing w:val="0"/>
                <w:position w:val="0"/>
                <w:sz w:val="24"/>
                <w:highlight w:val="none"/>
              </w:rPr>
              <w:t>地址：</w:t>
            </w:r>
          </w:p>
          <w:p w14:paraId="2A1C488E">
            <w:pPr>
              <w:rPr>
                <w:rFonts w:hint="eastAsia" w:ascii="Times New Roman" w:hAnsi="Times New Roman" w:eastAsia="宋体" w:cs="Times New Roman"/>
                <w:bCs/>
                <w:color w:val="auto"/>
                <w:spacing w:val="0"/>
                <w:position w:val="0"/>
                <w:sz w:val="24"/>
                <w:highlight w:val="none"/>
                <w:lang w:eastAsia="zh-CN"/>
              </w:rPr>
            </w:pPr>
          </w:p>
          <w:p w14:paraId="251A191B">
            <w:pPr>
              <w:rPr>
                <w:rFonts w:hint="eastAsia" w:ascii="Times New Roman" w:hAnsi="Times New Roman" w:eastAsia="宋体" w:cs="Times New Roman"/>
                <w:bCs/>
                <w:color w:val="auto"/>
                <w:spacing w:val="0"/>
                <w:position w:val="0"/>
                <w:sz w:val="24"/>
                <w:highlight w:val="none"/>
                <w:lang w:eastAsia="zh-CN"/>
              </w:rPr>
            </w:pPr>
            <w:r>
              <w:rPr>
                <w:rFonts w:hint="eastAsia" w:ascii="Times New Roman" w:hAnsi="Times New Roman" w:eastAsia="宋体" w:cs="Times New Roman"/>
                <w:bCs/>
                <w:color w:val="auto"/>
                <w:spacing w:val="0"/>
                <w:position w:val="0"/>
                <w:sz w:val="24"/>
                <w:highlight w:val="none"/>
                <w:lang w:eastAsia="zh-CN"/>
              </w:rPr>
              <w:t>邮政编码：</w:t>
            </w:r>
          </w:p>
          <w:p w14:paraId="4E7696AA">
            <w:pPr>
              <w:rPr>
                <w:rFonts w:hint="eastAsia" w:ascii="Times New Roman" w:hAnsi="Times New Roman" w:eastAsia="宋体" w:cs="Times New Roman"/>
                <w:bCs/>
                <w:color w:val="auto"/>
                <w:spacing w:val="0"/>
                <w:position w:val="0"/>
                <w:sz w:val="24"/>
                <w:highlight w:val="none"/>
              </w:rPr>
            </w:pPr>
          </w:p>
          <w:p w14:paraId="41AA771D">
            <w:pPr>
              <w:rPr>
                <w:rFonts w:hint="eastAsia" w:ascii="Times New Roman" w:hAnsi="Times New Roman" w:eastAsia="宋体" w:cs="Times New Roman"/>
                <w:bCs/>
                <w:color w:val="auto"/>
                <w:spacing w:val="0"/>
                <w:position w:val="0"/>
                <w:sz w:val="24"/>
                <w:highlight w:val="none"/>
              </w:rPr>
            </w:pPr>
            <w:r>
              <w:rPr>
                <w:rFonts w:hint="eastAsia" w:ascii="Times New Roman" w:hAnsi="Times New Roman" w:eastAsia="宋体" w:cs="Times New Roman"/>
                <w:bCs/>
                <w:color w:val="auto"/>
                <w:spacing w:val="0"/>
                <w:position w:val="0"/>
                <w:sz w:val="24"/>
                <w:highlight w:val="none"/>
              </w:rPr>
              <w:t>开户行：</w:t>
            </w:r>
          </w:p>
          <w:p w14:paraId="76860E07">
            <w:pPr>
              <w:rPr>
                <w:rFonts w:hint="eastAsia" w:ascii="Times New Roman" w:hAnsi="Times New Roman" w:eastAsia="宋体" w:cs="Times New Roman"/>
                <w:bCs/>
                <w:color w:val="auto"/>
                <w:spacing w:val="0"/>
                <w:position w:val="0"/>
                <w:sz w:val="24"/>
                <w:highlight w:val="none"/>
              </w:rPr>
            </w:pPr>
          </w:p>
          <w:p w14:paraId="2B06D849">
            <w:pPr>
              <w:rPr>
                <w:rFonts w:hint="eastAsia" w:ascii="Times New Roman" w:hAnsi="Times New Roman" w:eastAsia="宋体" w:cs="Times New Roman"/>
                <w:bCs/>
                <w:color w:val="auto"/>
                <w:spacing w:val="0"/>
                <w:position w:val="0"/>
                <w:sz w:val="24"/>
                <w:highlight w:val="none"/>
              </w:rPr>
            </w:pPr>
          </w:p>
          <w:p w14:paraId="1D0CB132">
            <w:pPr>
              <w:rPr>
                <w:rFonts w:hint="eastAsia" w:ascii="Times New Roman" w:hAnsi="Times New Roman" w:eastAsia="宋体" w:cs="Times New Roman"/>
                <w:bCs/>
                <w:color w:val="auto"/>
                <w:spacing w:val="0"/>
                <w:position w:val="0"/>
                <w:sz w:val="24"/>
                <w:highlight w:val="none"/>
              </w:rPr>
            </w:pPr>
            <w:r>
              <w:rPr>
                <w:rFonts w:hint="eastAsia" w:ascii="Times New Roman" w:hAnsi="Times New Roman" w:eastAsia="宋体" w:cs="Times New Roman"/>
                <w:bCs/>
                <w:color w:val="auto"/>
                <w:spacing w:val="0"/>
                <w:position w:val="0"/>
                <w:sz w:val="24"/>
                <w:highlight w:val="none"/>
              </w:rPr>
              <w:t>银行</w:t>
            </w:r>
            <w:r>
              <w:rPr>
                <w:rFonts w:hint="eastAsia" w:ascii="Times New Roman" w:hAnsi="Times New Roman" w:eastAsia="宋体" w:cs="Times New Roman"/>
                <w:bCs/>
                <w:color w:val="auto"/>
                <w:spacing w:val="0"/>
                <w:position w:val="0"/>
                <w:sz w:val="24"/>
                <w:highlight w:val="none"/>
                <w:lang w:eastAsia="zh-CN"/>
              </w:rPr>
              <w:t>账号</w:t>
            </w:r>
            <w:r>
              <w:rPr>
                <w:rFonts w:hint="eastAsia" w:ascii="Times New Roman" w:hAnsi="Times New Roman" w:eastAsia="宋体" w:cs="Times New Roman"/>
                <w:bCs/>
                <w:color w:val="auto"/>
                <w:spacing w:val="0"/>
                <w:position w:val="0"/>
                <w:sz w:val="24"/>
                <w:highlight w:val="none"/>
              </w:rPr>
              <w:t>：</w:t>
            </w:r>
          </w:p>
          <w:p w14:paraId="226C1C4A">
            <w:pPr>
              <w:rPr>
                <w:rFonts w:hint="eastAsia"/>
                <w:bCs/>
                <w:color w:val="auto"/>
                <w:spacing w:val="0"/>
                <w:position w:val="0"/>
                <w:sz w:val="24"/>
                <w:highlight w:val="none"/>
              </w:rPr>
            </w:pPr>
          </w:p>
        </w:tc>
      </w:tr>
      <w:tr w14:paraId="7DB68AF7">
        <w:tblPrEx>
          <w:tblCellMar>
            <w:top w:w="0" w:type="dxa"/>
            <w:left w:w="108" w:type="dxa"/>
            <w:bottom w:w="0" w:type="dxa"/>
            <w:right w:w="108" w:type="dxa"/>
          </w:tblCellMar>
        </w:tblPrEx>
        <w:trPr>
          <w:trHeight w:val="567" w:hRule="atLeast"/>
        </w:trPr>
        <w:tc>
          <w:tcPr>
            <w:tcW w:w="4644" w:type="dxa"/>
            <w:noWrap w:val="0"/>
            <w:vAlign w:val="top"/>
          </w:tcPr>
          <w:p w14:paraId="5D055E76">
            <w:pPr>
              <w:ind w:left="-6" w:leftChars="-3" w:right="360" w:firstLine="355" w:firstLineChars="148"/>
              <w:jc w:val="right"/>
              <w:rPr>
                <w:bCs/>
                <w:color w:val="auto"/>
                <w:spacing w:val="0"/>
                <w:position w:val="0"/>
                <w:sz w:val="24"/>
                <w:highlight w:val="none"/>
              </w:rPr>
            </w:pPr>
          </w:p>
          <w:p w14:paraId="7422B0B0">
            <w:pPr>
              <w:ind w:right="840" w:firstLine="1440" w:firstLineChars="600"/>
              <w:rPr>
                <w:bCs/>
                <w:color w:val="auto"/>
                <w:spacing w:val="0"/>
                <w:position w:val="0"/>
                <w:sz w:val="24"/>
                <w:highlight w:val="none"/>
              </w:rPr>
            </w:pPr>
            <w:r>
              <w:rPr>
                <w:bCs/>
                <w:color w:val="auto"/>
                <w:spacing w:val="0"/>
                <w:position w:val="0"/>
                <w:sz w:val="24"/>
                <w:highlight w:val="none"/>
              </w:rPr>
              <w:t xml:space="preserve">年   月   日 </w:t>
            </w:r>
          </w:p>
        </w:tc>
        <w:tc>
          <w:tcPr>
            <w:tcW w:w="4678" w:type="dxa"/>
            <w:noWrap w:val="0"/>
            <w:vAlign w:val="top"/>
          </w:tcPr>
          <w:p w14:paraId="1354052A">
            <w:pPr>
              <w:ind w:left="-6" w:leftChars="-3" w:right="360" w:firstLine="355" w:firstLineChars="148"/>
              <w:jc w:val="right"/>
              <w:rPr>
                <w:bCs/>
                <w:color w:val="auto"/>
                <w:spacing w:val="0"/>
                <w:position w:val="0"/>
                <w:sz w:val="24"/>
                <w:highlight w:val="none"/>
              </w:rPr>
            </w:pPr>
          </w:p>
          <w:p w14:paraId="1B216C4B">
            <w:pPr>
              <w:wordWrap w:val="0"/>
              <w:ind w:left="-6" w:leftChars="-3" w:right="360" w:firstLine="1795" w:firstLineChars="748"/>
              <w:rPr>
                <w:bCs/>
                <w:color w:val="auto"/>
                <w:spacing w:val="0"/>
                <w:position w:val="0"/>
                <w:sz w:val="24"/>
                <w:highlight w:val="none"/>
              </w:rPr>
            </w:pPr>
            <w:r>
              <w:rPr>
                <w:bCs/>
                <w:color w:val="auto"/>
                <w:spacing w:val="0"/>
                <w:position w:val="0"/>
                <w:sz w:val="24"/>
                <w:highlight w:val="none"/>
              </w:rPr>
              <w:t>年   月    日</w:t>
            </w:r>
          </w:p>
        </w:tc>
      </w:tr>
    </w:tbl>
    <w:p w14:paraId="04474C44">
      <w:pPr>
        <w:rPr>
          <w:color w:val="auto"/>
          <w:spacing w:val="0"/>
          <w:position w:val="0"/>
          <w:highlight w:val="none"/>
        </w:rPr>
      </w:pPr>
    </w:p>
    <w:p w14:paraId="7015C362">
      <w:pPr>
        <w:rPr>
          <w:color w:val="auto"/>
          <w:spacing w:val="0"/>
          <w:position w:val="0"/>
          <w:highlight w:val="none"/>
        </w:rPr>
        <w:sectPr>
          <w:footerReference r:id="rId16" w:type="default"/>
          <w:pgSz w:w="11907" w:h="16840"/>
          <w:pgMar w:top="1440" w:right="1797" w:bottom="1440" w:left="1797" w:header="964" w:footer="720" w:gutter="0"/>
          <w:pgNumType w:fmt="decimal" w:start="1"/>
          <w:cols w:space="720" w:num="1"/>
          <w:docGrid w:linePitch="381" w:charSpace="0"/>
        </w:sectPr>
      </w:pPr>
    </w:p>
    <w:p w14:paraId="55D00156">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41" w:name="RANGE!A1:J111"/>
      <w:bookmarkStart w:id="42" w:name="_Toc28001"/>
      <w:r>
        <w:rPr>
          <w:rFonts w:hint="eastAsia" w:ascii="宋体" w:hAnsi="宋体" w:eastAsia="宋体" w:cs="宋体"/>
          <w:b/>
          <w:bCs w:val="0"/>
          <w:color w:val="auto"/>
          <w:sz w:val="28"/>
          <w:szCs w:val="28"/>
          <w:highlight w:val="none"/>
          <w:lang w:val="en-US" w:eastAsia="zh-CN"/>
        </w:rPr>
        <w:t>附件一：供货一览表</w:t>
      </w:r>
      <w:bookmarkEnd w:id="41"/>
      <w:bookmarkEnd w:id="42"/>
    </w:p>
    <w:tbl>
      <w:tblPr>
        <w:tblStyle w:val="25"/>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77"/>
        <w:gridCol w:w="2304"/>
        <w:gridCol w:w="1023"/>
        <w:gridCol w:w="1028"/>
        <w:gridCol w:w="2221"/>
        <w:gridCol w:w="2367"/>
        <w:gridCol w:w="1600"/>
        <w:gridCol w:w="1206"/>
      </w:tblGrid>
      <w:tr w14:paraId="0573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0" w:type="dxa"/>
            <w:noWrap w:val="0"/>
            <w:vAlign w:val="center"/>
          </w:tcPr>
          <w:p w14:paraId="3F6F3F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序号</w:t>
            </w:r>
          </w:p>
        </w:tc>
        <w:tc>
          <w:tcPr>
            <w:tcW w:w="1977" w:type="dxa"/>
            <w:noWrap w:val="0"/>
            <w:vAlign w:val="center"/>
          </w:tcPr>
          <w:p w14:paraId="66680C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货物名称</w:t>
            </w:r>
          </w:p>
        </w:tc>
        <w:tc>
          <w:tcPr>
            <w:tcW w:w="2304" w:type="dxa"/>
            <w:noWrap w:val="0"/>
            <w:vAlign w:val="center"/>
          </w:tcPr>
          <w:p w14:paraId="18F5B39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型号、规格及参数</w:t>
            </w:r>
          </w:p>
        </w:tc>
        <w:tc>
          <w:tcPr>
            <w:tcW w:w="1023" w:type="dxa"/>
            <w:noWrap w:val="0"/>
            <w:vAlign w:val="center"/>
          </w:tcPr>
          <w:p w14:paraId="019A716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单位</w:t>
            </w:r>
          </w:p>
        </w:tc>
        <w:tc>
          <w:tcPr>
            <w:tcW w:w="1028" w:type="dxa"/>
            <w:noWrap w:val="0"/>
            <w:vAlign w:val="center"/>
          </w:tcPr>
          <w:p w14:paraId="1AAAE79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数量</w:t>
            </w:r>
          </w:p>
        </w:tc>
        <w:tc>
          <w:tcPr>
            <w:tcW w:w="2221" w:type="dxa"/>
            <w:noWrap w:val="0"/>
            <w:vAlign w:val="center"/>
          </w:tcPr>
          <w:p w14:paraId="3DF7DFE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eastAsia="zh-CN"/>
              </w:rPr>
              <w:t>含税</w:t>
            </w:r>
            <w:r>
              <w:rPr>
                <w:rFonts w:hint="default" w:ascii="Times New Roman" w:hAnsi="Times New Roman" w:eastAsia="宋体" w:cs="Times New Roman"/>
                <w:color w:val="auto"/>
                <w:spacing w:val="0"/>
                <w:position w:val="0"/>
                <w:sz w:val="21"/>
                <w:szCs w:val="21"/>
                <w:highlight w:val="none"/>
              </w:rPr>
              <w:t>单价</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万元</w:t>
            </w:r>
            <w:r>
              <w:rPr>
                <w:rFonts w:hint="default" w:ascii="Times New Roman" w:hAnsi="Times New Roman" w:eastAsia="宋体" w:cs="Times New Roman"/>
                <w:color w:val="auto"/>
                <w:spacing w:val="0"/>
                <w:position w:val="0"/>
                <w:sz w:val="21"/>
                <w:szCs w:val="21"/>
                <w:highlight w:val="none"/>
                <w:lang w:eastAsia="zh-CN"/>
              </w:rPr>
              <w:t>）</w:t>
            </w:r>
          </w:p>
        </w:tc>
        <w:tc>
          <w:tcPr>
            <w:tcW w:w="2367" w:type="dxa"/>
            <w:noWrap w:val="0"/>
            <w:vAlign w:val="center"/>
          </w:tcPr>
          <w:p w14:paraId="6641769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lang w:eastAsia="zh-CN"/>
              </w:rPr>
            </w:pPr>
            <w:r>
              <w:rPr>
                <w:rFonts w:hint="eastAsia" w:ascii="Times New Roman" w:hAnsi="Times New Roman" w:eastAsia="宋体" w:cs="Times New Roman"/>
                <w:color w:val="auto"/>
                <w:spacing w:val="0"/>
                <w:position w:val="0"/>
                <w:sz w:val="21"/>
                <w:szCs w:val="21"/>
                <w:highlight w:val="none"/>
                <w:lang w:eastAsia="zh-CN"/>
              </w:rPr>
              <w:t>含税</w:t>
            </w:r>
            <w:r>
              <w:rPr>
                <w:rFonts w:hint="default" w:ascii="Times New Roman" w:hAnsi="Times New Roman" w:eastAsia="宋体" w:cs="Times New Roman"/>
                <w:color w:val="auto"/>
                <w:spacing w:val="0"/>
                <w:position w:val="0"/>
                <w:sz w:val="21"/>
                <w:szCs w:val="21"/>
                <w:highlight w:val="none"/>
              </w:rPr>
              <w:t>总价</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万元</w:t>
            </w:r>
            <w:r>
              <w:rPr>
                <w:rFonts w:hint="default" w:ascii="Times New Roman" w:hAnsi="Times New Roman" w:eastAsia="宋体" w:cs="Times New Roman"/>
                <w:color w:val="auto"/>
                <w:spacing w:val="0"/>
                <w:position w:val="0"/>
                <w:sz w:val="21"/>
                <w:szCs w:val="21"/>
                <w:highlight w:val="none"/>
                <w:lang w:eastAsia="zh-CN"/>
              </w:rPr>
              <w:t>）</w:t>
            </w:r>
          </w:p>
        </w:tc>
        <w:tc>
          <w:tcPr>
            <w:tcW w:w="1600" w:type="dxa"/>
            <w:noWrap w:val="0"/>
            <w:vAlign w:val="center"/>
          </w:tcPr>
          <w:p w14:paraId="46917B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交付日期</w:t>
            </w:r>
          </w:p>
        </w:tc>
        <w:tc>
          <w:tcPr>
            <w:tcW w:w="1206" w:type="dxa"/>
            <w:noWrap w:val="0"/>
            <w:vAlign w:val="center"/>
          </w:tcPr>
          <w:p w14:paraId="18CC3F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备注</w:t>
            </w:r>
          </w:p>
        </w:tc>
      </w:tr>
      <w:tr w14:paraId="0222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60" w:type="dxa"/>
            <w:noWrap w:val="0"/>
            <w:vAlign w:val="center"/>
          </w:tcPr>
          <w:p w14:paraId="3400AD9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1</w:t>
            </w:r>
          </w:p>
        </w:tc>
        <w:tc>
          <w:tcPr>
            <w:tcW w:w="1977" w:type="dxa"/>
            <w:noWrap w:val="0"/>
            <w:vAlign w:val="center"/>
          </w:tcPr>
          <w:p w14:paraId="5495D57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04" w:type="dxa"/>
            <w:noWrap w:val="0"/>
            <w:vAlign w:val="center"/>
          </w:tcPr>
          <w:p w14:paraId="0A767A8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3" w:type="dxa"/>
            <w:noWrap w:val="0"/>
            <w:vAlign w:val="center"/>
          </w:tcPr>
          <w:p w14:paraId="3E5E47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8" w:type="dxa"/>
            <w:noWrap w:val="0"/>
            <w:vAlign w:val="center"/>
          </w:tcPr>
          <w:p w14:paraId="5EA254E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033D1B5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6500F9D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009C847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7E3951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29E9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60" w:type="dxa"/>
            <w:noWrap w:val="0"/>
            <w:vAlign w:val="center"/>
          </w:tcPr>
          <w:p w14:paraId="459576D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2</w:t>
            </w:r>
          </w:p>
        </w:tc>
        <w:tc>
          <w:tcPr>
            <w:tcW w:w="1977" w:type="dxa"/>
            <w:noWrap w:val="0"/>
            <w:vAlign w:val="center"/>
          </w:tcPr>
          <w:p w14:paraId="10DDD11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04" w:type="dxa"/>
            <w:noWrap w:val="0"/>
            <w:vAlign w:val="center"/>
          </w:tcPr>
          <w:p w14:paraId="295F23B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3" w:type="dxa"/>
            <w:noWrap w:val="0"/>
            <w:vAlign w:val="center"/>
          </w:tcPr>
          <w:p w14:paraId="74254D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8" w:type="dxa"/>
            <w:noWrap w:val="0"/>
            <w:vAlign w:val="center"/>
          </w:tcPr>
          <w:p w14:paraId="079840A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3FB290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23E2DAE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0624D20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295E911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3E30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60" w:type="dxa"/>
            <w:noWrap w:val="0"/>
            <w:vAlign w:val="center"/>
          </w:tcPr>
          <w:p w14:paraId="6AA401C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3</w:t>
            </w:r>
          </w:p>
        </w:tc>
        <w:tc>
          <w:tcPr>
            <w:tcW w:w="1977" w:type="dxa"/>
            <w:noWrap w:val="0"/>
            <w:vAlign w:val="center"/>
          </w:tcPr>
          <w:p w14:paraId="288326D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04" w:type="dxa"/>
            <w:noWrap w:val="0"/>
            <w:vAlign w:val="center"/>
          </w:tcPr>
          <w:p w14:paraId="0DDA937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3" w:type="dxa"/>
            <w:noWrap w:val="0"/>
            <w:vAlign w:val="center"/>
          </w:tcPr>
          <w:p w14:paraId="716038F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8" w:type="dxa"/>
            <w:noWrap w:val="0"/>
            <w:vAlign w:val="center"/>
          </w:tcPr>
          <w:p w14:paraId="6A17BDE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15E512F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388DC99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1202687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101717D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05D3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60" w:type="dxa"/>
            <w:noWrap w:val="0"/>
            <w:vAlign w:val="center"/>
          </w:tcPr>
          <w:p w14:paraId="63F51D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4</w:t>
            </w:r>
          </w:p>
        </w:tc>
        <w:tc>
          <w:tcPr>
            <w:tcW w:w="1977" w:type="dxa"/>
            <w:noWrap w:val="0"/>
            <w:vAlign w:val="center"/>
          </w:tcPr>
          <w:p w14:paraId="736665B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04" w:type="dxa"/>
            <w:noWrap w:val="0"/>
            <w:vAlign w:val="center"/>
          </w:tcPr>
          <w:p w14:paraId="740B669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3" w:type="dxa"/>
            <w:noWrap w:val="0"/>
            <w:vAlign w:val="center"/>
          </w:tcPr>
          <w:p w14:paraId="672D7C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8" w:type="dxa"/>
            <w:noWrap w:val="0"/>
            <w:vAlign w:val="center"/>
          </w:tcPr>
          <w:p w14:paraId="51E7B78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087697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1DFE9BE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2E9801B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68F383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1312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60" w:type="dxa"/>
            <w:noWrap w:val="0"/>
            <w:vAlign w:val="center"/>
          </w:tcPr>
          <w:p w14:paraId="4BACA56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5</w:t>
            </w:r>
          </w:p>
        </w:tc>
        <w:tc>
          <w:tcPr>
            <w:tcW w:w="1977" w:type="dxa"/>
            <w:noWrap w:val="0"/>
            <w:vAlign w:val="center"/>
          </w:tcPr>
          <w:p w14:paraId="5B599CA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04" w:type="dxa"/>
            <w:noWrap w:val="0"/>
            <w:vAlign w:val="center"/>
          </w:tcPr>
          <w:p w14:paraId="6DB46F8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3" w:type="dxa"/>
            <w:noWrap w:val="0"/>
            <w:vAlign w:val="center"/>
          </w:tcPr>
          <w:p w14:paraId="4F802AB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028" w:type="dxa"/>
            <w:noWrap w:val="0"/>
            <w:vAlign w:val="center"/>
          </w:tcPr>
          <w:p w14:paraId="25DECAE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221" w:type="dxa"/>
            <w:noWrap w:val="0"/>
            <w:vAlign w:val="center"/>
          </w:tcPr>
          <w:p w14:paraId="72D1AB5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2367" w:type="dxa"/>
            <w:noWrap w:val="0"/>
            <w:vAlign w:val="center"/>
          </w:tcPr>
          <w:p w14:paraId="1FC633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600" w:type="dxa"/>
            <w:noWrap w:val="0"/>
            <w:vAlign w:val="center"/>
          </w:tcPr>
          <w:p w14:paraId="5BFBA6B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1206" w:type="dxa"/>
            <w:noWrap w:val="0"/>
            <w:vAlign w:val="center"/>
          </w:tcPr>
          <w:p w14:paraId="40A2F26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41F7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0" w:type="dxa"/>
            <w:noWrap w:val="0"/>
            <w:vAlign w:val="center"/>
          </w:tcPr>
          <w:p w14:paraId="63F1636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553" w:type="dxa"/>
            <w:gridSpan w:val="5"/>
            <w:noWrap w:val="0"/>
            <w:vAlign w:val="center"/>
          </w:tcPr>
          <w:p w14:paraId="38022DA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合计（万元，含13%增值税）</w:t>
            </w:r>
          </w:p>
        </w:tc>
        <w:tc>
          <w:tcPr>
            <w:tcW w:w="5173" w:type="dxa"/>
            <w:gridSpan w:val="3"/>
            <w:noWrap w:val="0"/>
            <w:vAlign w:val="center"/>
          </w:tcPr>
          <w:p w14:paraId="0B5E57A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r w14:paraId="7AC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0" w:type="dxa"/>
            <w:noWrap w:val="0"/>
            <w:vAlign w:val="center"/>
          </w:tcPr>
          <w:p w14:paraId="2C10352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c>
          <w:tcPr>
            <w:tcW w:w="8553" w:type="dxa"/>
            <w:gridSpan w:val="5"/>
            <w:noWrap w:val="0"/>
            <w:vAlign w:val="center"/>
          </w:tcPr>
          <w:p w14:paraId="3BC05D8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最终优惠价（万元）</w:t>
            </w:r>
          </w:p>
        </w:tc>
        <w:tc>
          <w:tcPr>
            <w:tcW w:w="5173" w:type="dxa"/>
            <w:gridSpan w:val="3"/>
            <w:noWrap w:val="0"/>
            <w:vAlign w:val="center"/>
          </w:tcPr>
          <w:p w14:paraId="3B6DB4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default" w:ascii="Times New Roman" w:hAnsi="Times New Roman" w:eastAsia="宋体" w:cs="Times New Roman"/>
                <w:color w:val="auto"/>
                <w:spacing w:val="0"/>
                <w:position w:val="0"/>
                <w:sz w:val="21"/>
                <w:szCs w:val="21"/>
                <w:highlight w:val="none"/>
              </w:rPr>
            </w:pPr>
          </w:p>
        </w:tc>
      </w:tr>
    </w:tbl>
    <w:p w14:paraId="4181AAC0">
      <w:pPr>
        <w:rPr>
          <w:color w:val="auto"/>
          <w:spacing w:val="0"/>
          <w:position w:val="0"/>
          <w:highlight w:val="none"/>
        </w:rPr>
        <w:sectPr>
          <w:headerReference r:id="rId19" w:type="first"/>
          <w:footerReference r:id="rId22" w:type="first"/>
          <w:headerReference r:id="rId17" w:type="default"/>
          <w:footerReference r:id="rId20" w:type="default"/>
          <w:headerReference r:id="rId18" w:type="even"/>
          <w:footerReference r:id="rId21" w:type="even"/>
          <w:pgSz w:w="16838" w:h="11906" w:orient="landscape"/>
          <w:pgMar w:top="1797" w:right="1440" w:bottom="1797" w:left="1440" w:header="851" w:footer="992" w:gutter="0"/>
          <w:pgNumType w:fmt="decimal"/>
          <w:cols w:space="720" w:num="1"/>
          <w:docGrid w:type="lines" w:linePitch="312" w:charSpace="0"/>
        </w:sectPr>
      </w:pPr>
    </w:p>
    <w:p w14:paraId="24AA5C91">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43" w:name="_Toc19662"/>
      <w:r>
        <w:rPr>
          <w:rFonts w:hint="eastAsia" w:ascii="宋体" w:hAnsi="宋体" w:eastAsia="宋体" w:cs="宋体"/>
          <w:b/>
          <w:bCs w:val="0"/>
          <w:color w:val="auto"/>
          <w:sz w:val="28"/>
          <w:szCs w:val="28"/>
          <w:highlight w:val="none"/>
          <w:lang w:val="en-US" w:eastAsia="zh-CN"/>
        </w:rPr>
        <w:t>附件二：供货技术要求</w:t>
      </w:r>
      <w:bookmarkEnd w:id="43"/>
    </w:p>
    <w:p w14:paraId="2129BEB0">
      <w:pPr>
        <w:ind w:firstLine="480"/>
        <w:rPr>
          <w:color w:val="auto"/>
          <w:spacing w:val="0"/>
          <w:position w:val="0"/>
          <w:highlight w:val="none"/>
        </w:rPr>
      </w:pPr>
    </w:p>
    <w:p w14:paraId="1ECA7ECA">
      <w:pPr>
        <w:ind w:firstLine="480"/>
        <w:rPr>
          <w:color w:val="auto"/>
          <w:spacing w:val="0"/>
          <w:position w:val="0"/>
          <w:highlight w:val="none"/>
        </w:rPr>
      </w:pPr>
    </w:p>
    <w:p w14:paraId="7FAFF3BE">
      <w:pPr>
        <w:jc w:val="center"/>
        <w:rPr>
          <w:rFonts w:ascii="Times New Roman" w:hAnsi="Times New Roman" w:eastAsia="宋体" w:cs="Times New Roman"/>
          <w:b/>
          <w:color w:val="auto"/>
          <w:spacing w:val="0"/>
          <w:position w:val="0"/>
          <w:sz w:val="40"/>
          <w:szCs w:val="32"/>
          <w:highlight w:val="none"/>
          <w:u w:val="none" w:color="auto"/>
        </w:rPr>
      </w:pPr>
      <w:r>
        <w:rPr>
          <w:rFonts w:ascii="Times New Roman" w:hAnsi="Times New Roman" w:eastAsia="宋体" w:cs="Times New Roman"/>
          <w:b/>
          <w:color w:val="auto"/>
          <w:spacing w:val="0"/>
          <w:position w:val="0"/>
          <w:sz w:val="40"/>
          <w:szCs w:val="32"/>
          <w:highlight w:val="none"/>
          <w:u w:val="none" w:color="auto"/>
        </w:rPr>
        <w:t>湖南京创航空航天装备钣金制造基地项目</w:t>
      </w:r>
    </w:p>
    <w:p w14:paraId="53DD4291">
      <w:pPr>
        <w:jc w:val="center"/>
        <w:rPr>
          <w:b/>
          <w:color w:val="auto"/>
          <w:spacing w:val="0"/>
          <w:position w:val="0"/>
          <w:sz w:val="40"/>
          <w:szCs w:val="32"/>
          <w:highlight w:val="none"/>
        </w:rPr>
      </w:pPr>
      <w:r>
        <w:rPr>
          <w:rFonts w:ascii="Times New Roman" w:hAnsi="Times New Roman" w:eastAsia="宋体" w:cs="Times New Roman"/>
          <w:b/>
          <w:color w:val="auto"/>
          <w:spacing w:val="0"/>
          <w:position w:val="0"/>
          <w:sz w:val="40"/>
          <w:szCs w:val="32"/>
          <w:highlight w:val="none"/>
          <w:u w:val="none" w:color="auto"/>
        </w:rPr>
        <w:t>（一期）EPC</w:t>
      </w:r>
    </w:p>
    <w:p w14:paraId="6AEF750C">
      <w:pPr>
        <w:jc w:val="center"/>
        <w:rPr>
          <w:rFonts w:hint="eastAsia"/>
          <w:b/>
          <w:color w:val="auto"/>
          <w:spacing w:val="0"/>
          <w:position w:val="0"/>
          <w:sz w:val="40"/>
          <w:szCs w:val="32"/>
          <w:highlight w:val="none"/>
        </w:rPr>
      </w:pPr>
    </w:p>
    <w:p w14:paraId="44740432">
      <w:pPr>
        <w:jc w:val="center"/>
        <w:rPr>
          <w:rFonts w:hint="eastAsia" w:eastAsia="宋体"/>
          <w:color w:val="auto"/>
          <w:spacing w:val="0"/>
          <w:position w:val="0"/>
          <w:highlight w:val="none"/>
          <w:lang w:eastAsia="zh-CN"/>
        </w:rPr>
      </w:pPr>
      <w:r>
        <w:rPr>
          <w:rFonts w:hint="eastAsia"/>
          <w:b/>
          <w:color w:val="auto"/>
          <w:spacing w:val="0"/>
          <w:position w:val="0"/>
          <w:sz w:val="40"/>
          <w:szCs w:val="32"/>
          <w:highlight w:val="none"/>
          <w:lang w:eastAsia="zh-CN"/>
        </w:rPr>
        <w:t>【</w:t>
      </w:r>
      <w:r>
        <w:rPr>
          <w:rFonts w:hint="eastAsia"/>
          <w:b/>
          <w:color w:val="auto"/>
          <w:spacing w:val="0"/>
          <w:position w:val="0"/>
          <w:sz w:val="40"/>
          <w:szCs w:val="32"/>
          <w:highlight w:val="none"/>
        </w:rPr>
        <w:t>XXXX</w:t>
      </w:r>
      <w:r>
        <w:rPr>
          <w:rFonts w:hint="eastAsia"/>
          <w:b/>
          <w:color w:val="auto"/>
          <w:spacing w:val="0"/>
          <w:position w:val="0"/>
          <w:sz w:val="40"/>
          <w:szCs w:val="32"/>
          <w:highlight w:val="none"/>
          <w:lang w:eastAsia="zh-CN"/>
        </w:rPr>
        <w:t>】</w:t>
      </w:r>
    </w:p>
    <w:p w14:paraId="703251FE">
      <w:pPr>
        <w:jc w:val="center"/>
        <w:rPr>
          <w:b/>
          <w:color w:val="auto"/>
          <w:spacing w:val="0"/>
          <w:position w:val="0"/>
          <w:sz w:val="32"/>
          <w:szCs w:val="32"/>
          <w:highlight w:val="none"/>
        </w:rPr>
      </w:pPr>
    </w:p>
    <w:p w14:paraId="05006699">
      <w:pPr>
        <w:jc w:val="center"/>
        <w:rPr>
          <w:b/>
          <w:color w:val="auto"/>
          <w:spacing w:val="0"/>
          <w:position w:val="0"/>
          <w:sz w:val="32"/>
          <w:szCs w:val="32"/>
          <w:highlight w:val="none"/>
        </w:rPr>
      </w:pPr>
    </w:p>
    <w:p w14:paraId="0B3E205E">
      <w:pPr>
        <w:jc w:val="center"/>
        <w:rPr>
          <w:b/>
          <w:color w:val="auto"/>
          <w:spacing w:val="0"/>
          <w:position w:val="0"/>
          <w:sz w:val="32"/>
          <w:szCs w:val="32"/>
          <w:highlight w:val="none"/>
        </w:rPr>
      </w:pPr>
    </w:p>
    <w:p w14:paraId="6BE2B41F">
      <w:pPr>
        <w:jc w:val="center"/>
        <w:rPr>
          <w:b/>
          <w:color w:val="auto"/>
          <w:spacing w:val="0"/>
          <w:position w:val="0"/>
          <w:sz w:val="52"/>
          <w:szCs w:val="32"/>
          <w:highlight w:val="none"/>
        </w:rPr>
      </w:pPr>
    </w:p>
    <w:p w14:paraId="366E59D8">
      <w:pPr>
        <w:jc w:val="center"/>
        <w:rPr>
          <w:b/>
          <w:color w:val="auto"/>
          <w:spacing w:val="0"/>
          <w:position w:val="0"/>
          <w:sz w:val="52"/>
          <w:szCs w:val="32"/>
          <w:highlight w:val="none"/>
        </w:rPr>
      </w:pPr>
      <w:r>
        <w:rPr>
          <w:rFonts w:hint="eastAsia"/>
          <w:b/>
          <w:color w:val="auto"/>
          <w:spacing w:val="0"/>
          <w:position w:val="0"/>
          <w:sz w:val="52"/>
          <w:szCs w:val="32"/>
          <w:highlight w:val="none"/>
        </w:rPr>
        <w:t>供货技术</w:t>
      </w:r>
      <w:r>
        <w:rPr>
          <w:b/>
          <w:color w:val="auto"/>
          <w:spacing w:val="0"/>
          <w:position w:val="0"/>
          <w:sz w:val="52"/>
          <w:szCs w:val="32"/>
          <w:highlight w:val="none"/>
        </w:rPr>
        <w:t>要求</w:t>
      </w:r>
    </w:p>
    <w:p w14:paraId="3FC59394">
      <w:pPr>
        <w:rPr>
          <w:color w:val="auto"/>
          <w:spacing w:val="0"/>
          <w:position w:val="0"/>
          <w:highlight w:val="none"/>
        </w:rPr>
      </w:pPr>
    </w:p>
    <w:p w14:paraId="2CFDE127">
      <w:pPr>
        <w:pStyle w:val="65"/>
        <w:spacing w:line="360" w:lineRule="auto"/>
        <w:outlineLvl w:val="1"/>
        <w:rPr>
          <w:b/>
          <w:color w:val="auto"/>
          <w:spacing w:val="0"/>
          <w:position w:val="0"/>
          <w:sz w:val="30"/>
          <w:szCs w:val="30"/>
          <w:highlight w:val="none"/>
          <w:lang w:val="zh-CN"/>
        </w:rPr>
        <w:sectPr>
          <w:headerReference r:id="rId23" w:type="default"/>
          <w:footerReference r:id="rId24" w:type="default"/>
          <w:pgSz w:w="11906" w:h="16838"/>
          <w:pgMar w:top="1440" w:right="1797" w:bottom="1440" w:left="1797" w:header="851" w:footer="992" w:gutter="0"/>
          <w:pgNumType w:fmt="decimal"/>
          <w:cols w:space="720" w:num="1"/>
          <w:docGrid w:type="lines" w:linePitch="312" w:charSpace="0"/>
        </w:sectPr>
      </w:pPr>
    </w:p>
    <w:p w14:paraId="0F859E3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44" w:name="_Toc22732"/>
      <w:r>
        <w:rPr>
          <w:rFonts w:hint="eastAsia" w:ascii="宋体" w:hAnsi="宋体" w:eastAsia="宋体" w:cs="宋体"/>
          <w:b/>
          <w:bCs w:val="0"/>
          <w:color w:val="auto"/>
          <w:sz w:val="28"/>
          <w:szCs w:val="28"/>
          <w:highlight w:val="none"/>
          <w:lang w:val="en-US" w:eastAsia="zh-CN"/>
        </w:rPr>
        <w:t>附件三：技术服务要求</w:t>
      </w:r>
      <w:bookmarkEnd w:id="44"/>
    </w:p>
    <w:p w14:paraId="6B83DB0B">
      <w:pPr>
        <w:ind w:firstLine="480"/>
        <w:rPr>
          <w:color w:val="auto"/>
          <w:spacing w:val="0"/>
          <w:position w:val="0"/>
          <w:highlight w:val="none"/>
        </w:rPr>
      </w:pPr>
    </w:p>
    <w:p w14:paraId="2B785B60">
      <w:pPr>
        <w:ind w:firstLine="480"/>
        <w:rPr>
          <w:color w:val="auto"/>
          <w:spacing w:val="0"/>
          <w:position w:val="0"/>
          <w:highlight w:val="none"/>
        </w:rPr>
      </w:pPr>
    </w:p>
    <w:p w14:paraId="2F4FD788">
      <w:pPr>
        <w:jc w:val="center"/>
        <w:rPr>
          <w:rFonts w:ascii="Times New Roman" w:hAnsi="Times New Roman" w:eastAsia="宋体" w:cs="Times New Roman"/>
          <w:b/>
          <w:color w:val="auto"/>
          <w:spacing w:val="0"/>
          <w:position w:val="0"/>
          <w:sz w:val="40"/>
          <w:szCs w:val="32"/>
          <w:highlight w:val="none"/>
          <w:u w:val="none"/>
        </w:rPr>
      </w:pPr>
      <w:r>
        <w:rPr>
          <w:rFonts w:ascii="Times New Roman" w:hAnsi="Times New Roman" w:eastAsia="宋体" w:cs="Times New Roman"/>
          <w:b/>
          <w:color w:val="auto"/>
          <w:spacing w:val="0"/>
          <w:position w:val="0"/>
          <w:sz w:val="40"/>
          <w:szCs w:val="32"/>
          <w:highlight w:val="none"/>
          <w:u w:val="none"/>
        </w:rPr>
        <w:t>湖南京创航空航天装备钣金制造基地项目</w:t>
      </w:r>
    </w:p>
    <w:p w14:paraId="60D1BC8B">
      <w:pPr>
        <w:jc w:val="center"/>
        <w:rPr>
          <w:rFonts w:ascii="Times New Roman" w:hAnsi="Times New Roman" w:eastAsia="宋体" w:cs="Times New Roman"/>
          <w:b/>
          <w:color w:val="auto"/>
          <w:spacing w:val="0"/>
          <w:position w:val="0"/>
          <w:sz w:val="40"/>
          <w:szCs w:val="32"/>
          <w:highlight w:val="none"/>
          <w:u w:val="none"/>
        </w:rPr>
      </w:pPr>
      <w:r>
        <w:rPr>
          <w:rFonts w:ascii="Times New Roman" w:hAnsi="Times New Roman" w:eastAsia="宋体" w:cs="Times New Roman"/>
          <w:b/>
          <w:color w:val="auto"/>
          <w:spacing w:val="0"/>
          <w:position w:val="0"/>
          <w:sz w:val="40"/>
          <w:szCs w:val="32"/>
          <w:highlight w:val="none"/>
          <w:u w:val="none"/>
        </w:rPr>
        <w:t>（一期）EPC</w:t>
      </w:r>
    </w:p>
    <w:p w14:paraId="7B97D27F">
      <w:pPr>
        <w:jc w:val="center"/>
        <w:rPr>
          <w:rFonts w:hint="eastAsia" w:ascii="Times New Roman" w:hAnsi="Times New Roman" w:eastAsia="宋体" w:cs="Times New Roman"/>
          <w:b/>
          <w:color w:val="auto"/>
          <w:spacing w:val="0"/>
          <w:position w:val="0"/>
          <w:sz w:val="40"/>
          <w:szCs w:val="32"/>
          <w:highlight w:val="none"/>
          <w:u w:val="none"/>
        </w:rPr>
      </w:pPr>
    </w:p>
    <w:p w14:paraId="3AD7442B">
      <w:pPr>
        <w:jc w:val="center"/>
        <w:rPr>
          <w:rFonts w:hint="eastAsia" w:eastAsia="宋体"/>
          <w:color w:val="auto"/>
          <w:spacing w:val="0"/>
          <w:position w:val="0"/>
          <w:highlight w:val="none"/>
          <w:lang w:eastAsia="zh-CN"/>
        </w:rPr>
      </w:pPr>
      <w:r>
        <w:rPr>
          <w:rFonts w:hint="eastAsia"/>
          <w:b/>
          <w:color w:val="auto"/>
          <w:spacing w:val="0"/>
          <w:position w:val="0"/>
          <w:sz w:val="40"/>
          <w:szCs w:val="32"/>
          <w:highlight w:val="none"/>
          <w:lang w:eastAsia="zh-CN"/>
        </w:rPr>
        <w:t>【</w:t>
      </w:r>
      <w:r>
        <w:rPr>
          <w:rFonts w:hint="eastAsia"/>
          <w:b/>
          <w:color w:val="auto"/>
          <w:spacing w:val="0"/>
          <w:position w:val="0"/>
          <w:sz w:val="40"/>
          <w:szCs w:val="32"/>
          <w:highlight w:val="none"/>
        </w:rPr>
        <w:t>XXXX</w:t>
      </w:r>
      <w:r>
        <w:rPr>
          <w:rFonts w:hint="eastAsia"/>
          <w:b/>
          <w:color w:val="auto"/>
          <w:spacing w:val="0"/>
          <w:position w:val="0"/>
          <w:sz w:val="40"/>
          <w:szCs w:val="32"/>
          <w:highlight w:val="none"/>
          <w:lang w:eastAsia="zh-CN"/>
        </w:rPr>
        <w:t>】</w:t>
      </w:r>
    </w:p>
    <w:p w14:paraId="3FDEA523">
      <w:pPr>
        <w:jc w:val="center"/>
        <w:rPr>
          <w:b/>
          <w:color w:val="auto"/>
          <w:spacing w:val="0"/>
          <w:position w:val="0"/>
          <w:sz w:val="32"/>
          <w:szCs w:val="32"/>
          <w:highlight w:val="none"/>
        </w:rPr>
      </w:pPr>
    </w:p>
    <w:p w14:paraId="1549207E">
      <w:pPr>
        <w:jc w:val="center"/>
        <w:rPr>
          <w:b/>
          <w:color w:val="auto"/>
          <w:spacing w:val="0"/>
          <w:position w:val="0"/>
          <w:sz w:val="32"/>
          <w:szCs w:val="32"/>
          <w:highlight w:val="none"/>
        </w:rPr>
      </w:pPr>
    </w:p>
    <w:p w14:paraId="2FCBA323">
      <w:pPr>
        <w:jc w:val="center"/>
        <w:rPr>
          <w:b/>
          <w:color w:val="auto"/>
          <w:spacing w:val="0"/>
          <w:position w:val="0"/>
          <w:sz w:val="32"/>
          <w:szCs w:val="32"/>
          <w:highlight w:val="none"/>
        </w:rPr>
      </w:pPr>
    </w:p>
    <w:p w14:paraId="0652E950">
      <w:pPr>
        <w:jc w:val="center"/>
        <w:rPr>
          <w:b/>
          <w:color w:val="auto"/>
          <w:spacing w:val="0"/>
          <w:position w:val="0"/>
          <w:sz w:val="52"/>
          <w:szCs w:val="32"/>
          <w:highlight w:val="none"/>
        </w:rPr>
      </w:pPr>
    </w:p>
    <w:p w14:paraId="41708396">
      <w:pPr>
        <w:jc w:val="center"/>
        <w:rPr>
          <w:b/>
          <w:color w:val="auto"/>
          <w:spacing w:val="0"/>
          <w:position w:val="0"/>
          <w:sz w:val="52"/>
          <w:szCs w:val="32"/>
          <w:highlight w:val="none"/>
        </w:rPr>
      </w:pPr>
      <w:r>
        <w:rPr>
          <w:b/>
          <w:color w:val="auto"/>
          <w:spacing w:val="0"/>
          <w:position w:val="0"/>
          <w:sz w:val="52"/>
          <w:szCs w:val="32"/>
          <w:highlight w:val="none"/>
        </w:rPr>
        <w:t>技术</w:t>
      </w:r>
      <w:r>
        <w:rPr>
          <w:rFonts w:hint="eastAsia"/>
          <w:b/>
          <w:color w:val="auto"/>
          <w:spacing w:val="0"/>
          <w:position w:val="0"/>
          <w:sz w:val="52"/>
          <w:szCs w:val="32"/>
          <w:highlight w:val="none"/>
        </w:rPr>
        <w:t>服务</w:t>
      </w:r>
      <w:r>
        <w:rPr>
          <w:b/>
          <w:color w:val="auto"/>
          <w:spacing w:val="0"/>
          <w:position w:val="0"/>
          <w:sz w:val="52"/>
          <w:szCs w:val="32"/>
          <w:highlight w:val="none"/>
        </w:rPr>
        <w:t>要求</w:t>
      </w:r>
    </w:p>
    <w:p w14:paraId="57F224F4">
      <w:pPr>
        <w:rPr>
          <w:color w:val="auto"/>
          <w:spacing w:val="0"/>
          <w:position w:val="0"/>
          <w:highlight w:val="none"/>
        </w:rPr>
      </w:pPr>
    </w:p>
    <w:p w14:paraId="0032DEFF">
      <w:pPr>
        <w:rPr>
          <w:color w:val="auto"/>
          <w:spacing w:val="0"/>
          <w:position w:val="0"/>
          <w:highlight w:val="none"/>
        </w:rPr>
      </w:pPr>
    </w:p>
    <w:p w14:paraId="793E5410">
      <w:pPr>
        <w:rPr>
          <w:color w:val="auto"/>
          <w:spacing w:val="0"/>
          <w:position w:val="0"/>
          <w:highlight w:val="none"/>
        </w:rPr>
      </w:pPr>
    </w:p>
    <w:p w14:paraId="2C3154E5">
      <w:pPr>
        <w:rPr>
          <w:color w:val="auto"/>
          <w:spacing w:val="0"/>
          <w:position w:val="0"/>
          <w:highlight w:val="none"/>
        </w:rPr>
      </w:pPr>
    </w:p>
    <w:p w14:paraId="685E5614">
      <w:pPr>
        <w:rPr>
          <w:color w:val="auto"/>
          <w:spacing w:val="0"/>
          <w:position w:val="0"/>
          <w:highlight w:val="none"/>
        </w:rPr>
      </w:pPr>
    </w:p>
    <w:p w14:paraId="6D72A72D">
      <w:pPr>
        <w:rPr>
          <w:color w:val="auto"/>
          <w:spacing w:val="0"/>
          <w:position w:val="0"/>
          <w:highlight w:val="none"/>
        </w:rPr>
      </w:pPr>
    </w:p>
    <w:p w14:paraId="024727E3">
      <w:pPr>
        <w:rPr>
          <w:color w:val="auto"/>
          <w:spacing w:val="0"/>
          <w:position w:val="0"/>
          <w:highlight w:val="none"/>
        </w:rPr>
      </w:pPr>
    </w:p>
    <w:p w14:paraId="49A35D04">
      <w:pPr>
        <w:rPr>
          <w:color w:val="auto"/>
          <w:spacing w:val="0"/>
          <w:position w:val="0"/>
          <w:highlight w:val="none"/>
        </w:rPr>
      </w:pPr>
    </w:p>
    <w:p w14:paraId="4F6550EB">
      <w:pPr>
        <w:spacing w:before="156" w:beforeLines="50" w:after="156" w:afterLines="50"/>
        <w:rPr>
          <w:color w:val="auto"/>
          <w:spacing w:val="0"/>
          <w:position w:val="0"/>
          <w:sz w:val="24"/>
          <w:szCs w:val="24"/>
          <w:highlight w:val="none"/>
        </w:rPr>
      </w:pPr>
    </w:p>
    <w:p w14:paraId="0903A3C1">
      <w:pPr>
        <w:rPr>
          <w:color w:val="auto"/>
          <w:spacing w:val="0"/>
          <w:position w:val="0"/>
          <w:sz w:val="24"/>
          <w:szCs w:val="24"/>
          <w:highlight w:val="none"/>
        </w:rPr>
      </w:pPr>
    </w:p>
    <w:p w14:paraId="371E637E">
      <w:pPr>
        <w:rPr>
          <w:color w:val="auto"/>
          <w:spacing w:val="0"/>
          <w:position w:val="0"/>
          <w:sz w:val="24"/>
          <w:szCs w:val="24"/>
          <w:highlight w:val="none"/>
        </w:rPr>
      </w:pPr>
    </w:p>
    <w:p w14:paraId="2832BE9F">
      <w:pPr>
        <w:pStyle w:val="2"/>
        <w:bidi w:val="0"/>
        <w:jc w:val="both"/>
        <w:rPr>
          <w:rFonts w:hint="eastAsia" w:ascii="Times New Roman" w:hAnsi="Times New Roman" w:eastAsia="宋体" w:cs="Times New Roman"/>
          <w:b/>
          <w:bCs/>
          <w:snapToGrid w:val="0"/>
          <w:color w:val="auto"/>
          <w:spacing w:val="0"/>
          <w:position w:val="0"/>
          <w:sz w:val="28"/>
          <w:szCs w:val="28"/>
          <w:highlight w:val="none"/>
          <w:lang w:val="en-US" w:eastAsia="zh-CN" w:bidi="ar-SA"/>
        </w:rPr>
        <w:sectPr>
          <w:headerReference r:id="rId25" w:type="default"/>
          <w:footerReference r:id="rId26" w:type="default"/>
          <w:pgSz w:w="11906" w:h="16838"/>
          <w:pgMar w:top="1440" w:right="1797" w:bottom="1440" w:left="1797" w:header="851" w:footer="992" w:gutter="0"/>
          <w:pgNumType w:fmt="decimal"/>
          <w:cols w:space="720" w:num="1"/>
          <w:docGrid w:type="lines" w:linePitch="312" w:charSpace="0"/>
        </w:sectPr>
      </w:pPr>
    </w:p>
    <w:p w14:paraId="3E1CCB4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8"/>
          <w:szCs w:val="28"/>
          <w:highlight w:val="none"/>
          <w:lang w:val="en-US" w:eastAsia="zh-CN"/>
        </w:rPr>
      </w:pPr>
      <w:bookmarkStart w:id="45" w:name="_Toc9265"/>
      <w:r>
        <w:rPr>
          <w:rFonts w:hint="eastAsia" w:ascii="宋体" w:hAnsi="宋体" w:eastAsia="宋体" w:cs="宋体"/>
          <w:b/>
          <w:bCs w:val="0"/>
          <w:color w:val="auto"/>
          <w:sz w:val="28"/>
          <w:szCs w:val="28"/>
          <w:highlight w:val="none"/>
          <w:lang w:val="en-US" w:eastAsia="zh-CN"/>
        </w:rPr>
        <w:t>附件四：安全管理协议</w:t>
      </w:r>
      <w:bookmarkEnd w:id="45"/>
    </w:p>
    <w:p w14:paraId="55C685DD">
      <w:pPr>
        <w:jc w:val="center"/>
        <w:rPr>
          <w:rFonts w:hint="eastAsia"/>
          <w:color w:val="auto"/>
          <w:spacing w:val="0"/>
          <w:position w:val="0"/>
          <w:sz w:val="24"/>
          <w:szCs w:val="24"/>
          <w:highlight w:val="none"/>
          <w:lang w:eastAsia="zh-CN"/>
        </w:rPr>
      </w:pPr>
      <w:r>
        <w:rPr>
          <w:rFonts w:hint="eastAsia"/>
          <w:color w:val="auto"/>
          <w:spacing w:val="0"/>
          <w:position w:val="0"/>
          <w:sz w:val="24"/>
          <w:szCs w:val="24"/>
          <w:highlight w:val="none"/>
          <w:lang w:eastAsia="zh-CN"/>
        </w:rPr>
        <w:t>安全管理协议</w:t>
      </w:r>
    </w:p>
    <w:p w14:paraId="654BAB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需方（甲方）：</w:t>
      </w:r>
      <w:r>
        <w:rPr>
          <w:rFonts w:hint="eastAsia" w:ascii="宋体" w:hAnsi="宋体" w:eastAsia="宋体" w:cs="宋体"/>
          <w:color w:val="auto"/>
          <w:kern w:val="0"/>
          <w:sz w:val="24"/>
          <w:szCs w:val="24"/>
          <w:highlight w:val="none"/>
          <w:u w:val="single"/>
          <w:lang w:val="en-US" w:eastAsia="zh-CN" w:bidi="ar"/>
        </w:rPr>
        <w:t>中机国际工程设计研究院有限责任公司</w:t>
      </w:r>
      <w:r>
        <w:rPr>
          <w:rFonts w:hint="eastAsia" w:ascii="宋体" w:hAnsi="宋体" w:eastAsia="宋体" w:cs="宋体"/>
          <w:color w:val="auto"/>
          <w:kern w:val="0"/>
          <w:sz w:val="24"/>
          <w:szCs w:val="24"/>
          <w:highlight w:val="none"/>
          <w:lang w:val="en-US" w:eastAsia="zh-CN" w:bidi="ar"/>
        </w:rPr>
        <w:t xml:space="preserve"> </w:t>
      </w:r>
    </w:p>
    <w:p w14:paraId="04C73B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4"/>
          <w:szCs w:val="24"/>
          <w:highlight w:val="none"/>
          <w:u w:val="single" w:color="auto"/>
          <w:lang w:val="en-US"/>
        </w:rPr>
      </w:pPr>
      <w:r>
        <w:rPr>
          <w:rFonts w:hint="eastAsia" w:ascii="宋体" w:hAnsi="宋体" w:eastAsia="宋体" w:cs="宋体"/>
          <w:color w:val="auto"/>
          <w:kern w:val="0"/>
          <w:sz w:val="24"/>
          <w:szCs w:val="24"/>
          <w:highlight w:val="none"/>
          <w:lang w:val="en-US" w:eastAsia="zh-CN" w:bidi="ar"/>
        </w:rPr>
        <w:t>供方（乙方）：</w:t>
      </w:r>
      <w:r>
        <w:rPr>
          <w:rFonts w:hint="eastAsia" w:ascii="宋体" w:hAnsi="宋体" w:eastAsia="宋体" w:cs="宋体"/>
          <w:color w:val="auto"/>
          <w:kern w:val="0"/>
          <w:sz w:val="24"/>
          <w:szCs w:val="24"/>
          <w:highlight w:val="none"/>
          <w:u w:val="single" w:color="auto"/>
          <w:lang w:val="en-US" w:eastAsia="zh-CN" w:bidi="ar"/>
        </w:rPr>
        <w:t xml:space="preserve">                            </w:t>
      </w:r>
    </w:p>
    <w:p w14:paraId="7C8ED1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为加强货物交付前安全管理，保证货物能安全交付，明确双方的安全生产管理职责和应当采取的安全措施，依照《中华人民共和国建筑法》、《中华人民共和国安全生产法》、《建设工程安全生产管理条例》及其他相关法律、法规，甲乙双方就采购合同安全生产管理事项达成如下协议： </w:t>
      </w:r>
    </w:p>
    <w:p w14:paraId="0A7646B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一、基本情况 </w:t>
      </w:r>
    </w:p>
    <w:p w14:paraId="2EE15C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项目名称：湖南京创航空航天装备钣金制造基地项目（一期）EPC 项目</w:t>
      </w:r>
    </w:p>
    <w:p w14:paraId="22752D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项目地点：中国（湖南）自由贸易试验区岳阳片区中创产业园</w:t>
      </w:r>
    </w:p>
    <w:p w14:paraId="37556A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责任范围：见采购合同。</w:t>
      </w:r>
    </w:p>
    <w:p w14:paraId="77B0D04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二、安全生产管理目标 </w:t>
      </w:r>
    </w:p>
    <w:p w14:paraId="132E7D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1.不发生生产安全人身死亡责任事故；不发生一起重伤（包括急性工业中毒）3 人及以上生产安全责任事故； </w:t>
      </w:r>
    </w:p>
    <w:p w14:paraId="575BD6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2.不发生较大及以上机械、设备责任事故； </w:t>
      </w:r>
    </w:p>
    <w:p w14:paraId="5498C8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3.不发生较大及以上火灾、爆炸责任事故； </w:t>
      </w:r>
    </w:p>
    <w:p w14:paraId="507749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4.不发生负主要责任的重大及以上交通事故； </w:t>
      </w:r>
    </w:p>
    <w:p w14:paraId="25287A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5.不发生造成社会影响较大的职业危害事故、环境污染事故； </w:t>
      </w:r>
    </w:p>
    <w:p w14:paraId="7D343E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6.不发生造成严重损害企业形象、严重负面社会影响的不良事件。</w:t>
      </w:r>
      <w:r>
        <w:rPr>
          <w:rFonts w:hint="eastAsia" w:ascii="宋体" w:hAnsi="宋体" w:eastAsia="宋体" w:cs="宋体"/>
          <w:b/>
          <w:bCs/>
          <w:color w:val="auto"/>
          <w:kern w:val="0"/>
          <w:sz w:val="24"/>
          <w:szCs w:val="24"/>
          <w:highlight w:val="none"/>
          <w:lang w:val="en-US" w:eastAsia="zh-CN" w:bidi="ar"/>
        </w:rPr>
        <w:t xml:space="preserve"> </w:t>
      </w:r>
    </w:p>
    <w:p w14:paraId="0D49994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三、双方共同的义务 </w:t>
      </w:r>
    </w:p>
    <w:p w14:paraId="50A4A4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认真贯彻国家、地方及上级有关安全生产的方针、政策，严格执行安全生产的法律法规、规定、标准，建立健全安全生产责任制度和安全生产教育培训制度，制定安全生产规章制度和操作规程，保证本单位安全生产条件所需资金的投入和有效使用。 </w:t>
      </w:r>
    </w:p>
    <w:p w14:paraId="161FE3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2.在甲方的统一领导下，共同建立现场安全生产管理机构，明确各岗位的工作职责，建立一体化的安全生产管理体系和保证体系，定期举行安全生产工作会议，并按照职责分工抓好落实。 </w:t>
      </w:r>
    </w:p>
    <w:p w14:paraId="4F31E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坚持“安全第一，预防为主，综合治理”的安全生产方针，在组织生产任务时优先落实安全保护措施，加强现场危险源的辨识、评价和风险分级管控，加强现场安全的监督和检查；严禁违章指挥，及时制止违规作业和违反劳动纪律的行为，防止生产安全事故的发生。 </w:t>
      </w:r>
    </w:p>
    <w:p w14:paraId="4E5AD6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4.对从业人员进行安全生产、文明施工教育培训和安全技术交底。 </w:t>
      </w:r>
    </w:p>
    <w:p w14:paraId="2049BD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5.发生事故，应当迅速采取有效措施，组织抢救伤员、保护现场，并立即向上级有关部门报告。 </w:t>
      </w:r>
    </w:p>
    <w:p w14:paraId="7B4802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6.施工现场双方必须配备持有安全生产考核合格证书的专职安全管理人员。 </w:t>
      </w:r>
    </w:p>
    <w:p w14:paraId="426DF62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四、甲方的权利和责任 </w:t>
      </w:r>
    </w:p>
    <w:p w14:paraId="109B48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1.有责任组织制定施工现场安全生产管理制度，核查乙方安全生产保证体系和规章制度，对乙方安全生产实施监督管理。 </w:t>
      </w:r>
    </w:p>
    <w:p w14:paraId="4238C6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2.在安装技术方案中编制安全技术措施，并分解到乙方分包作业项目。督促乙方编制分包作业内容的安全施工方案，制定安全技术措施并审批后实施。 </w:t>
      </w:r>
    </w:p>
    <w:p w14:paraId="414EEF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3.在安排乙方工作时，针对其施工内容、工艺要求，以书面形式向乙方施工负责人进行安全技术交底。 </w:t>
      </w:r>
    </w:p>
    <w:p w14:paraId="482865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4.对供方作业区域进行安全生产和文明施工检查，并督促乙方对照有关安全生产标准化图集落实各项安全生产技术措施。</w:t>
      </w:r>
    </w:p>
    <w:p w14:paraId="28F66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发现作业现场的各类隐患，有权对乙方发出书面《隐患整改通知》或函件，乙方应在规定的期限内进行整改，对未在规定期限内完成整改或整改不彻底的，甲方有权按规定进行处罚，对险情严重的，有权责令乙方停工。 </w:t>
      </w:r>
    </w:p>
    <w:p w14:paraId="118CF8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6.负责协调同一施工现场乙方与其他供货单位的安全生产作业事宜，协调需与业主、地方政府及与本项目有关联的其他施工单位等沟通的安全生产事宜。 </w:t>
      </w:r>
    </w:p>
    <w:p w14:paraId="4383D0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7.监督乙方按照国家、行业的安全技术标准、操作规程及施工方案、安全技术交底等进行吊装、安装、调试作业。 </w:t>
      </w:r>
    </w:p>
    <w:p w14:paraId="1D2237A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五、乙方的权利和责任 </w:t>
      </w:r>
    </w:p>
    <w:p w14:paraId="09BA5C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1.贯彻落实国家及当地政府有关作业现场安全生产的法规和管理制度，对货物作业区域进行安全生产管理和监督检查。 </w:t>
      </w:r>
    </w:p>
    <w:p w14:paraId="634E17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接受甲方安全生产条件审查，并负责提供企业资质、安全生产许可证及项目的安全生产组织机构及成员资质、特种作业人员名册及资质、员工参保证明、安全生产标准化管理规定等有关资料原件报甲方审核并对资料真实性负责，资料复印件交甲方备案。 </w:t>
      </w:r>
    </w:p>
    <w:p w14:paraId="552461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严格按照施工资质范围施工，不得承接超过资质范围的施工任务，严格遵守国家的相关法律和规定，保证不将分承包项目再次转包第三方。 </w:t>
      </w:r>
    </w:p>
    <w:p w14:paraId="554C6F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3.对自身承包范围内安全生产负有全部责任，并对甲方的安全生产负有具体责任，作业过程中因乙方或乙方所属工作人员造成的所有财产损失和人身伤亡（含第三方财产损失和人员伤亡），由乙方承担全部责任。 </w:t>
      </w:r>
    </w:p>
    <w:p w14:paraId="07813A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必须为项目的所有工作人员（含安装、装卸、调试工人）办理医疗、工伤社会保险和人身意外伤害保险，在施工过程中如发生人身伤亡事故，由乙方承担全部责任。 </w:t>
      </w:r>
    </w:p>
    <w:p w14:paraId="217F7A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建立项目的安全生产管理组织机构。依法配备项目负责人、技术负责人和专职安全管理人员及项目施工所需的管理人员，确保项目负责人、各岗位管理人员及特殊工种作业人员的资质符合相关规定，并持证上岗。 </w:t>
      </w:r>
    </w:p>
    <w:p w14:paraId="7E1B42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建立健全全员安全生产责任制，层层压实安全生产责任。根据国家、行业相关安全生产法律法规、标准规范及上级的要求，建立项目的安全生产管理制度、工作规范和安全技术操作规程，明确各岗位安全生产职责，并在工程实施过程中严格执行。 </w:t>
      </w:r>
    </w:p>
    <w:p w14:paraId="38AA75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遵守甲方的安全生产管理制度及职业健康安全、环境管理体系的有关规定，确保项目施工安全责任到位、安全投入到位、安全培训到位、安全技术交底到位、安全管理到位、应急救援到位。服从甲方安全生产的监督和管理。 </w:t>
      </w:r>
    </w:p>
    <w:p w14:paraId="3620D6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6.根据甲方总体安装方案要求及乙方职责特点，制定职业健康安全环境管理实施计划、编制相应的专项施工方案和作业指导书，制订安全技术措施等，并报甲方项目技术负责人批准后实施。 </w:t>
      </w:r>
    </w:p>
    <w:p w14:paraId="6F4BC0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对危险性较大的分部分项工程必须编制专项施工方案，制定相对应的安全技术措施；对于超过一定规模的危险性较大的分部分项工程，应当组织专家对专项施工方案进行论证。 </w:t>
      </w:r>
    </w:p>
    <w:p w14:paraId="0BA25C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项目开工前，应对作业区域进行危险源辨识、风险评价，编制施工现场危险源和环境因素辨识清单，制定相应的管控措施，并严格执行审批手续后实施。施工现场的危险源每月应进行动态辨识和评价，及时更新施工现场危险源和环境因素辨识清单，及时调整各项危险源的管控措施。 </w:t>
      </w:r>
    </w:p>
    <w:p w14:paraId="422935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强化施工现场重大危险源及重要环境因素管理，对施工项目中存在的重大危险源及重要环境因素，应按国家的相关规定和甲方相关制度的要求进行辨识、管控和公示，并按规定向当地政府安监部门和甲方报备。 </w:t>
      </w:r>
    </w:p>
    <w:p w14:paraId="171CED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根据项目现场的特点和风险评价结论，有针对性地编制项目的突发事件应急预案和现场处置方案，建立应急救援组织或配备专职应急救援人员，配备必要的应急救援药品、物质、器材和设备，并严格执行审批手续后执行。 </w:t>
      </w:r>
    </w:p>
    <w:p w14:paraId="390C7D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9.认真推进项目安全隐患排查治理，有计划、有组织地开展各项安全生产检查（如定期检查、季节性检查、节假日检查、专项检查、综合检查等）。 </w:t>
      </w:r>
    </w:p>
    <w:p w14:paraId="07ACD6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项目责任人应定期召开安全生产例会，每周至少组织所属相关专业的技术人员、施工现场管理人员及专职安全管理人员对分承包区域施工现场进行一次 全面的安全隐患排查。 </w:t>
      </w:r>
    </w:p>
    <w:p w14:paraId="630470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专职安全管理人员每天应对分承包区域施工现场进行日常检查，如实记录《安全日志》，并对施工的重点区域、重点部位及危险性较大的分部分项工程进行蹲守。 </w:t>
      </w:r>
    </w:p>
    <w:p w14:paraId="0647F4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安全隐患排查中发现问题，应及时“定人、定时、定措施”整改到位，复查整改结果，并保留检查、整改、复查的相关记录备查。 </w:t>
      </w:r>
    </w:p>
    <w:p w14:paraId="09CF4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10.做好安全教育培训工作。组织施工人员、操作人员进行入场前、定期和经常性的安全、文明施工教育培训；要求培训有记录、有课件，确保培训的内容到位、课时到位、效果到位，并保留完整的培训记录备查。 </w:t>
      </w:r>
    </w:p>
    <w:p w14:paraId="29037B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应书面告知作业人员危险岗位的操作规程和违章操作的危害。 </w:t>
      </w:r>
    </w:p>
    <w:p w14:paraId="6DE6B4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11.严格执行特种作业持证管理。分承包项目的特种作业人员（包括电工、焊工、架子工、信号工、塔吊司机、施工电梯司机等）必须经过专业机构的培训、考试合格并持证上岗。 </w:t>
      </w:r>
    </w:p>
    <w:p w14:paraId="44D90B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12.落实安全技术交底和安全技术措施，针对分部分项工程和作业环境实际，对有关安全施工的技术要求向作业班组、作业人员做出详细说明，并双方签字确认。 </w:t>
      </w:r>
    </w:p>
    <w:p w14:paraId="66C10B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13.指导、督促作业人员严格按照安全技术要求和操作规程作业，严禁作业人员带病上岗和违章作业、冒险作业、疲劳作业。 </w:t>
      </w:r>
    </w:p>
    <w:p w14:paraId="4DEC70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14.为本单位从业人员提供必要的劳动保护用具（如手套、工作服、工作鞋等）和劳动防护用品（如安全带、安全帽、绝缘保护用品等），督促施工、操作人员正确使用劳动防护用品，及时制止违章行为。 </w:t>
      </w:r>
    </w:p>
    <w:p w14:paraId="727656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15.用于现场施工的机械、设备、材料、生产工具等必须符合国家有关标准，且机械性能良好、安全防护装置齐全、灵敏、有效，并具有合格证、年审等文件等，并负责设备的安全使用，严禁“带病”使用和运行。由此造成的生产安全事故，乙方承担全部责任。 </w:t>
      </w:r>
    </w:p>
    <w:p w14:paraId="3F1D78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16.租赁的机械设备、特种设备等必须具有相应资质，签订使用、拆装、维修、保养合同，不得使用无资质的出租机械设备单位或无证操作人员。 </w:t>
      </w:r>
    </w:p>
    <w:p w14:paraId="609BC5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17.特种设备必须按“一机一档”建立档案，其中设备的租赁、安装、验收、登记、使用、过程维护保养和定期检查均应按要求进行归档。特种设备应有专项装拆方案、突发事件应急处置方案，并经批准后实施；特种设备的安装，经验收合格后方可使用。 </w:t>
      </w:r>
    </w:p>
    <w:p w14:paraId="758329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18.施工现场必须严格按照施工组织设计的现场布置要求布置施工用电，现场配电箱、材料堆放及施工机械的设置安装必须符合相关标准和规范的要求。 </w:t>
      </w:r>
    </w:p>
    <w:p w14:paraId="6BD152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19.应对施工现场搭建的脚手架、电气机械设备等安全保护装置组织验收，验收合格后方可使用。 </w:t>
      </w:r>
    </w:p>
    <w:p w14:paraId="26ED2A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20.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环境的不安全因素和管理缺陷均应进行控制，确保安全施工。 </w:t>
      </w:r>
    </w:p>
    <w:p w14:paraId="426B5B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21.接受甲方的安全监督检查，对检查提出的问题和隐患应落实人力、物力、财力及时整改，不得以任何理由拒绝整改或设置障碍。 </w:t>
      </w:r>
    </w:p>
    <w:p w14:paraId="2D869D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22.有权拒绝甲方的违章指挥和强令冒险作业；在发现直接危及人身安全的情况时，有权停止作业或者采取有效的应急措施避免事故发生。 </w:t>
      </w:r>
    </w:p>
    <w:p w14:paraId="43FFF7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相关规定及甲方要求，定期向甲方上报各种安全统计报表。 </w:t>
      </w:r>
    </w:p>
    <w:p w14:paraId="109903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对本单位施工、操作人员所发生的生产安全事故，乙方应立即报告甲方好政府有关部门，配合甲方、政府有关部门按照有关法律法规和甲方相关制度对事故进行调查，按照调查结论承担相应的民事责任和行政责任。 </w:t>
      </w:r>
    </w:p>
    <w:p w14:paraId="5F3D77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25.严格按照项目监理方监管要求，办理动火证，建立动火台账，履行动火作业安全管理要求。</w:t>
      </w:r>
    </w:p>
    <w:p w14:paraId="1004E58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六、安全生产管理机构和人员 </w:t>
      </w:r>
    </w:p>
    <w:p w14:paraId="55555F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1.除共同建立项目的安全生产管理机构外，乙方还应建立和保持自己在本项目的安全生产管理机构、管理体系及规章制度，且不应与甲方的管理体系及相关规章制度相冲突。 </w:t>
      </w:r>
    </w:p>
    <w:p w14:paraId="4F7FFA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2.乙方应按规定任命项目负责人，并配备现场管理人员、技术人员和专职安全员，落实各岗位的安全生产责任，以确保安全生产保证体系有效运行。 </w:t>
      </w:r>
    </w:p>
    <w:p w14:paraId="61FE7A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乙方项目负责人：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，身份证号：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7A1A6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乙方专职安全员：</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，身份证号：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12303B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3.乙方项目负责人、专职安全员和特种作业人员等应按照国家有关规定经过培训考核合格后，持证上岗。 </w:t>
      </w:r>
    </w:p>
    <w:p w14:paraId="382E6C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4.乙方应对其派出人员认真地就政治素质、业务水平和身体状况等方面进行审查，确保从业人员质量。 </w:t>
      </w:r>
    </w:p>
    <w:p w14:paraId="65AE4EA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七、安全生产费用管理 </w:t>
      </w:r>
    </w:p>
    <w:p w14:paraId="089A47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1.项目的安全生产费用已经包含在合同价格之中，乙方应严格按照国家、当地政府部门的相关规定要求使用和管理。 </w:t>
      </w:r>
    </w:p>
    <w:p w14:paraId="155956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2.乙方应保障项目的安全生产费用的投入，按照相关的规定要求制定安全生产使用计划，并报甲方备案。 </w:t>
      </w:r>
    </w:p>
    <w:p w14:paraId="43FFE8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3.乙方必须建立安全生产费用台账，保存相关票据、凭证，接受甲方对项目安全生产费用使用情况的审核，并定期将本项目的安全生产费用台账及相关票据、凭证的复印件提供给甲方备查。 </w:t>
      </w:r>
    </w:p>
    <w:p w14:paraId="39D2977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八、安全检查 </w:t>
      </w:r>
    </w:p>
    <w:p w14:paraId="6A7DA9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甲方对乙方所制定的职业健康安全与环境管理实施计划和专项安全技术措施方案进行审查并检查其现场落实情况，对无方案、现场无措施或措施不落实的有权责令停止施工，限期整改，必要时可开具安全隐患整改通知单并根据具体情况进行处罚。 </w:t>
      </w:r>
    </w:p>
    <w:p w14:paraId="4E52FA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甲方对安全施工方案和安全技术措施的审查及现场检查等并不能解除乙方对施工安全的任何责任。 </w:t>
      </w:r>
    </w:p>
    <w:p w14:paraId="60790D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乙方应建立安全检查制度，建立健全项目的风险分级管控和事故隐患排查治理双重预防机制，加强安全隐患自查自纠力度，按制度要求定期进行安全检查，对安全隐患及时排查、治理、整改。对甲方签发的安全隐患整改通知单乙方应无条件地及时整改，并按整改通知要求将整改结果书面报告给甲方。 </w:t>
      </w:r>
    </w:p>
    <w:p w14:paraId="4C50861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九、安全事故的报告和处置 </w:t>
      </w:r>
    </w:p>
    <w:p w14:paraId="694D0B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1.如在施工过程中发生安全事故，乙方是应对、处理事故的责任主体。如需甲方协调施工区域内甲方发包的其他分包方时，乙方应向甲方提出，甲方提供协助。 </w:t>
      </w:r>
    </w:p>
    <w:p w14:paraId="6C5191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发生事故后乙方应当按照法律法规有关事故报告和调查处理的规定，及时如实上报甲方和有关部门；同时乙方应当抢救伤员，采取措施防止事故扩大，保护事故现场，按照有关规定配合进行调查、处理，作好事故的善后工作，事故造成的经济和法律责任均由乙方承担。 </w:t>
      </w:r>
    </w:p>
    <w:p w14:paraId="223E62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3.乙方在施工中必须加强安全、文明施工管理，由于管理不到位造成政府主管部门问责、媒体抨击、重大投诉等负面影响，乙方应承担全部责任，并承担由此给甲方造成的工期及经济损失。 </w:t>
      </w:r>
    </w:p>
    <w:p w14:paraId="02044D8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十、安全奖罚 </w:t>
      </w:r>
    </w:p>
    <w:p w14:paraId="2336C6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甲方有权对乙方安全生产进行监督、检查和管理，对违规、违章行为有权制止，限期整改，并根据具体情况进行处罚。如发生死亡、重伤等安全事故，甲方有权解除合同并按照相关规定对乙方予以罚款；如在安全生产管理过程中乙方不执行甲方安全管理规定或乙方不服从甲方监督管理，甲方有权建议乙方撤换项目负责人（项目经理）和专职安全生产管理人员，并对相关责任人进行处罚。 </w:t>
      </w:r>
    </w:p>
    <w:p w14:paraId="086B33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2.如因乙方造成的安全事故导致甲方被追究责任，或根据实际需要由甲方先行承担安全事故责任的，甲方有权要求乙方赔偿相应的损失。 </w:t>
      </w:r>
    </w:p>
    <w:p w14:paraId="022B12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3.甲方有权制定项目安全生产奖惩制度、确定具体的奖罚标准，并在项目执行过程中实施。 </w:t>
      </w:r>
    </w:p>
    <w:p w14:paraId="27C5043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十一、其他 </w:t>
      </w:r>
    </w:p>
    <w:p w14:paraId="63FCBA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1.本协议作为合同的附件，是合同的不可分割部分，与合同具有同等的法律效力。 </w:t>
      </w:r>
    </w:p>
    <w:p w14:paraId="7D35AD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2.其他未尽事宜，双方协商解决。当甲乙双方发生争议时，应按主合同有关约定处理。 </w:t>
      </w:r>
    </w:p>
    <w:p w14:paraId="19D0D3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3.本协议如与国家有关法规相抵触时则按国家有关规定执行。 </w:t>
      </w:r>
    </w:p>
    <w:p w14:paraId="14D586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4.本协议自签订之日起生效，项目竣工验收后自然失效。 </w:t>
      </w:r>
    </w:p>
    <w:p w14:paraId="208F88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11DB0E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1FF78019">
      <w:pPr>
        <w:keepNext w:val="0"/>
        <w:keepLines w:val="0"/>
        <w:pageBreakBefore w:val="0"/>
        <w:kinsoku/>
        <w:wordWrap/>
        <w:overflowPunct/>
        <w:topLinePunct w:val="0"/>
        <w:autoSpaceDE/>
        <w:autoSpaceDN/>
        <w:bidi w:val="0"/>
        <w:adjustRightInd/>
        <w:snapToGrid/>
        <w:spacing w:line="360" w:lineRule="auto"/>
        <w:ind w:left="1458" w:leftChars="0" w:hanging="1458" w:hangingChars="61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  方：中机国际工程设计研究</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乙  方：</w:t>
      </w:r>
    </w:p>
    <w:p w14:paraId="6B6512C1">
      <w:pPr>
        <w:keepNext w:val="0"/>
        <w:keepLines w:val="0"/>
        <w:pageBreakBefore w:val="0"/>
        <w:kinsoku/>
        <w:wordWrap/>
        <w:overflowPunct/>
        <w:topLinePunct w:val="0"/>
        <w:autoSpaceDE/>
        <w:autoSpaceDN/>
        <w:bidi w:val="0"/>
        <w:adjustRightInd/>
        <w:snapToGrid/>
        <w:spacing w:line="360" w:lineRule="auto"/>
        <w:ind w:firstLine="952" w:firstLineChars="4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院有限责任公司                          </w:t>
      </w:r>
    </w:p>
    <w:p w14:paraId="4FBD05D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
          <w:sz w:val="24"/>
          <w:szCs w:val="24"/>
          <w:highlight w:val="none"/>
        </w:rPr>
      </w:pPr>
    </w:p>
    <w:p w14:paraId="50438C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代  表：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代  表：</w:t>
      </w:r>
    </w:p>
    <w:p w14:paraId="7882BB0B">
      <w:pPr>
        <w:keepNext w:val="0"/>
        <w:keepLines w:val="0"/>
        <w:pageBreakBefore w:val="0"/>
        <w:kinsoku/>
        <w:wordWrap/>
        <w:overflowPunct/>
        <w:topLinePunct w:val="0"/>
        <w:autoSpaceDE/>
        <w:autoSpaceDN/>
        <w:bidi w:val="0"/>
        <w:adjustRightInd/>
        <w:snapToGrid/>
        <w:spacing w:line="360" w:lineRule="auto"/>
        <w:ind w:left="1709"/>
        <w:textAlignment w:val="auto"/>
        <w:rPr>
          <w:rFonts w:hint="eastAsia" w:ascii="宋体" w:hAnsi="宋体" w:eastAsia="宋体" w:cs="宋体"/>
          <w:color w:val="auto"/>
          <w:spacing w:val="-1"/>
          <w:sz w:val="24"/>
          <w:szCs w:val="24"/>
          <w:highlight w:val="none"/>
        </w:rPr>
      </w:pPr>
    </w:p>
    <w:p w14:paraId="7BA80E5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日期：    年     月    日        日期：    年     月     日</w:t>
      </w:r>
    </w:p>
    <w:p w14:paraId="48F4C3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7FA67505">
      <w:pPr>
        <w:jc w:val="both"/>
        <w:rPr>
          <w:rFonts w:hint="eastAsia"/>
          <w:color w:val="auto"/>
          <w:spacing w:val="0"/>
          <w:position w:val="0"/>
          <w:sz w:val="24"/>
          <w:szCs w:val="24"/>
          <w:highlight w:val="none"/>
          <w:lang w:eastAsia="zh-CN"/>
        </w:rPr>
      </w:pPr>
    </w:p>
    <w:p w14:paraId="5228E7DC">
      <w:pPr>
        <w:pStyle w:val="24"/>
        <w:rPr>
          <w:rFonts w:hint="eastAsia"/>
          <w:color w:val="auto"/>
          <w:highlight w:val="none"/>
        </w:rPr>
      </w:pPr>
    </w:p>
    <w:p w14:paraId="15C0A313">
      <w:pPr>
        <w:rPr>
          <w:rFonts w:hint="eastAsia"/>
          <w:color w:val="auto"/>
          <w:sz w:val="28"/>
          <w:szCs w:val="28"/>
          <w:highlight w:val="none"/>
          <w:lang w:val="en-US" w:eastAsia="zh-CN"/>
        </w:rPr>
      </w:pPr>
    </w:p>
    <w:p w14:paraId="54FB9B14">
      <w:pPr>
        <w:rPr>
          <w:rFonts w:hint="default"/>
          <w:color w:val="auto"/>
          <w:sz w:val="28"/>
          <w:szCs w:val="28"/>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roma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3ABB">
    <w:pPr>
      <w:pStyle w:val="16"/>
      <w:spacing w:before="360"/>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3F94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E3F94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3442">
    <w:pPr>
      <w:pStyle w:val="16"/>
      <w:ind w:firstLine="0"/>
      <w:jc w:val="both"/>
      <w:rPr>
        <w:u w:val="single"/>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435C">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AF2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A6AF2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51D7">
    <w:pPr>
      <w:pStyle w:val="16"/>
      <w:ind w:firstLine="360"/>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85E9C">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5E85E9C">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1D3F">
    <w:pPr>
      <w:pStyle w:val="16"/>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5C7D">
    <w:pPr>
      <w:pStyle w:val="16"/>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D6EC">
    <w:pPr>
      <w:pStyle w:val="16"/>
      <w:spacing w:before="360"/>
      <w:ind w:firstLine="360"/>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F1BF3">
                          <w:pPr>
                            <w:pStyle w:val="16"/>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DAF1BF3">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F1E8">
    <w:pPr>
      <w:pStyle w:val="16"/>
      <w:spacing w:before="360"/>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45EA3">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1445EA3">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1475">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8333191">
                          <w:pPr>
                            <w:pStyle w:val="16"/>
                          </w:pPr>
                          <w:r>
                            <w:fldChar w:fldCharType="begin"/>
                          </w:r>
                          <w:r>
                            <w:instrText xml:space="preserve"> PAGE  \* MERGEFORMAT </w:instrText>
                          </w:r>
                          <w:r>
                            <w:fldChar w:fldCharType="separate"/>
                          </w:r>
                          <w:r>
                            <w:t>128</w:t>
                          </w:r>
                          <w: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Iy9XnnpAQAA&#10;yQMAAA4AAAAAAAAAAQAgAAAAHgEAAGRycy9lMm9Eb2MueG1sUEsFBgAAAAAGAAYAWQEAAHkFAAAA&#10;AA==&#10;">
              <v:fill on="f" focussize="0,0"/>
              <v:stroke on="f"/>
              <v:imagedata o:title=""/>
              <o:lock v:ext="edit" aspectratio="f"/>
              <v:textbox inset="0mm,0mm,0mm,0mm" style="mso-fit-shape-to-text:t;">
                <w:txbxContent>
                  <w:p w14:paraId="68333191">
                    <w:pPr>
                      <w:pStyle w:val="16"/>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8F63">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FED7DE">
                          <w:pPr>
                            <w:pStyle w:val="16"/>
                          </w:pPr>
                          <w:r>
                            <w:fldChar w:fldCharType="begin"/>
                          </w:r>
                          <w:r>
                            <w:instrText xml:space="preserve"> PAGE  \* MERGEFORMAT </w:instrText>
                          </w:r>
                          <w:r>
                            <w:fldChar w:fldCharType="separate"/>
                          </w:r>
                          <w:r>
                            <w:t>131</w:t>
                          </w:r>
                          <w:r>
                            <w:fldChar w:fldCharType="end"/>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bPalu5wEAAMkD&#10;AAAOAAAAAAAAAAEAIAAAAB4BAABkcnMvZTJvRG9jLnhtbFBLBQYAAAAABgAGAFkBAAB3BQAAAAA=&#10;">
              <v:fill on="f" focussize="0,0"/>
              <v:stroke on="f"/>
              <v:imagedata o:title=""/>
              <o:lock v:ext="edit" aspectratio="f"/>
              <v:textbox inset="0mm,0mm,0mm,0mm" style="mso-fit-shape-to-text:t;">
                <w:txbxContent>
                  <w:p w14:paraId="44FED7DE">
                    <w:pPr>
                      <w:pStyle w:val="16"/>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86C3">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1020445</wp:posOffset>
              </wp:positionH>
              <wp:positionV relativeFrom="page">
                <wp:posOffset>9939020</wp:posOffset>
              </wp:positionV>
              <wp:extent cx="114300" cy="202565"/>
              <wp:effectExtent l="0" t="0" r="0" b="0"/>
              <wp:wrapNone/>
              <wp:docPr id="29" name="文本框 37"/>
              <wp:cNvGraphicFramePr/>
              <a:graphic xmlns:a="http://schemas.openxmlformats.org/drawingml/2006/main">
                <a:graphicData uri="http://schemas.microsoft.com/office/word/2010/wordprocessingShape">
                  <wps:wsp>
                    <wps:cNvSpPr txBox="1"/>
                    <wps:spPr>
                      <a:xfrm>
                        <a:off x="0" y="0"/>
                        <a:ext cx="114300" cy="202565"/>
                      </a:xfrm>
                      <a:prstGeom prst="rect">
                        <a:avLst/>
                      </a:prstGeom>
                      <a:noFill/>
                      <a:ln>
                        <a:noFill/>
                      </a:ln>
                    </wps:spPr>
                    <wps:txbx>
                      <w:txbxContent>
                        <w:p w14:paraId="17F5A350">
                          <w:pPr>
                            <w:spacing w:before="0" w:line="299" w:lineRule="exact"/>
                            <w:ind w:left="20" w:right="0" w:firstLine="0"/>
                            <w:jc w:val="left"/>
                            <w:rPr>
                              <w:rFonts w:ascii="宋体" w:hAnsi="宋体" w:eastAsia="宋体" w:cs="宋体"/>
                              <w:sz w:val="28"/>
                              <w:szCs w:val="28"/>
                            </w:rPr>
                          </w:pPr>
                          <w:r>
                            <w:rPr>
                              <w:rFonts w:ascii="宋体"/>
                              <w:w w:val="99"/>
                              <w:sz w:val="28"/>
                            </w:rPr>
                            <w:t xml:space="preserve"> </w:t>
                          </w:r>
                        </w:p>
                      </w:txbxContent>
                    </wps:txbx>
                    <wps:bodyPr lIns="0" tIns="0" rIns="0" bIns="0" upright="1"/>
                  </wps:wsp>
                </a:graphicData>
              </a:graphic>
            </wp:anchor>
          </w:drawing>
        </mc:Choice>
        <mc:Fallback>
          <w:pict>
            <v:shape id="文本框 37" o:spid="_x0000_s1026" o:spt="202" type="#_x0000_t202" style="position:absolute;left:0pt;margin-left:80.35pt;margin-top:782.6pt;height:15.95pt;width:9pt;mso-position-horizontal-relative:page;mso-position-vertical-relative:page;z-index:-251657216;mso-width-relative:page;mso-height-relative:page;" filled="f" stroked="f" coordsize="21600,21600" o:gfxdata="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mKO29kAAAANAQAADwAAAAAAAAABACAAAAAiAAAAZHJzL2Rvd25yZXYueG1sUEsB&#10;AhQAFAAAAAgAh07iQGfhdrK7AQAAcwMAAA4AAAAAAAAAAQAgAAAAKAEAAGRycy9lMm9Eb2MueG1s&#10;UEsFBgAAAAAGAAYAWQEAAFUFAAAAAA==&#10;">
              <v:fill on="f" focussize="0,0"/>
              <v:stroke on="f"/>
              <v:imagedata o:title=""/>
              <o:lock v:ext="edit" aspectratio="f"/>
              <v:textbox inset="0mm,0mm,0mm,0mm">
                <w:txbxContent>
                  <w:p w14:paraId="17F5A350">
                    <w:pPr>
                      <w:spacing w:before="0" w:line="299" w:lineRule="exact"/>
                      <w:ind w:left="20" w:right="0" w:firstLine="0"/>
                      <w:jc w:val="left"/>
                      <w:rPr>
                        <w:rFonts w:ascii="宋体" w:hAnsi="宋体" w:eastAsia="宋体" w:cs="宋体"/>
                        <w:sz w:val="28"/>
                        <w:szCs w:val="28"/>
                      </w:rPr>
                    </w:pPr>
                    <w:r>
                      <w:rPr>
                        <w:rFonts w:ascii="宋体"/>
                        <w:w w:val="99"/>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65FE">
    <w:pPr>
      <w:pStyle w:val="16"/>
      <w:ind w:right="360"/>
      <w:rPr>
        <w:rFonts w:hint="eastAsia"/>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D8F5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5D8F5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Cs w:val="18"/>
      </w:rPr>
      <mc:AlternateContent>
        <mc:Choice Requires="wps">
          <w:drawing>
            <wp:anchor distT="0" distB="0" distL="114300" distR="114300" simplePos="0" relativeHeight="251662336" behindDoc="0" locked="0" layoutInCell="1" allowOverlap="1">
              <wp:simplePos x="0" y="0"/>
              <wp:positionH relativeFrom="margin">
                <wp:posOffset>10160</wp:posOffset>
              </wp:positionH>
              <wp:positionV relativeFrom="page">
                <wp:posOffset>10020300</wp:posOffset>
              </wp:positionV>
              <wp:extent cx="5760085" cy="673100"/>
              <wp:effectExtent l="0" t="0" r="0" b="0"/>
              <wp:wrapNone/>
              <wp:docPr id="1" name="矩形 1"/>
              <wp:cNvGraphicFramePr/>
              <a:graphic xmlns:a="http://schemas.openxmlformats.org/drawingml/2006/main">
                <a:graphicData uri="http://schemas.microsoft.com/office/word/2010/wordprocessingShape">
                  <wps:wsp>
                    <wps:cNvSpPr/>
                    <wps:spPr>
                      <a:xfrm>
                        <a:off x="0" y="0"/>
                        <a:ext cx="5760085" cy="673100"/>
                      </a:xfrm>
                      <a:prstGeom prst="rect">
                        <a:avLst/>
                      </a:prstGeom>
                      <a:noFill/>
                      <a:ln>
                        <a:noFill/>
                      </a:ln>
                    </wps:spPr>
                    <wps:txbx>
                      <w:txbxContent>
                        <w:p w14:paraId="446408CF"/>
                      </w:txbxContent>
                    </wps:txbx>
                    <wps:bodyPr lIns="91440" tIns="0" rIns="91440" bIns="45720" upright="1"/>
                  </wps:wsp>
                </a:graphicData>
              </a:graphic>
            </wp:anchor>
          </w:drawing>
        </mc:Choice>
        <mc:Fallback>
          <w:pict>
            <v:rect id="_x0000_s1026" o:spid="_x0000_s1026" o:spt="1" style="position:absolute;left:0pt;margin-left:0.8pt;margin-top:789pt;height:53pt;width:453.55pt;mso-position-horizontal-relative:margin;mso-position-vertical-relative:page;z-index:251662336;mso-width-relative:page;mso-height-relative:page;" filled="f" stroked="f" coordsize="21600,21600" o:gfxdata="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3sSA9cAAAALAQAADwAAAAAAAAABACAAAAAiAAAAZHJzL2Rvd25yZXYueG1sUEsBAhQA&#10;FAAAAAgAh07iQBUpaZi6AQAAcQMAAA4AAAAAAAAAAQAgAAAAJgEAAGRycy9lMm9Eb2MueG1sUEsF&#10;BgAAAAAGAAYAWQEAAFIFAAAAAA==&#10;">
              <v:fill on="f" focussize="0,0"/>
              <v:stroke on="f"/>
              <v:imagedata o:title=""/>
              <o:lock v:ext="edit" aspectratio="f"/>
              <v:textbox inset="2.54mm,0mm,2.54mm,1.27mm">
                <w:txbxContent>
                  <w:p w14:paraId="446408CF"/>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AF0A">
    <w:pPr>
      <w:pStyle w:val="16"/>
      <w:framePr w:wrap="around" w:vAnchor="text" w:hAnchor="margin" w:xAlign="right" w:y="1"/>
      <w:rPr>
        <w:rStyle w:val="28"/>
      </w:rPr>
    </w:pPr>
    <w:r>
      <w:fldChar w:fldCharType="begin"/>
    </w:r>
    <w:r>
      <w:rPr>
        <w:rStyle w:val="28"/>
      </w:rPr>
      <w:instrText xml:space="preserve">PAGE  </w:instrText>
    </w:r>
    <w:r>
      <w:fldChar w:fldCharType="end"/>
    </w:r>
  </w:p>
  <w:p w14:paraId="0889A161">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5658">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5CF05">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B5CF05">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A8FC">
    <w:pPr>
      <w:pStyle w:val="16"/>
      <w:ind w:right="360"/>
      <w:rPr>
        <w:rFonts w:hint="eastAsia"/>
        <w:szCs w:val="18"/>
      </w:rPr>
    </w:pPr>
    <w:r>
      <w:rPr>
        <w:szCs w:val="18"/>
      </w:rPr>
      <mc:AlternateContent>
        <mc:Choice Requires="wps">
          <w:drawing>
            <wp:anchor distT="0" distB="0" distL="114300" distR="114300" simplePos="0" relativeHeight="251665408" behindDoc="0" locked="0" layoutInCell="1" allowOverlap="1">
              <wp:simplePos x="0" y="0"/>
              <wp:positionH relativeFrom="margin">
                <wp:posOffset>10160</wp:posOffset>
              </wp:positionH>
              <wp:positionV relativeFrom="page">
                <wp:posOffset>10020300</wp:posOffset>
              </wp:positionV>
              <wp:extent cx="5760085" cy="673100"/>
              <wp:effectExtent l="0" t="0" r="0" b="0"/>
              <wp:wrapNone/>
              <wp:docPr id="5" name="矩形 5"/>
              <wp:cNvGraphicFramePr/>
              <a:graphic xmlns:a="http://schemas.openxmlformats.org/drawingml/2006/main">
                <a:graphicData uri="http://schemas.microsoft.com/office/word/2010/wordprocessingShape">
                  <wps:wsp>
                    <wps:cNvSpPr/>
                    <wps:spPr>
                      <a:xfrm>
                        <a:off x="0" y="0"/>
                        <a:ext cx="5760085" cy="673100"/>
                      </a:xfrm>
                      <a:prstGeom prst="rect">
                        <a:avLst/>
                      </a:prstGeom>
                      <a:noFill/>
                      <a:ln>
                        <a:noFill/>
                      </a:ln>
                    </wps:spPr>
                    <wps:txbx>
                      <w:txbxContent>
                        <w:p w14:paraId="02262069"/>
                      </w:txbxContent>
                    </wps:txbx>
                    <wps:bodyPr lIns="91440" tIns="0" rIns="91440" bIns="45720" upright="1"/>
                  </wps:wsp>
                </a:graphicData>
              </a:graphic>
            </wp:anchor>
          </w:drawing>
        </mc:Choice>
        <mc:Fallback>
          <w:pict>
            <v:rect id="_x0000_s1026" o:spid="_x0000_s1026" o:spt="1" style="position:absolute;left:0pt;margin-left:0.8pt;margin-top:789pt;height:53pt;width:453.55pt;mso-position-horizontal-relative:margin;mso-position-vertical-relative:page;z-index:251665408;mso-width-relative:page;mso-height-relative:page;" filled="f" stroked="f" coordsize="21600,21600" o:gfxdata="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N7EgPXAAAACwEAAA8AAAAAAAAAAQAgAAAAIgAAAGRycy9kb3ducmV2LnhtbFBLAQIU&#10;ABQAAAAIAIdO4kAXoAiZuwEAAHEDAAAOAAAAAAAAAAEAIAAAACYBAABkcnMvZTJvRG9jLnhtbFBL&#10;BQYAAAAABgAGAFkBAABTBQAAAAA=&#10;">
              <v:fill on="f" focussize="0,0"/>
              <v:stroke on="f"/>
              <v:imagedata o:title=""/>
              <o:lock v:ext="edit" aspectratio="f"/>
              <v:textbox inset="2.54mm,0mm,2.54mm,1.27mm">
                <w:txbxContent>
                  <w:p w14:paraId="02262069"/>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022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5EFE">
    <w:pPr>
      <w:pStyle w:val="17"/>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B0D5">
    <w:pPr>
      <w:pStyle w:val="17"/>
    </w:pPr>
    <w:r>
      <w:rPr>
        <w:rFonts w:hint="eastAsia"/>
        <w:color w:val="404040"/>
        <w:lang w:val="en-US" w:eastAsia="zh-CN"/>
      </w:rPr>
      <w:t>XXXX</w:t>
    </w:r>
    <w:r>
      <w:rPr>
        <w:rFonts w:hint="eastAsia"/>
        <w:color w:val="404040"/>
      </w:rPr>
      <w:t>项目</w:t>
    </w:r>
    <w:r>
      <w:t xml:space="preserve">  </w:t>
    </w:r>
    <w:r>
      <w:rPr>
        <w:rFonts w:hint="eastAsia"/>
      </w:rPr>
      <w:t xml:space="preserve"> </w:t>
    </w:r>
    <w:r>
      <w:rPr>
        <w:rFonts w:hint="eastAsia"/>
        <w:lang w:val="en-US"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eastAsia="zh-CN"/>
      </w:rPr>
      <w:t xml:space="preserve">    </w:t>
    </w:r>
    <w:r>
      <w:rPr>
        <w:rFonts w:hint="eastAsia"/>
      </w:rPr>
      <w:t xml:space="preserve">                   </w:t>
    </w:r>
    <w:r>
      <w:rPr>
        <w:rFonts w:hint="eastAsia"/>
        <w:lang w:val="en-US" w:eastAsia="zh-CN"/>
      </w:rPr>
      <w:t xml:space="preserve">        </w:t>
    </w:r>
    <w:r>
      <w:rPr>
        <w:rFonts w:hint="eastAsia"/>
        <w:color w:val="404040"/>
        <w:lang w:val="en-US" w:eastAsia="zh-CN"/>
      </w:rPr>
      <w:t>XXXX</w:t>
    </w:r>
    <w:r>
      <w:rPr>
        <w:rFonts w:hint="eastAsia" w:ascii="宋体" w:hAnsi="宋体" w:cs="Arial"/>
        <w:lang w:eastAsia="zh-CN"/>
      </w:rPr>
      <w:t>采购</w:t>
    </w:r>
    <w:r>
      <w:rPr>
        <w:rFonts w:hint="eastAsia" w:ascii="宋体" w:hAnsi="宋体" w:cs="Arial"/>
      </w:rPr>
      <w:t>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06DC">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E9E">
    <w:pPr>
      <w:pStyle w:val="17"/>
      <w:pBdr>
        <w:bottom w:val="none" w:color="auto" w:sz="0" w:space="1"/>
      </w:pBdr>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4FC1">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4D96">
    <w:pPr>
      <w:pStyle w:val="1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8CB9">
    <w:pPr>
      <w:pStyle w:val="17"/>
      <w:pBdr>
        <w:bottom w:val="none" w:color="auto" w:sz="0" w:space="1"/>
      </w:pBdr>
      <w:rPr>
        <w:rFonts w:hint="eastAsia"/>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892D">
    <w:pPr>
      <w:pStyle w:val="17"/>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6E52D"/>
    <w:multiLevelType w:val="multilevel"/>
    <w:tmpl w:val="8106E52D"/>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11.%2"/>
      <w:lvlJc w:val="left"/>
      <w:pPr>
        <w:tabs>
          <w:tab w:val="left" w:pos="0"/>
        </w:tabs>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323848A"/>
    <w:multiLevelType w:val="multilevel"/>
    <w:tmpl w:val="9323848A"/>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9.%2"/>
      <w:lvlJc w:val="left"/>
      <w:pPr>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
    <w:nsid w:val="9818E177"/>
    <w:multiLevelType w:val="multilevel"/>
    <w:tmpl w:val="9818E177"/>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12.%2"/>
      <w:lvlJc w:val="left"/>
      <w:pPr>
        <w:tabs>
          <w:tab w:val="left" w:pos="0"/>
        </w:tabs>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A7CA93DB"/>
    <w:multiLevelType w:val="multilevel"/>
    <w:tmpl w:val="A7CA93DB"/>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5.%2"/>
      <w:lvlJc w:val="left"/>
      <w:pPr>
        <w:ind w:left="600" w:hanging="600"/>
      </w:pPr>
      <w:rPr>
        <w:rFonts w:hint="eastAsia"/>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AC76DCCC"/>
    <w:multiLevelType w:val="multilevel"/>
    <w:tmpl w:val="AC76DCCC"/>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7.%2"/>
      <w:lvlJc w:val="left"/>
      <w:pPr>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AD7B96A7"/>
    <w:multiLevelType w:val="multilevel"/>
    <w:tmpl w:val="AD7B96A7"/>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8.%2"/>
      <w:lvlJc w:val="left"/>
      <w:pPr>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CA815775"/>
    <w:multiLevelType w:val="singleLevel"/>
    <w:tmpl w:val="CA815775"/>
    <w:lvl w:ilvl="0" w:tentative="0">
      <w:start w:val="1"/>
      <w:numFmt w:val="decimal"/>
      <w:suff w:val="nothing"/>
      <w:lvlText w:val="%1、"/>
      <w:lvlJc w:val="left"/>
    </w:lvl>
  </w:abstractNum>
  <w:abstractNum w:abstractNumId="7">
    <w:nsid w:val="D7D3C736"/>
    <w:multiLevelType w:val="multilevel"/>
    <w:tmpl w:val="D7D3C736"/>
    <w:lvl w:ilvl="0" w:tentative="0">
      <w:start w:val="1"/>
      <w:numFmt w:val="decimal"/>
      <w:lvlText w:val="%1)"/>
      <w:lvlJc w:val="left"/>
      <w:pPr>
        <w:ind w:left="900" w:hanging="420"/>
      </w:pPr>
    </w:lvl>
    <w:lvl w:ilvl="1" w:tentative="0">
      <w:start w:val="1"/>
      <w:numFmt w:val="lowerLetter"/>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EF60467F"/>
    <w:multiLevelType w:val="multilevel"/>
    <w:tmpl w:val="EF60467F"/>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3.%2"/>
      <w:lvlJc w:val="left"/>
      <w:pPr>
        <w:ind w:left="0" w:firstLine="0"/>
      </w:pPr>
      <w:rPr>
        <w:rFonts w:hint="default"/>
        <w:color w:val="auto"/>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56C840A"/>
    <w:multiLevelType w:val="singleLevel"/>
    <w:tmpl w:val="056C840A"/>
    <w:lvl w:ilvl="0" w:tentative="0">
      <w:start w:val="1"/>
      <w:numFmt w:val="chineseCounting"/>
      <w:suff w:val="nothing"/>
      <w:lvlText w:val="%1、"/>
      <w:lvlJc w:val="left"/>
      <w:rPr>
        <w:rFonts w:hint="eastAsia"/>
      </w:rPr>
    </w:lvl>
  </w:abstractNum>
  <w:abstractNum w:abstractNumId="10">
    <w:nsid w:val="11B206A2"/>
    <w:multiLevelType w:val="multilevel"/>
    <w:tmpl w:val="11B206A2"/>
    <w:lvl w:ilvl="0" w:tentative="0">
      <w:start w:val="1"/>
      <w:numFmt w:val="bullet"/>
      <w:lvlText w:val=""/>
      <w:lvlJc w:val="left"/>
      <w:pPr>
        <w:ind w:left="859" w:hanging="420"/>
      </w:pPr>
      <w:rPr>
        <w:rFonts w:hint="default" w:ascii="Wingdings" w:hAnsi="Wingdings"/>
      </w:rPr>
    </w:lvl>
    <w:lvl w:ilvl="1" w:tentative="0">
      <w:start w:val="1"/>
      <w:numFmt w:val="bullet"/>
      <w:lvlText w:val=""/>
      <w:lvlJc w:val="left"/>
      <w:pPr>
        <w:ind w:left="1279" w:hanging="420"/>
      </w:pPr>
      <w:rPr>
        <w:rFonts w:hint="default" w:ascii="Wingdings" w:hAnsi="Wingdings"/>
      </w:rPr>
    </w:lvl>
    <w:lvl w:ilvl="2" w:tentative="0">
      <w:start w:val="1"/>
      <w:numFmt w:val="bullet"/>
      <w:lvlText w:val=""/>
      <w:lvlJc w:val="left"/>
      <w:pPr>
        <w:ind w:left="1699" w:hanging="420"/>
      </w:pPr>
      <w:rPr>
        <w:rFonts w:hint="default" w:ascii="Wingdings" w:hAnsi="Wingdings"/>
      </w:rPr>
    </w:lvl>
    <w:lvl w:ilvl="3" w:tentative="0">
      <w:start w:val="1"/>
      <w:numFmt w:val="bullet"/>
      <w:lvlText w:val=""/>
      <w:lvlJc w:val="left"/>
      <w:pPr>
        <w:ind w:left="2119" w:hanging="420"/>
      </w:pPr>
      <w:rPr>
        <w:rFonts w:hint="default" w:ascii="Wingdings" w:hAnsi="Wingdings"/>
      </w:rPr>
    </w:lvl>
    <w:lvl w:ilvl="4" w:tentative="0">
      <w:start w:val="1"/>
      <w:numFmt w:val="bullet"/>
      <w:lvlText w:val=""/>
      <w:lvlJc w:val="left"/>
      <w:pPr>
        <w:ind w:left="2539" w:hanging="420"/>
      </w:pPr>
      <w:rPr>
        <w:rFonts w:hint="default" w:ascii="Wingdings" w:hAnsi="Wingdings"/>
      </w:rPr>
    </w:lvl>
    <w:lvl w:ilvl="5" w:tentative="0">
      <w:start w:val="1"/>
      <w:numFmt w:val="bullet"/>
      <w:lvlText w:val=""/>
      <w:lvlJc w:val="left"/>
      <w:pPr>
        <w:ind w:left="2959" w:hanging="420"/>
      </w:pPr>
      <w:rPr>
        <w:rFonts w:hint="default" w:ascii="Wingdings" w:hAnsi="Wingdings"/>
      </w:rPr>
    </w:lvl>
    <w:lvl w:ilvl="6" w:tentative="0">
      <w:start w:val="1"/>
      <w:numFmt w:val="bullet"/>
      <w:lvlText w:val=""/>
      <w:lvlJc w:val="left"/>
      <w:pPr>
        <w:ind w:left="3379" w:hanging="420"/>
      </w:pPr>
      <w:rPr>
        <w:rFonts w:hint="default" w:ascii="Wingdings" w:hAnsi="Wingdings"/>
      </w:rPr>
    </w:lvl>
    <w:lvl w:ilvl="7" w:tentative="0">
      <w:start w:val="1"/>
      <w:numFmt w:val="bullet"/>
      <w:lvlText w:val=""/>
      <w:lvlJc w:val="left"/>
      <w:pPr>
        <w:ind w:left="3799" w:hanging="420"/>
      </w:pPr>
      <w:rPr>
        <w:rFonts w:hint="default" w:ascii="Wingdings" w:hAnsi="Wingdings"/>
      </w:rPr>
    </w:lvl>
    <w:lvl w:ilvl="8" w:tentative="0">
      <w:start w:val="1"/>
      <w:numFmt w:val="bullet"/>
      <w:lvlText w:val=""/>
      <w:lvlJc w:val="left"/>
      <w:pPr>
        <w:ind w:left="4219" w:hanging="420"/>
      </w:pPr>
      <w:rPr>
        <w:rFonts w:hint="default" w:ascii="Wingdings" w:hAnsi="Wingdings"/>
      </w:rPr>
    </w:lvl>
  </w:abstractNum>
  <w:abstractNum w:abstractNumId="11">
    <w:nsid w:val="1F7B4C0B"/>
    <w:multiLevelType w:val="multilevel"/>
    <w:tmpl w:val="1F7B4C0B"/>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10.%2"/>
      <w:lvlJc w:val="left"/>
      <w:pPr>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2DA255A0"/>
    <w:multiLevelType w:val="multilevel"/>
    <w:tmpl w:val="2DA255A0"/>
    <w:lvl w:ilvl="0" w:tentative="0">
      <w:start w:val="1"/>
      <w:numFmt w:val="decimal"/>
      <w:lvlText w:val="%1)"/>
      <w:lvlJc w:val="left"/>
      <w:pPr>
        <w:ind w:left="900" w:hanging="420"/>
      </w:pPr>
    </w:lvl>
    <w:lvl w:ilvl="1" w:tentative="0">
      <w:start w:val="1"/>
      <w:numFmt w:val="lowerLetter"/>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2E28CD17"/>
    <w:multiLevelType w:val="singleLevel"/>
    <w:tmpl w:val="2E28CD17"/>
    <w:lvl w:ilvl="0" w:tentative="0">
      <w:start w:val="1"/>
      <w:numFmt w:val="decimal"/>
      <w:suff w:val="nothing"/>
      <w:lvlText w:val="（%1）"/>
      <w:lvlJc w:val="left"/>
    </w:lvl>
  </w:abstractNum>
  <w:abstractNum w:abstractNumId="14">
    <w:nsid w:val="2F4C37F9"/>
    <w:multiLevelType w:val="multilevel"/>
    <w:tmpl w:val="2F4C37F9"/>
    <w:lvl w:ilvl="0" w:tentative="0">
      <w:start w:val="1"/>
      <w:numFmt w:val="chineseCountingThousand"/>
      <w:lvlText w:val="第%1章"/>
      <w:lvlJc w:val="left"/>
      <w:pPr>
        <w:tabs>
          <w:tab w:val="left" w:pos="1080"/>
        </w:tabs>
        <w:ind w:left="0" w:firstLine="0"/>
      </w:pPr>
      <w:rPr>
        <w:rFonts w:hint="eastAsia" w:ascii="Times New Roman" w:eastAsia="黑体"/>
        <w:b/>
        <w:i w:val="0"/>
        <w:sz w:val="28"/>
      </w:rPr>
    </w:lvl>
    <w:lvl w:ilvl="1" w:tentative="0">
      <w:start w:val="1"/>
      <w:numFmt w:val="chineseCountingThousand"/>
      <w:lvlText w:val="%2."/>
      <w:lvlJc w:val="left"/>
      <w:pPr>
        <w:tabs>
          <w:tab w:val="left" w:pos="360"/>
        </w:tabs>
        <w:ind w:left="0" w:firstLine="0"/>
      </w:pPr>
      <w:rPr>
        <w:rFonts w:hint="eastAsia" w:ascii="Times New Roman" w:eastAsia="黑体"/>
        <w:b/>
        <w:i w:val="0"/>
        <w:sz w:val="21"/>
      </w:rPr>
    </w:lvl>
    <w:lvl w:ilvl="2" w:tentative="0">
      <w:start w:val="1"/>
      <w:numFmt w:val="decimal"/>
      <w:lvlRestart w:val="0"/>
      <w:lvlText w:val="%3."/>
      <w:lvlJc w:val="left"/>
      <w:pPr>
        <w:tabs>
          <w:tab w:val="left" w:pos="360"/>
        </w:tabs>
        <w:ind w:left="0" w:firstLine="0"/>
      </w:pPr>
      <w:rPr>
        <w:rFonts w:hint="eastAsia" w:eastAsia="宋体" w:asciiTheme="minorEastAsia" w:hAnsiTheme="minorEastAsia"/>
        <w:b/>
        <w:i w:val="0"/>
        <w:sz w:val="24"/>
        <w:szCs w:val="24"/>
      </w:rPr>
    </w:lvl>
    <w:lvl w:ilvl="3" w:tentative="0">
      <w:start w:val="1"/>
      <w:numFmt w:val="decimal"/>
      <w:lvlText w:val="%3.%4"/>
      <w:lvlJc w:val="left"/>
      <w:pPr>
        <w:tabs>
          <w:tab w:val="left" w:pos="720"/>
        </w:tabs>
        <w:ind w:left="0" w:firstLine="0"/>
      </w:pPr>
      <w:rPr>
        <w:rFonts w:hint="eastAsia" w:eastAsia="宋体" w:asciiTheme="minorEastAsia" w:hAnsiTheme="minorEastAsia"/>
        <w:b/>
        <w:i w:val="0"/>
        <w:color w:val="auto"/>
        <w:spacing w:val="0"/>
        <w:w w:val="100"/>
        <w:sz w:val="24"/>
      </w:rPr>
    </w:lvl>
    <w:lvl w:ilvl="4" w:tentative="0">
      <w:start w:val="1"/>
      <w:numFmt w:val="chineseCountingThousand"/>
      <w:lvlText w:val="第%5包："/>
      <w:lvlJc w:val="left"/>
      <w:pPr>
        <w:tabs>
          <w:tab w:val="left" w:pos="1080"/>
        </w:tabs>
        <w:ind w:left="0" w:firstLine="0"/>
      </w:pPr>
      <w:rPr>
        <w:rFonts w:hint="eastAsia" w:ascii="Times New Roman" w:eastAsia="黑体"/>
        <w:b/>
        <w:i w:val="0"/>
        <w:sz w:val="21"/>
      </w:rPr>
    </w:lvl>
    <w:lvl w:ilvl="5" w:tentative="0">
      <w:start w:val="1"/>
      <w:numFmt w:val="decimal"/>
      <w:lvlText w:val="%6."/>
      <w:lvlJc w:val="left"/>
      <w:pPr>
        <w:tabs>
          <w:tab w:val="left" w:pos="360"/>
        </w:tabs>
        <w:ind w:left="340" w:hanging="340"/>
      </w:pPr>
      <w:rPr>
        <w:rFonts w:hint="eastAsia" w:ascii="Times New Roman" w:eastAsia="黑体"/>
        <w:b w:val="0"/>
        <w:i w:val="0"/>
        <w:sz w:val="21"/>
      </w:rPr>
    </w:lvl>
    <w:lvl w:ilvl="6" w:tentative="0">
      <w:start w:val="1"/>
      <w:numFmt w:val="decimal"/>
      <w:lvlText w:val="%6.%7"/>
      <w:lvlJc w:val="left"/>
      <w:pPr>
        <w:tabs>
          <w:tab w:val="left" w:pos="680"/>
        </w:tabs>
        <w:ind w:left="680" w:hanging="680"/>
      </w:pPr>
      <w:rPr>
        <w:rFonts w:hint="eastAsia"/>
      </w:rPr>
    </w:lvl>
    <w:lvl w:ilvl="7" w:tentative="0">
      <w:start w:val="1"/>
      <w:numFmt w:val="decimal"/>
      <w:lvlText w:val="%6.%7.%8"/>
      <w:lvlJc w:val="left"/>
      <w:pPr>
        <w:tabs>
          <w:tab w:val="left" w:pos="851"/>
        </w:tabs>
        <w:ind w:left="851" w:hanging="851"/>
      </w:pPr>
      <w:rPr>
        <w:rFonts w:hint="eastAsia" w:asciiTheme="minorEastAsia" w:hAnsiTheme="minorEastAsia" w:eastAsiaTheme="minorEastAsia"/>
        <w:b w:val="0"/>
        <w:i w:val="0"/>
        <w:color w:val="auto"/>
        <w:sz w:val="24"/>
        <w:szCs w:val="24"/>
      </w:rPr>
    </w:lvl>
    <w:lvl w:ilvl="8" w:tentative="0">
      <w:start w:val="1"/>
      <w:numFmt w:val="decimal"/>
      <w:lvlText w:val="%6.%7.%8.%9."/>
      <w:lvlJc w:val="left"/>
      <w:pPr>
        <w:tabs>
          <w:tab w:val="left" w:pos="1247"/>
        </w:tabs>
        <w:ind w:left="1247" w:hanging="1247"/>
      </w:pPr>
      <w:rPr>
        <w:rFonts w:hint="eastAsia" w:ascii="楷体_GB2312" w:eastAsia="楷体_GB2312"/>
        <w:b w:val="0"/>
        <w:i w:val="0"/>
        <w:sz w:val="24"/>
      </w:rPr>
    </w:lvl>
  </w:abstractNum>
  <w:abstractNum w:abstractNumId="15">
    <w:nsid w:val="31D02B65"/>
    <w:multiLevelType w:val="multilevel"/>
    <w:tmpl w:val="31D02B65"/>
    <w:lvl w:ilvl="0" w:tentative="0">
      <w:start w:val="1"/>
      <w:numFmt w:val="bullet"/>
      <w:lvlText w:val=""/>
      <w:lvlJc w:val="left"/>
      <w:pPr>
        <w:ind w:left="859" w:hanging="420"/>
      </w:pPr>
      <w:rPr>
        <w:rFonts w:hint="default" w:ascii="Wingdings" w:hAnsi="Wingdings"/>
      </w:rPr>
    </w:lvl>
    <w:lvl w:ilvl="1" w:tentative="0">
      <w:start w:val="1"/>
      <w:numFmt w:val="bullet"/>
      <w:lvlText w:val=""/>
      <w:lvlJc w:val="left"/>
      <w:pPr>
        <w:ind w:left="1279" w:hanging="420"/>
      </w:pPr>
      <w:rPr>
        <w:rFonts w:hint="default" w:ascii="Wingdings" w:hAnsi="Wingdings"/>
      </w:rPr>
    </w:lvl>
    <w:lvl w:ilvl="2" w:tentative="0">
      <w:start w:val="1"/>
      <w:numFmt w:val="bullet"/>
      <w:lvlText w:val=""/>
      <w:lvlJc w:val="left"/>
      <w:pPr>
        <w:ind w:left="1699" w:hanging="420"/>
      </w:pPr>
      <w:rPr>
        <w:rFonts w:hint="default" w:ascii="Wingdings" w:hAnsi="Wingdings"/>
      </w:rPr>
    </w:lvl>
    <w:lvl w:ilvl="3" w:tentative="0">
      <w:start w:val="1"/>
      <w:numFmt w:val="bullet"/>
      <w:lvlText w:val=""/>
      <w:lvlJc w:val="left"/>
      <w:pPr>
        <w:ind w:left="2119" w:hanging="420"/>
      </w:pPr>
      <w:rPr>
        <w:rFonts w:hint="default" w:ascii="Wingdings" w:hAnsi="Wingdings"/>
      </w:rPr>
    </w:lvl>
    <w:lvl w:ilvl="4" w:tentative="0">
      <w:start w:val="1"/>
      <w:numFmt w:val="bullet"/>
      <w:lvlText w:val=""/>
      <w:lvlJc w:val="left"/>
      <w:pPr>
        <w:ind w:left="2539" w:hanging="420"/>
      </w:pPr>
      <w:rPr>
        <w:rFonts w:hint="default" w:ascii="Wingdings" w:hAnsi="Wingdings"/>
      </w:rPr>
    </w:lvl>
    <w:lvl w:ilvl="5" w:tentative="0">
      <w:start w:val="1"/>
      <w:numFmt w:val="bullet"/>
      <w:lvlText w:val=""/>
      <w:lvlJc w:val="left"/>
      <w:pPr>
        <w:ind w:left="2959" w:hanging="420"/>
      </w:pPr>
      <w:rPr>
        <w:rFonts w:hint="default" w:ascii="Wingdings" w:hAnsi="Wingdings"/>
      </w:rPr>
    </w:lvl>
    <w:lvl w:ilvl="6" w:tentative="0">
      <w:start w:val="1"/>
      <w:numFmt w:val="bullet"/>
      <w:lvlText w:val=""/>
      <w:lvlJc w:val="left"/>
      <w:pPr>
        <w:ind w:left="3379" w:hanging="420"/>
      </w:pPr>
      <w:rPr>
        <w:rFonts w:hint="default" w:ascii="Wingdings" w:hAnsi="Wingdings"/>
      </w:rPr>
    </w:lvl>
    <w:lvl w:ilvl="7" w:tentative="0">
      <w:start w:val="1"/>
      <w:numFmt w:val="bullet"/>
      <w:lvlText w:val=""/>
      <w:lvlJc w:val="left"/>
      <w:pPr>
        <w:ind w:left="3799" w:hanging="420"/>
      </w:pPr>
      <w:rPr>
        <w:rFonts w:hint="default" w:ascii="Wingdings" w:hAnsi="Wingdings"/>
      </w:rPr>
    </w:lvl>
    <w:lvl w:ilvl="8" w:tentative="0">
      <w:start w:val="1"/>
      <w:numFmt w:val="bullet"/>
      <w:lvlText w:val=""/>
      <w:lvlJc w:val="left"/>
      <w:pPr>
        <w:ind w:left="4219" w:hanging="420"/>
      </w:pPr>
      <w:rPr>
        <w:rFonts w:hint="default" w:ascii="Wingdings" w:hAnsi="Wingdings"/>
      </w:rPr>
    </w:lvl>
  </w:abstractNum>
  <w:abstractNum w:abstractNumId="16">
    <w:nsid w:val="38A7717E"/>
    <w:multiLevelType w:val="multilevel"/>
    <w:tmpl w:val="38A7717E"/>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6.%2"/>
      <w:lvlJc w:val="left"/>
      <w:pPr>
        <w:ind w:left="600" w:hanging="600"/>
      </w:pPr>
      <w:rPr>
        <w:rFonts w:hint="eastAsia"/>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3A8F9A1F"/>
    <w:multiLevelType w:val="multilevel"/>
    <w:tmpl w:val="3A8F9A1F"/>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2.%2"/>
      <w:lvlJc w:val="left"/>
      <w:pPr>
        <w:ind w:left="0" w:firstLine="0"/>
      </w:pPr>
      <w:rPr>
        <w:rFonts w:hint="eastAsia"/>
        <w:color w:val="auto"/>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8">
    <w:nsid w:val="42BE5546"/>
    <w:multiLevelType w:val="multilevel"/>
    <w:tmpl w:val="42BE5546"/>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4.%2"/>
      <w:lvlJc w:val="left"/>
      <w:pPr>
        <w:ind w:left="600" w:hanging="600"/>
      </w:pPr>
      <w:rPr>
        <w:rFonts w:hint="eastAsia"/>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48E10285"/>
    <w:multiLevelType w:val="multilevel"/>
    <w:tmpl w:val="48E10285"/>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13.%2"/>
      <w:lvlJc w:val="left"/>
      <w:pPr>
        <w:tabs>
          <w:tab w:val="left" w:pos="0"/>
        </w:tabs>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0">
    <w:nsid w:val="5752D3F0"/>
    <w:multiLevelType w:val="singleLevel"/>
    <w:tmpl w:val="5752D3F0"/>
    <w:lvl w:ilvl="0" w:tentative="0">
      <w:start w:val="1"/>
      <w:numFmt w:val="chineseCounting"/>
      <w:suff w:val="nothing"/>
      <w:lvlText w:val="%1、"/>
      <w:lvlJc w:val="left"/>
      <w:rPr>
        <w:rFonts w:hint="eastAsia"/>
      </w:rPr>
    </w:lvl>
  </w:abstractNum>
  <w:abstractNum w:abstractNumId="21">
    <w:nsid w:val="60930667"/>
    <w:multiLevelType w:val="multilevel"/>
    <w:tmpl w:val="60930667"/>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1.%2"/>
      <w:lvlJc w:val="left"/>
      <w:pPr>
        <w:ind w:left="600" w:hanging="60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65A46A37"/>
    <w:multiLevelType w:val="multilevel"/>
    <w:tmpl w:val="65A46A37"/>
    <w:lvl w:ilvl="0" w:tentative="0">
      <w:start w:val="1"/>
      <w:numFmt w:val="decimal"/>
      <w:lvlText w:val="%1"/>
      <w:lvlJc w:val="left"/>
      <w:pPr>
        <w:tabs>
          <w:tab w:val="left" w:pos="600"/>
        </w:tabs>
        <w:ind w:left="600" w:hanging="600"/>
      </w:pPr>
      <w:rPr>
        <w:rFonts w:hint="default"/>
      </w:rPr>
    </w:lvl>
    <w:lvl w:ilvl="1" w:tentative="0">
      <w:start w:val="1"/>
      <w:numFmt w:val="decimal"/>
      <w:suff w:val="space"/>
      <w:lvlText w:val="14.%2"/>
      <w:lvlJc w:val="left"/>
      <w:pPr>
        <w:tabs>
          <w:tab w:val="left" w:pos="0"/>
        </w:tabs>
        <w:ind w:left="600" w:hanging="600"/>
      </w:pPr>
      <w:rPr>
        <w:rFonts w:hint="default" w:ascii="Times New Roman" w:hAnsi="Times New Roman" w:eastAsia="宋体" w:cs="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6CE39098"/>
    <w:multiLevelType w:val="multilevel"/>
    <w:tmpl w:val="6CE39098"/>
    <w:lvl w:ilvl="0" w:tentative="0">
      <w:start w:val="1"/>
      <w:numFmt w:val="decimal"/>
      <w:lvlText w:val="%1)"/>
      <w:lvlJc w:val="left"/>
      <w:pPr>
        <w:ind w:left="900" w:hanging="420"/>
      </w:pPr>
    </w:lvl>
    <w:lvl w:ilvl="1" w:tentative="0">
      <w:start w:val="1"/>
      <w:numFmt w:val="lowerLetter"/>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79E2FC8E"/>
    <w:multiLevelType w:val="singleLevel"/>
    <w:tmpl w:val="79E2FC8E"/>
    <w:lvl w:ilvl="0" w:tentative="0">
      <w:start w:val="1"/>
      <w:numFmt w:val="decimal"/>
      <w:suff w:val="nothing"/>
      <w:lvlText w:val="（%1）"/>
      <w:lvlJc w:val="left"/>
    </w:lvl>
  </w:abstractNum>
  <w:abstractNum w:abstractNumId="25">
    <w:nsid w:val="79FD2AEE"/>
    <w:multiLevelType w:val="multilevel"/>
    <w:tmpl w:val="79FD2AEE"/>
    <w:lvl w:ilvl="0" w:tentative="0">
      <w:start w:val="1"/>
      <w:numFmt w:val="bullet"/>
      <w:lvlText w:val=""/>
      <w:lvlJc w:val="left"/>
      <w:pPr>
        <w:ind w:left="859" w:hanging="420"/>
      </w:pPr>
      <w:rPr>
        <w:rFonts w:hint="default" w:ascii="Wingdings" w:hAnsi="Wingdings"/>
      </w:rPr>
    </w:lvl>
    <w:lvl w:ilvl="1" w:tentative="0">
      <w:start w:val="1"/>
      <w:numFmt w:val="bullet"/>
      <w:lvlText w:val=""/>
      <w:lvlJc w:val="left"/>
      <w:pPr>
        <w:ind w:left="1279" w:hanging="420"/>
      </w:pPr>
      <w:rPr>
        <w:rFonts w:hint="default" w:ascii="Wingdings" w:hAnsi="Wingdings"/>
      </w:rPr>
    </w:lvl>
    <w:lvl w:ilvl="2" w:tentative="0">
      <w:start w:val="1"/>
      <w:numFmt w:val="bullet"/>
      <w:lvlText w:val=""/>
      <w:lvlJc w:val="left"/>
      <w:pPr>
        <w:ind w:left="1699" w:hanging="420"/>
      </w:pPr>
      <w:rPr>
        <w:rFonts w:hint="default" w:ascii="Wingdings" w:hAnsi="Wingdings"/>
      </w:rPr>
    </w:lvl>
    <w:lvl w:ilvl="3" w:tentative="0">
      <w:start w:val="1"/>
      <w:numFmt w:val="bullet"/>
      <w:lvlText w:val=""/>
      <w:lvlJc w:val="left"/>
      <w:pPr>
        <w:ind w:left="2119" w:hanging="420"/>
      </w:pPr>
      <w:rPr>
        <w:rFonts w:hint="default" w:ascii="Wingdings" w:hAnsi="Wingdings"/>
      </w:rPr>
    </w:lvl>
    <w:lvl w:ilvl="4" w:tentative="0">
      <w:start w:val="1"/>
      <w:numFmt w:val="bullet"/>
      <w:lvlText w:val=""/>
      <w:lvlJc w:val="left"/>
      <w:pPr>
        <w:ind w:left="2539" w:hanging="420"/>
      </w:pPr>
      <w:rPr>
        <w:rFonts w:hint="default" w:ascii="Wingdings" w:hAnsi="Wingdings"/>
      </w:rPr>
    </w:lvl>
    <w:lvl w:ilvl="5" w:tentative="0">
      <w:start w:val="1"/>
      <w:numFmt w:val="bullet"/>
      <w:lvlText w:val=""/>
      <w:lvlJc w:val="left"/>
      <w:pPr>
        <w:ind w:left="2959" w:hanging="420"/>
      </w:pPr>
      <w:rPr>
        <w:rFonts w:hint="default" w:ascii="Wingdings" w:hAnsi="Wingdings"/>
      </w:rPr>
    </w:lvl>
    <w:lvl w:ilvl="6" w:tentative="0">
      <w:start w:val="1"/>
      <w:numFmt w:val="bullet"/>
      <w:lvlText w:val=""/>
      <w:lvlJc w:val="left"/>
      <w:pPr>
        <w:ind w:left="3379" w:hanging="420"/>
      </w:pPr>
      <w:rPr>
        <w:rFonts w:hint="default" w:ascii="Wingdings" w:hAnsi="Wingdings"/>
      </w:rPr>
    </w:lvl>
    <w:lvl w:ilvl="7" w:tentative="0">
      <w:start w:val="1"/>
      <w:numFmt w:val="bullet"/>
      <w:lvlText w:val=""/>
      <w:lvlJc w:val="left"/>
      <w:pPr>
        <w:ind w:left="3799" w:hanging="420"/>
      </w:pPr>
      <w:rPr>
        <w:rFonts w:hint="default" w:ascii="Wingdings" w:hAnsi="Wingdings"/>
      </w:rPr>
    </w:lvl>
    <w:lvl w:ilvl="8" w:tentative="0">
      <w:start w:val="1"/>
      <w:numFmt w:val="bullet"/>
      <w:lvlText w:val=""/>
      <w:lvlJc w:val="left"/>
      <w:pPr>
        <w:ind w:left="4219" w:hanging="420"/>
      </w:pPr>
      <w:rPr>
        <w:rFonts w:hint="default" w:ascii="Wingdings" w:hAnsi="Wingdings"/>
      </w:rPr>
    </w:lvl>
  </w:abstractNum>
  <w:num w:numId="1">
    <w:abstractNumId w:val="20"/>
  </w:num>
  <w:num w:numId="2">
    <w:abstractNumId w:val="12"/>
  </w:num>
  <w:num w:numId="3">
    <w:abstractNumId w:val="7"/>
  </w:num>
  <w:num w:numId="4">
    <w:abstractNumId w:val="23"/>
  </w:num>
  <w:num w:numId="5">
    <w:abstractNumId w:val="10"/>
  </w:num>
  <w:num w:numId="6">
    <w:abstractNumId w:val="14"/>
  </w:num>
  <w:num w:numId="7">
    <w:abstractNumId w:val="15"/>
  </w:num>
  <w:num w:numId="8">
    <w:abstractNumId w:val="25"/>
  </w:num>
  <w:num w:numId="9">
    <w:abstractNumId w:val="13"/>
  </w:num>
  <w:num w:numId="10">
    <w:abstractNumId w:val="24"/>
  </w:num>
  <w:num w:numId="11">
    <w:abstractNumId w:val="9"/>
  </w:num>
  <w:num w:numId="12">
    <w:abstractNumId w:val="6"/>
  </w:num>
  <w:num w:numId="13">
    <w:abstractNumId w:val="21"/>
  </w:num>
  <w:num w:numId="14">
    <w:abstractNumId w:val="17"/>
  </w:num>
  <w:num w:numId="15">
    <w:abstractNumId w:val="8"/>
  </w:num>
  <w:num w:numId="16">
    <w:abstractNumId w:val="18"/>
  </w:num>
  <w:num w:numId="17">
    <w:abstractNumId w:val="3"/>
  </w:num>
  <w:num w:numId="18">
    <w:abstractNumId w:val="16"/>
  </w:num>
  <w:num w:numId="19">
    <w:abstractNumId w:val="4"/>
  </w:num>
  <w:num w:numId="20">
    <w:abstractNumId w:val="5"/>
  </w:num>
  <w:num w:numId="21">
    <w:abstractNumId w:val="1"/>
  </w:num>
  <w:num w:numId="22">
    <w:abstractNumId w:val="11"/>
  </w:num>
  <w:num w:numId="23">
    <w:abstractNumId w:val="0"/>
  </w:num>
  <w:num w:numId="24">
    <w:abstractNumId w:val="2"/>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7A"/>
    <w:rsid w:val="00065511"/>
    <w:rsid w:val="00114113"/>
    <w:rsid w:val="001B61FC"/>
    <w:rsid w:val="00542BD3"/>
    <w:rsid w:val="005D62BD"/>
    <w:rsid w:val="00611AC2"/>
    <w:rsid w:val="0088377A"/>
    <w:rsid w:val="009D7B46"/>
    <w:rsid w:val="00D52B47"/>
    <w:rsid w:val="00D85D09"/>
    <w:rsid w:val="00F4041D"/>
    <w:rsid w:val="00F6287F"/>
    <w:rsid w:val="023250CE"/>
    <w:rsid w:val="028B18FB"/>
    <w:rsid w:val="058C1C12"/>
    <w:rsid w:val="06436DC9"/>
    <w:rsid w:val="0857532C"/>
    <w:rsid w:val="094B1DE4"/>
    <w:rsid w:val="095567BF"/>
    <w:rsid w:val="09F50EE2"/>
    <w:rsid w:val="0E651252"/>
    <w:rsid w:val="11847C41"/>
    <w:rsid w:val="13256562"/>
    <w:rsid w:val="15C75210"/>
    <w:rsid w:val="163D654A"/>
    <w:rsid w:val="174943BB"/>
    <w:rsid w:val="18383F6B"/>
    <w:rsid w:val="1BE91714"/>
    <w:rsid w:val="1DD91315"/>
    <w:rsid w:val="22B05713"/>
    <w:rsid w:val="23384D2F"/>
    <w:rsid w:val="25FE344F"/>
    <w:rsid w:val="27F82E65"/>
    <w:rsid w:val="28414686"/>
    <w:rsid w:val="29BA46F0"/>
    <w:rsid w:val="2EAB0AAB"/>
    <w:rsid w:val="2F422CDA"/>
    <w:rsid w:val="30A03DD0"/>
    <w:rsid w:val="30F027A5"/>
    <w:rsid w:val="33771437"/>
    <w:rsid w:val="39161217"/>
    <w:rsid w:val="3DCC459A"/>
    <w:rsid w:val="405A04F8"/>
    <w:rsid w:val="40DE6ABE"/>
    <w:rsid w:val="41E17203"/>
    <w:rsid w:val="41FE4420"/>
    <w:rsid w:val="43617533"/>
    <w:rsid w:val="43D571F6"/>
    <w:rsid w:val="4473751E"/>
    <w:rsid w:val="44CA5B2E"/>
    <w:rsid w:val="44D50B14"/>
    <w:rsid w:val="46E0446C"/>
    <w:rsid w:val="47397A88"/>
    <w:rsid w:val="48145BB9"/>
    <w:rsid w:val="4A45195C"/>
    <w:rsid w:val="4C3F21ED"/>
    <w:rsid w:val="4FDF0AE0"/>
    <w:rsid w:val="50395AE2"/>
    <w:rsid w:val="51087240"/>
    <w:rsid w:val="5176307E"/>
    <w:rsid w:val="583113C9"/>
    <w:rsid w:val="596F7548"/>
    <w:rsid w:val="5F6E5059"/>
    <w:rsid w:val="6065645C"/>
    <w:rsid w:val="6155202D"/>
    <w:rsid w:val="673E5311"/>
    <w:rsid w:val="68191158"/>
    <w:rsid w:val="69465015"/>
    <w:rsid w:val="6A67569D"/>
    <w:rsid w:val="6CCB7647"/>
    <w:rsid w:val="6D893ADE"/>
    <w:rsid w:val="6DA560EA"/>
    <w:rsid w:val="6E376D60"/>
    <w:rsid w:val="6E3D6323"/>
    <w:rsid w:val="7249173A"/>
    <w:rsid w:val="72DC25AE"/>
    <w:rsid w:val="73B54BAD"/>
    <w:rsid w:val="74283B1F"/>
    <w:rsid w:val="75C93356"/>
    <w:rsid w:val="75F05C0B"/>
    <w:rsid w:val="7A872C09"/>
    <w:rsid w:val="7AF465F8"/>
    <w:rsid w:val="7BDF5353"/>
    <w:rsid w:val="7CC56FEF"/>
    <w:rsid w:val="7D085F7C"/>
    <w:rsid w:val="7D1F7C67"/>
    <w:rsid w:val="7DD02D0F"/>
    <w:rsid w:val="7E431733"/>
    <w:rsid w:val="7EF42A2E"/>
    <w:rsid w:val="7F9E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link w:val="33"/>
    <w:qFormat/>
    <w:uiPriority w:val="0"/>
    <w:pPr>
      <w:keepNext/>
      <w:keepLines/>
      <w:spacing w:before="260" w:after="260" w:line="416" w:lineRule="auto"/>
      <w:outlineLvl w:val="1"/>
    </w:pPr>
    <w:rPr>
      <w:rFonts w:ascii="Arial" w:hAnsi="Arial" w:eastAsia="黑体" w:cs="Times New Roman"/>
      <w:bCs/>
      <w:sz w:val="24"/>
      <w:szCs w:val="32"/>
    </w:rPr>
  </w:style>
  <w:style w:type="paragraph" w:styleId="4">
    <w:name w:val="heading 3"/>
    <w:basedOn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link w:val="35"/>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link w:val="36"/>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adjustRightInd w:val="0"/>
      <w:spacing w:before="60" w:after="60" w:line="360" w:lineRule="auto"/>
      <w:ind w:left="100" w:hanging="200"/>
      <w:textAlignment w:val="baseline"/>
    </w:pPr>
    <w:rPr>
      <w:rFonts w:ascii="Times New Roman" w:hAnsi="Times New Roman" w:eastAsia="宋体" w:cs="Times New Roman"/>
      <w:kern w:val="0"/>
      <w:sz w:val="24"/>
      <w:szCs w:val="20"/>
    </w:rPr>
  </w:style>
  <w:style w:type="paragraph" w:styleId="8">
    <w:name w:val="annotation text"/>
    <w:basedOn w:val="1"/>
    <w:link w:val="52"/>
    <w:qFormat/>
    <w:uiPriority w:val="0"/>
    <w:pPr>
      <w:jc w:val="left"/>
    </w:pPr>
    <w:rPr>
      <w:rFonts w:ascii="Times New Roman" w:hAnsi="Times New Roman" w:eastAsia="宋体" w:cs="Times New Roman"/>
      <w:sz w:val="24"/>
      <w:szCs w:val="24"/>
    </w:rPr>
  </w:style>
  <w:style w:type="paragraph" w:styleId="9">
    <w:name w:val="Body Text"/>
    <w:basedOn w:val="1"/>
    <w:link w:val="41"/>
    <w:qFormat/>
    <w:uiPriority w:val="0"/>
    <w:pPr>
      <w:spacing w:after="120"/>
    </w:pPr>
    <w:rPr>
      <w:rFonts w:ascii="Times New Roman" w:hAnsi="Times New Roman" w:eastAsia="宋体" w:cs="Times New Roman"/>
      <w:sz w:val="24"/>
      <w:szCs w:val="24"/>
    </w:rPr>
  </w:style>
  <w:style w:type="paragraph" w:styleId="10">
    <w:name w:val="Body Text Indent"/>
    <w:basedOn w:val="1"/>
    <w:link w:val="39"/>
    <w:qFormat/>
    <w:uiPriority w:val="0"/>
    <w:pPr>
      <w:spacing w:after="120"/>
      <w:ind w:left="420" w:leftChars="200"/>
    </w:pPr>
    <w:rPr>
      <w:rFonts w:ascii="Times New Roman" w:hAnsi="Times New Roman" w:eastAsia="宋体" w:cs="Times New Roman"/>
      <w:sz w:val="24"/>
      <w:szCs w:val="24"/>
    </w:rPr>
  </w:style>
  <w:style w:type="paragraph" w:styleId="11">
    <w:name w:val="List 2"/>
    <w:basedOn w:val="1"/>
    <w:qFormat/>
    <w:uiPriority w:val="0"/>
    <w:pPr>
      <w:adjustRightInd w:val="0"/>
      <w:spacing w:before="60" w:after="60" w:line="360" w:lineRule="auto"/>
      <w:ind w:left="100" w:leftChars="200" w:hanging="200" w:hangingChars="200"/>
      <w:textAlignment w:val="baseline"/>
    </w:pPr>
    <w:rPr>
      <w:rFonts w:ascii="Times New Roman" w:hAnsi="Times New Roman" w:eastAsia="宋体" w:cs="Times New Roman"/>
      <w:kern w:val="0"/>
      <w:sz w:val="24"/>
      <w:szCs w:val="20"/>
    </w:rPr>
  </w:style>
  <w:style w:type="paragraph" w:styleId="12">
    <w:name w:val="Plain Text"/>
    <w:basedOn w:val="1"/>
    <w:link w:val="38"/>
    <w:qFormat/>
    <w:uiPriority w:val="0"/>
    <w:rPr>
      <w:rFonts w:ascii="宋体" w:hAnsi="Courier New" w:eastAsia="宋体"/>
      <w:snapToGrid w:val="0"/>
      <w:sz w:val="24"/>
      <w:szCs w:val="21"/>
    </w:rPr>
  </w:style>
  <w:style w:type="paragraph" w:styleId="13">
    <w:name w:val="Date"/>
    <w:basedOn w:val="1"/>
    <w:next w:val="1"/>
    <w:link w:val="47"/>
    <w:qFormat/>
    <w:uiPriority w:val="0"/>
    <w:pPr>
      <w:ind w:left="100" w:leftChars="2500"/>
    </w:pPr>
    <w:rPr>
      <w:rFonts w:ascii="Times New Roman" w:hAnsi="Times New Roman" w:eastAsia="宋体" w:cs="Times New Roman"/>
      <w:sz w:val="24"/>
      <w:szCs w:val="24"/>
    </w:rPr>
  </w:style>
  <w:style w:type="paragraph" w:styleId="14">
    <w:name w:val="Body Text Indent 2"/>
    <w:basedOn w:val="1"/>
    <w:link w:val="44"/>
    <w:qFormat/>
    <w:uiPriority w:val="0"/>
    <w:pPr>
      <w:spacing w:line="300" w:lineRule="auto"/>
      <w:ind w:firstLine="480" w:firstLineChars="200"/>
    </w:pPr>
    <w:rPr>
      <w:rFonts w:ascii="宋体" w:hAnsi="Courier New" w:eastAsia="宋体" w:cs="Times New Roman"/>
      <w:snapToGrid w:val="0"/>
      <w:kern w:val="0"/>
      <w:sz w:val="24"/>
      <w:szCs w:val="21"/>
    </w:rPr>
  </w:style>
  <w:style w:type="paragraph" w:styleId="15">
    <w:name w:val="Balloon Text"/>
    <w:basedOn w:val="1"/>
    <w:link w:val="37"/>
    <w:qFormat/>
    <w:uiPriority w:val="0"/>
    <w:rPr>
      <w:sz w:val="18"/>
      <w:szCs w:val="18"/>
    </w:rPr>
  </w:style>
  <w:style w:type="paragraph" w:styleId="16">
    <w:name w:val="footer"/>
    <w:basedOn w:val="1"/>
    <w:link w:val="4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7">
    <w:name w:val="header"/>
    <w:basedOn w:val="1"/>
    <w:link w:val="4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qFormat/>
    <w:uiPriority w:val="39"/>
    <w:pPr>
      <w:tabs>
        <w:tab w:val="right" w:leader="dot" w:pos="9061"/>
      </w:tabs>
      <w:spacing w:before="120" w:after="120"/>
      <w:jc w:val="left"/>
    </w:pPr>
    <w:rPr>
      <w:rFonts w:ascii="黑体" w:hAnsi="Times New Roman" w:eastAsia="黑体" w:cs="Times New Roman"/>
      <w:b/>
      <w:bCs/>
      <w:caps/>
      <w:sz w:val="24"/>
      <w:szCs w:val="24"/>
      <w:lang w:val="en-US" w:eastAsia="zh-CN"/>
    </w:rPr>
  </w:style>
  <w:style w:type="paragraph" w:styleId="19">
    <w:name w:val="Body Text Indent 3"/>
    <w:basedOn w:val="1"/>
    <w:link w:val="50"/>
    <w:qFormat/>
    <w:uiPriority w:val="0"/>
    <w:pPr>
      <w:spacing w:after="120"/>
      <w:ind w:left="420" w:leftChars="200"/>
    </w:pPr>
    <w:rPr>
      <w:rFonts w:ascii="Times New Roman" w:hAnsi="Times New Roman" w:eastAsia="宋体" w:cs="Times New Roman"/>
      <w:sz w:val="16"/>
      <w:szCs w:val="16"/>
    </w:rPr>
  </w:style>
  <w:style w:type="paragraph" w:styleId="20">
    <w:name w:val="toc 2"/>
    <w:basedOn w:val="1"/>
    <w:next w:val="1"/>
    <w:qFormat/>
    <w:uiPriority w:val="39"/>
    <w:pPr>
      <w:ind w:left="420" w:leftChars="200"/>
    </w:pPr>
    <w:rPr>
      <w:rFonts w:ascii="Times New Roman" w:hAnsi="Times New Roman" w:eastAsia="宋体" w:cs="Times New Roman"/>
      <w:sz w:val="24"/>
      <w:szCs w:val="24"/>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textAlignment w:val="auto"/>
    </w:pPr>
    <w:rPr>
      <w:rFonts w:ascii="Arial" w:hAnsi="Arial" w:cs="Arial"/>
      <w:snapToGrid/>
      <w:spacing w:val="0"/>
      <w:sz w:val="24"/>
      <w:szCs w:val="24"/>
    </w:rPr>
  </w:style>
  <w:style w:type="paragraph" w:styleId="22">
    <w:name w:val="annotation subject"/>
    <w:basedOn w:val="8"/>
    <w:next w:val="8"/>
    <w:link w:val="53"/>
    <w:qFormat/>
    <w:uiPriority w:val="0"/>
    <w:rPr>
      <w:b/>
      <w:bCs/>
    </w:rPr>
  </w:style>
  <w:style w:type="paragraph" w:styleId="23">
    <w:name w:val="Body Text First Indent"/>
    <w:basedOn w:val="9"/>
    <w:qFormat/>
    <w:uiPriority w:val="0"/>
    <w:rPr>
      <w:spacing w:val="30"/>
    </w:rPr>
  </w:style>
  <w:style w:type="paragraph" w:styleId="24">
    <w:name w:val="Body Text First Indent 2"/>
    <w:basedOn w:val="10"/>
    <w:qFormat/>
    <w:uiPriority w:val="0"/>
    <w:pPr>
      <w:ind w:firstLine="42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标题 1 Char"/>
    <w:basedOn w:val="27"/>
    <w:link w:val="2"/>
    <w:qFormat/>
    <w:uiPriority w:val="9"/>
    <w:rPr>
      <w:b/>
      <w:bCs/>
      <w:kern w:val="44"/>
      <w:sz w:val="44"/>
      <w:szCs w:val="44"/>
    </w:rPr>
  </w:style>
  <w:style w:type="character" w:customStyle="1" w:styleId="33">
    <w:name w:val="标题 2 Char"/>
    <w:basedOn w:val="27"/>
    <w:link w:val="3"/>
    <w:qFormat/>
    <w:uiPriority w:val="0"/>
    <w:rPr>
      <w:rFonts w:ascii="Arial" w:hAnsi="Arial" w:eastAsia="黑体" w:cs="Times New Roman"/>
      <w:bCs/>
      <w:sz w:val="24"/>
      <w:szCs w:val="32"/>
    </w:rPr>
  </w:style>
  <w:style w:type="character" w:customStyle="1" w:styleId="34">
    <w:name w:val="标题 3 Char"/>
    <w:basedOn w:val="27"/>
    <w:link w:val="4"/>
    <w:qFormat/>
    <w:uiPriority w:val="0"/>
    <w:rPr>
      <w:rFonts w:ascii="Times New Roman" w:hAnsi="Times New Roman" w:eastAsia="宋体" w:cs="Times New Roman"/>
      <w:b/>
      <w:bCs/>
      <w:sz w:val="32"/>
      <w:szCs w:val="32"/>
    </w:rPr>
  </w:style>
  <w:style w:type="character" w:customStyle="1" w:styleId="35">
    <w:name w:val="标题 4 Char"/>
    <w:basedOn w:val="27"/>
    <w:link w:val="5"/>
    <w:qFormat/>
    <w:uiPriority w:val="0"/>
    <w:rPr>
      <w:rFonts w:ascii="Arial" w:hAnsi="Arial" w:eastAsia="黑体" w:cs="Times New Roman"/>
      <w:b/>
      <w:bCs/>
      <w:sz w:val="28"/>
      <w:szCs w:val="28"/>
    </w:rPr>
  </w:style>
  <w:style w:type="character" w:customStyle="1" w:styleId="36">
    <w:name w:val="标题 5 Char"/>
    <w:basedOn w:val="27"/>
    <w:link w:val="6"/>
    <w:qFormat/>
    <w:uiPriority w:val="0"/>
    <w:rPr>
      <w:rFonts w:ascii="Times New Roman" w:hAnsi="Times New Roman" w:eastAsia="宋体" w:cs="Times New Roman"/>
      <w:b/>
      <w:bCs/>
      <w:sz w:val="28"/>
      <w:szCs w:val="28"/>
    </w:rPr>
  </w:style>
  <w:style w:type="character" w:customStyle="1" w:styleId="37">
    <w:name w:val="批注框文本 Char"/>
    <w:link w:val="15"/>
    <w:qFormat/>
    <w:uiPriority w:val="0"/>
    <w:rPr>
      <w:sz w:val="18"/>
      <w:szCs w:val="18"/>
    </w:rPr>
  </w:style>
  <w:style w:type="character" w:customStyle="1" w:styleId="38">
    <w:name w:val="纯文本 Char"/>
    <w:link w:val="12"/>
    <w:qFormat/>
    <w:uiPriority w:val="0"/>
    <w:rPr>
      <w:rFonts w:ascii="宋体" w:hAnsi="Courier New" w:eastAsia="宋体"/>
      <w:snapToGrid w:val="0"/>
      <w:sz w:val="24"/>
      <w:szCs w:val="21"/>
    </w:rPr>
  </w:style>
  <w:style w:type="character" w:customStyle="1" w:styleId="39">
    <w:name w:val="正文文本缩进 Char"/>
    <w:basedOn w:val="27"/>
    <w:link w:val="10"/>
    <w:qFormat/>
    <w:uiPriority w:val="0"/>
    <w:rPr>
      <w:rFonts w:ascii="Times New Roman" w:hAnsi="Times New Roman" w:eastAsia="宋体" w:cs="Times New Roman"/>
      <w:sz w:val="24"/>
      <w:szCs w:val="24"/>
    </w:rPr>
  </w:style>
  <w:style w:type="paragraph" w:customStyle="1" w:styleId="40">
    <w:name w:val="Definition Term"/>
    <w:basedOn w:val="1"/>
    <w:next w:val="1"/>
    <w:qFormat/>
    <w:uiPriority w:val="0"/>
    <w:pPr>
      <w:autoSpaceDE w:val="0"/>
      <w:autoSpaceDN w:val="0"/>
      <w:adjustRightInd w:val="0"/>
      <w:jc w:val="left"/>
    </w:pPr>
    <w:rPr>
      <w:rFonts w:ascii="宋体" w:hAnsi="Courier New" w:eastAsia="宋体" w:cs="Times New Roman"/>
      <w:snapToGrid w:val="0"/>
      <w:kern w:val="0"/>
      <w:sz w:val="24"/>
      <w:szCs w:val="20"/>
    </w:rPr>
  </w:style>
  <w:style w:type="character" w:customStyle="1" w:styleId="41">
    <w:name w:val="正文文本 Char"/>
    <w:basedOn w:val="27"/>
    <w:link w:val="9"/>
    <w:qFormat/>
    <w:uiPriority w:val="0"/>
    <w:rPr>
      <w:rFonts w:ascii="Times New Roman" w:hAnsi="Times New Roman" w:eastAsia="宋体" w:cs="Times New Roman"/>
      <w:sz w:val="24"/>
      <w:szCs w:val="24"/>
    </w:rPr>
  </w:style>
  <w:style w:type="paragraph" w:customStyle="1" w:styleId="42">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43">
    <w:name w:val="页眉 Char"/>
    <w:basedOn w:val="27"/>
    <w:link w:val="17"/>
    <w:qFormat/>
    <w:uiPriority w:val="0"/>
    <w:rPr>
      <w:rFonts w:ascii="Times New Roman" w:hAnsi="Times New Roman" w:eastAsia="宋体" w:cs="Times New Roman"/>
      <w:sz w:val="18"/>
      <w:szCs w:val="18"/>
    </w:rPr>
  </w:style>
  <w:style w:type="character" w:customStyle="1" w:styleId="44">
    <w:name w:val="正文文本缩进 2 Char"/>
    <w:basedOn w:val="27"/>
    <w:link w:val="14"/>
    <w:qFormat/>
    <w:uiPriority w:val="0"/>
    <w:rPr>
      <w:rFonts w:ascii="宋体" w:hAnsi="Courier New" w:eastAsia="宋体" w:cs="Times New Roman"/>
      <w:snapToGrid w:val="0"/>
      <w:kern w:val="0"/>
      <w:sz w:val="24"/>
      <w:szCs w:val="21"/>
    </w:rPr>
  </w:style>
  <w:style w:type="character" w:customStyle="1" w:styleId="45">
    <w:name w:val="批注框文本 Char1"/>
    <w:basedOn w:val="27"/>
    <w:semiHidden/>
    <w:qFormat/>
    <w:uiPriority w:val="99"/>
    <w:rPr>
      <w:sz w:val="18"/>
      <w:szCs w:val="18"/>
    </w:rPr>
  </w:style>
  <w:style w:type="paragraph" w:customStyle="1" w:styleId="46">
    <w:name w:val="MM"/>
    <w:basedOn w:val="1"/>
    <w:qFormat/>
    <w:uiPriority w:val="0"/>
    <w:pPr>
      <w:adjustRightInd w:val="0"/>
      <w:spacing w:before="60" w:after="60" w:line="360" w:lineRule="atLeast"/>
      <w:ind w:left="1560" w:hanging="426"/>
      <w:textAlignment w:val="baseline"/>
    </w:pPr>
    <w:rPr>
      <w:rFonts w:ascii="宋体" w:hAnsi="Times New Roman" w:eastAsia="宋体" w:cs="Times New Roman"/>
      <w:spacing w:val="5"/>
      <w:kern w:val="0"/>
      <w:sz w:val="24"/>
      <w:szCs w:val="20"/>
    </w:rPr>
  </w:style>
  <w:style w:type="character" w:customStyle="1" w:styleId="47">
    <w:name w:val="日期 Char"/>
    <w:basedOn w:val="27"/>
    <w:link w:val="13"/>
    <w:qFormat/>
    <w:uiPriority w:val="0"/>
    <w:rPr>
      <w:rFonts w:ascii="Times New Roman" w:hAnsi="Times New Roman" w:eastAsia="宋体" w:cs="Times New Roman"/>
      <w:sz w:val="24"/>
      <w:szCs w:val="24"/>
    </w:rPr>
  </w:style>
  <w:style w:type="character" w:customStyle="1" w:styleId="48">
    <w:name w:val="页脚 Char"/>
    <w:basedOn w:val="27"/>
    <w:link w:val="16"/>
    <w:qFormat/>
    <w:uiPriority w:val="0"/>
    <w:rPr>
      <w:rFonts w:ascii="Times New Roman" w:hAnsi="Times New Roman" w:eastAsia="宋体" w:cs="Times New Roman"/>
      <w:sz w:val="18"/>
      <w:szCs w:val="18"/>
    </w:rPr>
  </w:style>
  <w:style w:type="character" w:customStyle="1" w:styleId="49">
    <w:name w:val="纯文本 Char1"/>
    <w:basedOn w:val="27"/>
    <w:semiHidden/>
    <w:qFormat/>
    <w:uiPriority w:val="99"/>
    <w:rPr>
      <w:rFonts w:ascii="宋体" w:hAnsi="Courier New" w:eastAsia="宋体" w:cs="Courier New"/>
      <w:szCs w:val="21"/>
    </w:rPr>
  </w:style>
  <w:style w:type="character" w:customStyle="1" w:styleId="50">
    <w:name w:val="正文文本缩进 3 Char"/>
    <w:basedOn w:val="27"/>
    <w:link w:val="19"/>
    <w:qFormat/>
    <w:uiPriority w:val="0"/>
    <w:rPr>
      <w:rFonts w:ascii="Times New Roman" w:hAnsi="Times New Roman" w:eastAsia="宋体" w:cs="Times New Roman"/>
      <w:sz w:val="16"/>
      <w:szCs w:val="16"/>
    </w:rPr>
  </w:style>
  <w:style w:type="paragraph" w:styleId="51">
    <w:name w:val="List Paragraph"/>
    <w:basedOn w:val="1"/>
    <w:qFormat/>
    <w:uiPriority w:val="34"/>
    <w:pPr>
      <w:ind w:firstLine="420" w:firstLineChars="200"/>
    </w:pPr>
    <w:rPr>
      <w:rFonts w:ascii="Times New Roman" w:hAnsi="Times New Roman" w:eastAsia="宋体" w:cs="Times New Roman"/>
      <w:szCs w:val="20"/>
    </w:rPr>
  </w:style>
  <w:style w:type="character" w:customStyle="1" w:styleId="52">
    <w:name w:val="批注文字 Char"/>
    <w:basedOn w:val="27"/>
    <w:link w:val="8"/>
    <w:qFormat/>
    <w:uiPriority w:val="0"/>
    <w:rPr>
      <w:rFonts w:ascii="Times New Roman" w:hAnsi="Times New Roman" w:eastAsia="宋体" w:cs="Times New Roman"/>
      <w:sz w:val="24"/>
      <w:szCs w:val="24"/>
    </w:rPr>
  </w:style>
  <w:style w:type="character" w:customStyle="1" w:styleId="53">
    <w:name w:val="批注主题 Char"/>
    <w:basedOn w:val="52"/>
    <w:link w:val="22"/>
    <w:qFormat/>
    <w:uiPriority w:val="0"/>
    <w:rPr>
      <w:rFonts w:ascii="Times New Roman" w:hAnsi="Times New Roman" w:eastAsia="宋体" w:cs="Times New Roman"/>
      <w:b/>
      <w:bCs/>
      <w:sz w:val="24"/>
      <w:szCs w:val="24"/>
    </w:rPr>
  </w:style>
  <w:style w:type="paragraph" w:customStyle="1" w:styleId="5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
    <w:name w:val="xl73"/>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64">
    <w:name w:val="xl74"/>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Table Paragraph"/>
    <w:basedOn w:val="1"/>
    <w:qFormat/>
    <w:uiPriority w:val="1"/>
  </w:style>
  <w:style w:type="paragraph" w:styleId="67">
    <w:name w:val="No Spacing"/>
    <w:qFormat/>
    <w:uiPriority w:val="1"/>
    <w:pPr>
      <w:widowControl w:val="0"/>
      <w:jc w:val="center"/>
    </w:pPr>
    <w:rPr>
      <w:rFonts w:ascii="Times New Roman" w:hAnsi="Times New Roman" w:eastAsia="宋体" w:cs="Times New Roman"/>
      <w:kern w:val="2"/>
      <w:sz w:val="24"/>
      <w:szCs w:val="24"/>
      <w:lang w:val="en-US" w:eastAsia="zh-CN" w:bidi="ar-SA"/>
    </w:rPr>
  </w:style>
  <w:style w:type="paragraph" w:customStyle="1" w:styleId="6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6.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26160</Words>
  <Characters>27561</Characters>
  <Lines>40</Lines>
  <Paragraphs>11</Paragraphs>
  <TotalTime>45</TotalTime>
  <ScaleCrop>false</ScaleCrop>
  <LinksUpToDate>false</LinksUpToDate>
  <CharactersWithSpaces>29178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2020-09-24T07:58:00Z</dcterms:created>
  <dc:creator>Administrator</dc:creator>
  <cp:lastModifiedBy>兔兜兜</cp:lastModifiedBy>
  <dcterms:modified xsi:type="dcterms:W3CDTF">2025-01-14T07:18:00Z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5BF452E13EA34D0F877A062FA5444C72_13</vt:lpwstr>
  </property>
  <property fmtid="{D5CDD505-2E9C-101B-9397-08002B2CF9AE}" pid="4" name="KSOTemplateDocerSaveRecord">
    <vt:lpwstr>eyJoZGlkIjoiNDY1NmYyMDIwM2JjZGUzMzUwODk1YzkzZTEzYmFjYTUiLCJ1c2VySWQiOiI1MzI3Mzk2MjAifQ==</vt:lpwstr>
  </property>
</Properties>
</file>