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 xml:space="preserve"> </w:t>
      </w:r>
    </w:p>
    <w:p>
      <w:pPr>
        <w:jc w:val="center"/>
        <w:rPr>
          <w:rFonts w:hint="eastAsia" w:asciiTheme="minorEastAsia" w:hAnsiTheme="minorEastAsia" w:eastAsiaTheme="minorEastAsia"/>
          <w:b/>
          <w:bCs w:val="0"/>
          <w:sz w:val="52"/>
          <w:szCs w:val="52"/>
          <w:u w:val="single"/>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p>
    <w:p>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rPr>
        <w:t>招标文件</w:t>
      </w:r>
    </w:p>
    <w:p>
      <w:pPr>
        <w:jc w:val="left"/>
        <w:rPr>
          <w:rFonts w:asciiTheme="minorEastAsia" w:hAnsiTheme="minorEastAsia" w:eastAsiaTheme="minorEastAsia"/>
          <w:b/>
          <w:bCs/>
          <w:sz w:val="72"/>
          <w:szCs w:val="72"/>
        </w:rPr>
      </w:pPr>
    </w:p>
    <w:p>
      <w:pPr>
        <w:jc w:val="left"/>
        <w:rPr>
          <w:rFonts w:asciiTheme="minorEastAsia" w:hAnsiTheme="minorEastAsia" w:eastAsiaTheme="minorEastAsia"/>
          <w:b/>
          <w:bCs/>
          <w:sz w:val="52"/>
          <w:szCs w:val="52"/>
        </w:rPr>
      </w:pPr>
    </w:p>
    <w:p>
      <w:pPr>
        <w:jc w:val="left"/>
        <w:rPr>
          <w:rFonts w:asciiTheme="minorEastAsia" w:hAnsiTheme="minorEastAsia" w:eastAsiaTheme="minorEastAsia"/>
          <w:b/>
          <w:bCs/>
          <w:sz w:val="48"/>
          <w:szCs w:val="48"/>
        </w:rPr>
      </w:pPr>
    </w:p>
    <w:p>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r>
        <w:rPr>
          <w:rFonts w:hint="eastAsia" w:asciiTheme="minorEastAsia" w:hAnsiTheme="minorEastAsia" w:eastAsiaTheme="minorEastAsia"/>
          <w:b w:val="0"/>
          <w:bCs w:val="0"/>
          <w:sz w:val="40"/>
          <w:szCs w:val="40"/>
          <w:lang w:eastAsia="zh-CN"/>
        </w:rPr>
        <w:t>邵阳市原省新华印刷二厂新华园小区</w:t>
      </w:r>
    </w:p>
    <w:p>
      <w:pPr>
        <w:ind w:firstLine="784" w:firstLineChars="196"/>
        <w:jc w:val="center"/>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lang w:eastAsia="zh-CN"/>
        </w:rPr>
        <w:t>建设项目周边已有房屋</w:t>
      </w:r>
    </w:p>
    <w:p>
      <w:pPr>
        <w:ind w:firstLine="784" w:firstLineChars="196"/>
        <w:jc w:val="center"/>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lang w:eastAsia="zh-CN"/>
        </w:rPr>
        <w:t>9#栋一单元、10#栋一单元加固工程</w:t>
      </w:r>
    </w:p>
    <w:p>
      <w:pPr>
        <w:ind w:firstLine="784" w:firstLineChars="196"/>
        <w:jc w:val="left"/>
        <w:rPr>
          <w:rFonts w:hint="eastAsia" w:asciiTheme="minorEastAsia" w:hAnsiTheme="minorEastAsia" w:eastAsiaTheme="minorEastAsia"/>
          <w:b w:val="0"/>
          <w:bCs w:val="0"/>
          <w:sz w:val="40"/>
          <w:szCs w:val="40"/>
          <w:lang w:eastAsia="zh-CN"/>
        </w:rPr>
      </w:pPr>
    </w:p>
    <w:p>
      <w:pPr>
        <w:ind w:firstLine="800" w:firstLineChars="200"/>
        <w:jc w:val="left"/>
        <w:rPr>
          <w:rFonts w:hint="eastAsia" w:cs="黑体" w:asciiTheme="minorEastAsia" w:hAnsiTheme="minorEastAsia" w:eastAsiaTheme="minorEastAsia"/>
          <w:b w:val="0"/>
          <w:bCs w:val="0"/>
          <w:sz w:val="40"/>
          <w:szCs w:val="40"/>
          <w:lang w:eastAsia="zh-CN"/>
        </w:rPr>
      </w:pPr>
      <w:r>
        <w:rPr>
          <w:rFonts w:hint="eastAsia" w:cs="黑体" w:asciiTheme="minorEastAsia" w:hAnsiTheme="minorEastAsia" w:eastAsiaTheme="minorEastAsia"/>
          <w:b w:val="0"/>
          <w:bCs w:val="0"/>
          <w:sz w:val="40"/>
          <w:szCs w:val="40"/>
        </w:rPr>
        <w:t>采购编号：</w:t>
      </w:r>
      <w:r>
        <w:rPr>
          <w:rFonts w:hint="eastAsia" w:cs="黑体" w:asciiTheme="minorEastAsia" w:hAnsiTheme="minorEastAsia" w:eastAsiaTheme="minorEastAsia"/>
          <w:b w:val="0"/>
          <w:bCs w:val="0"/>
          <w:sz w:val="40"/>
          <w:szCs w:val="40"/>
          <w:lang w:eastAsia="zh-CN"/>
        </w:rPr>
        <w:t>6585-M-D-RQ-0001</w:t>
      </w:r>
    </w:p>
    <w:p>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pPr>
        <w:jc w:val="left"/>
        <w:rPr>
          <w:rFonts w:hint="eastAsia" w:ascii="方正仿宋_GB2312" w:hAnsi="方正仿宋_GB2312" w:eastAsia="方正仿宋_GB2312" w:cs="方正仿宋_GB2312"/>
          <w:b w:val="0"/>
          <w:bCs w:val="0"/>
          <w:sz w:val="20"/>
          <w:szCs w:val="20"/>
        </w:rPr>
      </w:pPr>
    </w:p>
    <w:p>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招标编号：</w:t>
      </w:r>
      <w:r>
        <w:rPr>
          <w:rFonts w:hint="eastAsia" w:asciiTheme="minorEastAsia" w:hAnsiTheme="minorEastAsia" w:eastAsiaTheme="minorEastAsia"/>
          <w:b w:val="0"/>
          <w:bCs w:val="0"/>
          <w:sz w:val="40"/>
          <w:szCs w:val="40"/>
          <w:lang w:eastAsia="zh-CN"/>
        </w:rPr>
        <w:t>XJ2024053000397</w:t>
      </w:r>
    </w:p>
    <w:p>
      <w:pPr>
        <w:ind w:firstLine="784" w:firstLineChars="196"/>
        <w:jc w:val="left"/>
        <w:rPr>
          <w:rFonts w:hint="eastAsia" w:asciiTheme="minorEastAsia" w:hAnsiTheme="minorEastAsia" w:eastAsiaTheme="minorEastAsia"/>
          <w:b w:val="0"/>
          <w:bCs w:val="0"/>
          <w:sz w:val="40"/>
          <w:szCs w:val="40"/>
          <w:lang w:eastAsia="zh-CN"/>
        </w:rPr>
      </w:pPr>
    </w:p>
    <w:p>
      <w:pPr>
        <w:ind w:firstLine="800" w:firstLineChars="2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0" w:name="PO_sysManagerName"/>
      <w:r>
        <w:rPr>
          <w:rFonts w:hint="eastAsia" w:asciiTheme="minorEastAsia" w:hAnsiTheme="minorEastAsia" w:eastAsiaTheme="minorEastAsia"/>
          <w:b w:val="0"/>
          <w:bCs w:val="0"/>
          <w:sz w:val="40"/>
          <w:szCs w:val="40"/>
          <w:lang w:eastAsia="zh-CN"/>
        </w:rPr>
        <w:t>工程检测加固研究所</w:t>
      </w:r>
      <w:bookmarkEnd w:id="0"/>
    </w:p>
    <w:p>
      <w:pPr>
        <w:ind w:firstLine="3120" w:firstLineChars="600"/>
        <w:jc w:val="left"/>
        <w:rPr>
          <w:rFonts w:asciiTheme="minorEastAsia" w:hAnsiTheme="minorEastAsia" w:eastAsiaTheme="minorEastAsia"/>
          <w:b/>
          <w:bCs/>
          <w:sz w:val="52"/>
          <w:szCs w:val="52"/>
          <w:u w:val="single"/>
        </w:rPr>
      </w:pPr>
    </w:p>
    <w:p>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pPr>
        <w:jc w:val="left"/>
        <w:rPr>
          <w:rFonts w:asciiTheme="minorEastAsia" w:hAnsiTheme="minorEastAsia" w:eastAsiaTheme="minorEastAsia"/>
          <w:b/>
          <w:bCs/>
          <w:szCs w:val="24"/>
        </w:rPr>
      </w:pPr>
    </w:p>
    <w:p>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pPr>
      <w:r>
        <w:rPr>
          <w:rFonts w:hint="eastAsia" w:asciiTheme="minorEastAsia" w:hAnsiTheme="minorEastAsia" w:eastAsiaTheme="minorEastAsia"/>
          <w:b/>
          <w:bCs/>
          <w:szCs w:val="24"/>
        </w:rPr>
        <w:t xml:space="preserve">   </w:t>
      </w:r>
      <w:bookmarkStart w:id="1" w:name="_Toc435606201"/>
      <w:bookmarkStart w:id="2" w:name="_Toc511137746"/>
      <w:bookmarkStart w:id="3" w:name="_Toc511142391"/>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66766"/>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4" w:name="_Toc27588_WPSOffice_Type2"/>
          <w:r>
            <w:rPr>
              <w:rFonts w:ascii="宋体" w:hAnsi="宋体" w:eastAsia="宋体"/>
              <w:sz w:val="21"/>
            </w:rPr>
            <w:t>目录</w:t>
          </w:r>
        </w:p>
        <w:p>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5" w:name="_Toc141_WPSOffice_Level1Page"/>
          <w:r>
            <w:rPr>
              <w:b/>
              <w:bCs/>
            </w:rPr>
            <w:t>3</w:t>
          </w:r>
          <w:bookmarkEnd w:id="5"/>
          <w:r>
            <w:rPr>
              <w:b/>
              <w:bCs/>
            </w:rPr>
            <w:fldChar w:fldCharType="end"/>
          </w:r>
        </w:p>
        <w:p>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6" w:name="_Toc27588_WPSOffice_Level2Page"/>
          <w:r>
            <w:t>3</w:t>
          </w:r>
          <w:bookmarkEnd w:id="6"/>
          <w:r>
            <w:fldChar w:fldCharType="end"/>
          </w:r>
        </w:p>
        <w:p>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7" w:name="_Toc487_WPSOffice_Level2Page"/>
          <w:r>
            <w:t>4</w:t>
          </w:r>
          <w:bookmarkEnd w:id="7"/>
          <w:r>
            <w:fldChar w:fldCharType="end"/>
          </w:r>
        </w:p>
        <w:p>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8" w:name="_Toc17175_WPSOffice_Level2Page"/>
          <w:r>
            <w:t>4</w:t>
          </w:r>
          <w:bookmarkEnd w:id="8"/>
          <w:r>
            <w:fldChar w:fldCharType="end"/>
          </w:r>
        </w:p>
        <w:p>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9" w:name="_Toc27588_WPSOffice_Level1Page"/>
          <w:r>
            <w:rPr>
              <w:b/>
              <w:bCs/>
            </w:rPr>
            <w:t>5</w:t>
          </w:r>
          <w:bookmarkEnd w:id="9"/>
          <w:r>
            <w:rPr>
              <w:b/>
              <w:bCs/>
            </w:rPr>
            <w:fldChar w:fldCharType="end"/>
          </w:r>
        </w:p>
        <w:p>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0" w:name="_Toc31085_WPSOffice_Level2Page"/>
          <w:r>
            <w:t>7</w:t>
          </w:r>
          <w:bookmarkEnd w:id="10"/>
          <w:r>
            <w:fldChar w:fldCharType="end"/>
          </w:r>
        </w:p>
        <w:p>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1" w:name="_Toc6832_WPSOffice_Level2Page"/>
          <w:r>
            <w:t>7</w:t>
          </w:r>
          <w:bookmarkEnd w:id="11"/>
          <w:r>
            <w:fldChar w:fldCharType="end"/>
          </w:r>
        </w:p>
        <w:p>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2" w:name="_Toc5191_WPSOffice_Level2Page"/>
          <w:r>
            <w:t>7</w:t>
          </w:r>
          <w:bookmarkEnd w:id="12"/>
          <w:r>
            <w:fldChar w:fldCharType="end"/>
          </w:r>
        </w:p>
        <w:p>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3" w:name="_Toc20684_WPSOffice_Level2Page"/>
          <w:r>
            <w:t>7</w:t>
          </w:r>
          <w:bookmarkEnd w:id="13"/>
          <w:r>
            <w:fldChar w:fldCharType="end"/>
          </w:r>
        </w:p>
        <w:p>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4" w:name="_Toc6925_WPSOffice_Level2Page"/>
          <w:r>
            <w:t>7</w:t>
          </w:r>
          <w:bookmarkEnd w:id="14"/>
          <w:r>
            <w:fldChar w:fldCharType="end"/>
          </w:r>
        </w:p>
        <w:p>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5" w:name="_Toc2509_WPSOffice_Level2Page"/>
          <w:r>
            <w:t>8</w:t>
          </w:r>
          <w:bookmarkEnd w:id="15"/>
          <w:r>
            <w:fldChar w:fldCharType="end"/>
          </w:r>
        </w:p>
        <w:p>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6" w:name="_Toc11824_WPSOffice_Level2Page"/>
          <w:r>
            <w:t>8</w:t>
          </w:r>
          <w:bookmarkEnd w:id="16"/>
          <w:r>
            <w:fldChar w:fldCharType="end"/>
          </w:r>
        </w:p>
        <w:p>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17" w:name="_Toc9103_WPSOffice_Level2Page"/>
          <w:r>
            <w:t>8</w:t>
          </w:r>
          <w:bookmarkEnd w:id="17"/>
          <w:r>
            <w:fldChar w:fldCharType="end"/>
          </w:r>
        </w:p>
        <w:p>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18" w:name="_Toc16008_WPSOffice_Level2Page"/>
          <w:r>
            <w:t>8</w:t>
          </w:r>
          <w:bookmarkEnd w:id="18"/>
          <w:r>
            <w:fldChar w:fldCharType="end"/>
          </w:r>
        </w:p>
        <w:p>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19" w:name="_Toc21583_WPSOffice_Level2Page"/>
          <w:r>
            <w:t>8</w:t>
          </w:r>
          <w:bookmarkEnd w:id="19"/>
          <w:r>
            <w:fldChar w:fldCharType="end"/>
          </w:r>
        </w:p>
        <w:p>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0" w:name="_Toc5913_WPSOffice_Level2Page"/>
          <w:r>
            <w:t>9</w:t>
          </w:r>
          <w:bookmarkEnd w:id="20"/>
          <w:r>
            <w:fldChar w:fldCharType="end"/>
          </w:r>
        </w:p>
        <w:p>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1" w:name="_Toc22989_WPSOffice_Level2Page"/>
          <w:r>
            <w:t>9</w:t>
          </w:r>
          <w:bookmarkEnd w:id="21"/>
          <w:r>
            <w:fldChar w:fldCharType="end"/>
          </w:r>
        </w:p>
        <w:p>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2" w:name="_Toc487_WPSOffice_Level1Page"/>
          <w:r>
            <w:rPr>
              <w:b/>
              <w:bCs/>
            </w:rPr>
            <w:t>17</w:t>
          </w:r>
          <w:bookmarkEnd w:id="22"/>
          <w:r>
            <w:rPr>
              <w:b/>
              <w:bCs/>
            </w:rPr>
            <w:fldChar w:fldCharType="end"/>
          </w:r>
        </w:p>
        <w:p>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3" w:name="_Toc27178_WPSOffice_Level2Page"/>
          <w:r>
            <w:t>18</w:t>
          </w:r>
          <w:bookmarkEnd w:id="23"/>
          <w:r>
            <w:fldChar w:fldCharType="end"/>
          </w:r>
        </w:p>
        <w:p>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4" w:name="_Toc665_WPSOffice_Level2Page"/>
          <w:r>
            <w:t>18</w:t>
          </w:r>
          <w:bookmarkEnd w:id="24"/>
          <w:r>
            <w:fldChar w:fldCharType="end"/>
          </w:r>
        </w:p>
        <w:p>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5" w:name="_Toc9189_WPSOffice_Level2Page"/>
          <w:r>
            <w:t>18</w:t>
          </w:r>
          <w:bookmarkEnd w:id="25"/>
          <w:r>
            <w:fldChar w:fldCharType="end"/>
          </w:r>
        </w:p>
        <w:p>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6" w:name="_Toc17175_WPSOffice_Level1Page"/>
          <w:r>
            <w:rPr>
              <w:b/>
              <w:bCs/>
            </w:rPr>
            <w:t>20</w:t>
          </w:r>
          <w:bookmarkEnd w:id="26"/>
          <w:r>
            <w:rPr>
              <w:b/>
              <w:bCs/>
            </w:rPr>
            <w:fldChar w:fldCharType="end"/>
          </w:r>
        </w:p>
        <w:p>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27" w:name="_Toc31085_WPSOffice_Level1Page"/>
          <w:r>
            <w:rPr>
              <w:b/>
              <w:bCs/>
            </w:rPr>
            <w:t>20</w:t>
          </w:r>
          <w:bookmarkEnd w:id="27"/>
          <w:r>
            <w:rPr>
              <w:b/>
              <w:bCs/>
            </w:rPr>
            <w:fldChar w:fldCharType="end"/>
          </w:r>
        </w:p>
        <w:p>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28" w:name="_Toc27306_WPSOffice_Level2Page"/>
          <w:r>
            <w:t>21</w:t>
          </w:r>
          <w:bookmarkEnd w:id="28"/>
          <w:r>
            <w:fldChar w:fldCharType="end"/>
          </w:r>
        </w:p>
        <w:p>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29" w:name="_Toc5906_WPSOffice_Level2Page"/>
          <w:r>
            <w:t>21</w:t>
          </w:r>
          <w:bookmarkEnd w:id="29"/>
          <w:r>
            <w:fldChar w:fldCharType="end"/>
          </w:r>
        </w:p>
        <w:p>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0" w:name="_Toc19877_WPSOffice_Level2Page"/>
          <w:r>
            <w:t>21</w:t>
          </w:r>
          <w:bookmarkEnd w:id="30"/>
          <w:r>
            <w:fldChar w:fldCharType="end"/>
          </w:r>
        </w:p>
        <w:p>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1" w:name="_Toc31927_WPSOffice_Level2Page"/>
          <w:r>
            <w:t>21</w:t>
          </w:r>
          <w:bookmarkEnd w:id="31"/>
          <w:r>
            <w:fldChar w:fldCharType="end"/>
          </w:r>
        </w:p>
        <w:p>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2" w:name="_Toc9357_WPSOffice_Level2Page"/>
          <w:r>
            <w:t>21</w:t>
          </w:r>
          <w:bookmarkEnd w:id="32"/>
          <w:r>
            <w:fldChar w:fldCharType="end"/>
          </w:r>
        </w:p>
        <w:p>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3" w:name="_Toc17821_WPSOffice_Level2Page"/>
          <w:r>
            <w:t>21</w:t>
          </w:r>
          <w:bookmarkEnd w:id="33"/>
          <w:r>
            <w:fldChar w:fldCharType="end"/>
          </w:r>
        </w:p>
        <w:p>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4" w:name="_Toc12711_WPSOffice_Level2Page"/>
          <w:r>
            <w:t>21</w:t>
          </w:r>
          <w:bookmarkEnd w:id="34"/>
          <w:r>
            <w:fldChar w:fldCharType="end"/>
          </w:r>
        </w:p>
        <w:p>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5" w:name="_Toc29959_WPSOffice_Level2Page"/>
          <w:r>
            <w:t>21</w:t>
          </w:r>
          <w:bookmarkEnd w:id="35"/>
          <w:r>
            <w:fldChar w:fldCharType="end"/>
          </w:r>
        </w:p>
        <w:p>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6" w:name="_Toc29918_WPSOffice_Level2Page"/>
          <w:r>
            <w:t>21</w:t>
          </w:r>
          <w:bookmarkEnd w:id="36"/>
          <w:r>
            <w:fldChar w:fldCharType="end"/>
          </w:r>
        </w:p>
        <w:p>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37" w:name="_Toc13858_WPSOffice_Level2Page"/>
          <w:r>
            <w:t>21</w:t>
          </w:r>
          <w:bookmarkEnd w:id="37"/>
          <w:r>
            <w:fldChar w:fldCharType="end"/>
          </w:r>
        </w:p>
        <w:p>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38" w:name="_Toc5101_WPSOffice_Level2Page"/>
          <w:r>
            <w:t>21</w:t>
          </w:r>
          <w:bookmarkEnd w:id="38"/>
          <w:r>
            <w:fldChar w:fldCharType="end"/>
          </w:r>
        </w:p>
        <w:p>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39" w:name="_Toc10742_WPSOffice_Level2Page"/>
          <w:r>
            <w:t>21</w:t>
          </w:r>
          <w:bookmarkEnd w:id="39"/>
          <w:r>
            <w:fldChar w:fldCharType="end"/>
          </w:r>
        </w:p>
        <w:p>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0" w:name="_Toc23822_WPSOffice_Level2Page"/>
          <w:r>
            <w:t>21</w:t>
          </w:r>
          <w:bookmarkEnd w:id="40"/>
          <w:r>
            <w:fldChar w:fldCharType="end"/>
          </w:r>
        </w:p>
        <w:p>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1" w:name="_Toc6624_WPSOffice_Level2Page"/>
          <w:r>
            <w:t>21</w:t>
          </w:r>
          <w:bookmarkEnd w:id="41"/>
          <w:r>
            <w:fldChar w:fldCharType="end"/>
          </w:r>
        </w:p>
        <w:p>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2" w:name="_Toc6832_WPSOffice_Level1Page"/>
          <w:r>
            <w:rPr>
              <w:b/>
              <w:bCs/>
            </w:rPr>
            <w:t>23</w:t>
          </w:r>
          <w:bookmarkEnd w:id="42"/>
          <w:r>
            <w:rPr>
              <w:b/>
              <w:bCs/>
            </w:rPr>
            <w:fldChar w:fldCharType="end"/>
          </w:r>
        </w:p>
        <w:p>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3" w:name="_Toc5191_WPSOffice_Level1Page"/>
          <w:r>
            <w:rPr>
              <w:b/>
              <w:bCs/>
            </w:rPr>
            <w:t>23</w:t>
          </w:r>
          <w:bookmarkEnd w:id="43"/>
          <w:r>
            <w:rPr>
              <w:b/>
              <w:bCs/>
            </w:rPr>
            <w:fldChar w:fldCharType="end"/>
          </w:r>
        </w:p>
        <w:p>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4" w:name="_Toc10_WPSOffice_Level2Page"/>
          <w:r>
            <w:t>23</w:t>
          </w:r>
          <w:bookmarkEnd w:id="44"/>
          <w:r>
            <w:fldChar w:fldCharType="end"/>
          </w:r>
        </w:p>
        <w:p>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5" w:name="_Toc23262_WPSOffice_Level2Page"/>
          <w:r>
            <w:t>24</w:t>
          </w:r>
          <w:bookmarkEnd w:id="45"/>
          <w:r>
            <w:fldChar w:fldCharType="end"/>
          </w:r>
        </w:p>
        <w:p>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6" w:name="_Toc14552_WPSOffice_Level2Page"/>
          <w:r>
            <w:t>24</w:t>
          </w:r>
          <w:bookmarkEnd w:id="46"/>
          <w:r>
            <w:fldChar w:fldCharType="end"/>
          </w:r>
        </w:p>
        <w:p>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47" w:name="_Toc20532_WPSOffice_Level2Page"/>
          <w:r>
            <w:t>26</w:t>
          </w:r>
          <w:bookmarkEnd w:id="47"/>
          <w:r>
            <w:fldChar w:fldCharType="end"/>
          </w:r>
        </w:p>
        <w:p>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48" w:name="_Toc16435_WPSOffice_Level2Page"/>
          <w:r>
            <w:t>26</w:t>
          </w:r>
          <w:bookmarkEnd w:id="48"/>
          <w:r>
            <w:fldChar w:fldCharType="end"/>
          </w:r>
        </w:p>
        <w:p>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49" w:name="_Toc20684_WPSOffice_Level1Page"/>
          <w:r>
            <w:rPr>
              <w:b/>
              <w:bCs/>
            </w:rPr>
            <w:t>26</w:t>
          </w:r>
          <w:bookmarkEnd w:id="49"/>
          <w:r>
            <w:rPr>
              <w:b/>
              <w:bCs/>
            </w:rPr>
            <w:fldChar w:fldCharType="end"/>
          </w:r>
          <w:bookmarkEnd w:id="4"/>
        </w:p>
      </w:sdtContent>
    </w:sdt>
    <w:p/>
    <w:p>
      <w:pPr>
        <w:pStyle w:val="2"/>
      </w:pPr>
      <w:r>
        <w:fldChar w:fldCharType="end"/>
      </w:r>
    </w:p>
    <w:p/>
    <w:p/>
    <w:p/>
    <w:p/>
    <w:p/>
    <w:p/>
    <w:p/>
    <w:p/>
    <w:p/>
    <w:p/>
    <w:p/>
    <w:p/>
    <w:p/>
    <w:p/>
    <w:p/>
    <w:p/>
    <w:p/>
    <w:p/>
    <w:p/>
    <w:p/>
    <w:p/>
    <w:p/>
    <w:p/>
    <w:p/>
    <w:p/>
    <w:p/>
    <w:p/>
    <w:p/>
    <w:p/>
    <w:p>
      <w:pPr>
        <w:pStyle w:val="2"/>
      </w:pPr>
      <w:bookmarkStart w:id="50" w:name="_Toc514751730"/>
      <w:bookmarkStart w:id="51" w:name="_Toc514751257"/>
      <w:bookmarkStart w:id="52" w:name="_Toc141_WPSOffice_Level1"/>
      <w:r>
        <w:rPr>
          <w:rFonts w:hint="eastAsia"/>
        </w:rPr>
        <w:t>第一章</w:t>
      </w:r>
      <w:r>
        <w:t xml:space="preserve"> </w:t>
      </w:r>
      <w:r>
        <w:rPr>
          <w:rFonts w:hint="eastAsia"/>
        </w:rPr>
        <w:t>招标公告</w:t>
      </w:r>
      <w:bookmarkEnd w:id="1"/>
      <w:bookmarkEnd w:id="2"/>
      <w:bookmarkEnd w:id="3"/>
      <w:bookmarkEnd w:id="50"/>
      <w:bookmarkEnd w:id="51"/>
      <w:bookmarkEnd w:id="52"/>
    </w:p>
    <w:p>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3" w:name="PO_sysManagerName_1"/>
      <w:r>
        <w:rPr>
          <w:rFonts w:hint="eastAsia" w:cs="宋体" w:asciiTheme="minorEastAsia" w:hAnsiTheme="minorEastAsia" w:eastAsiaTheme="minorEastAsia"/>
          <w:szCs w:val="24"/>
          <w:lang w:eastAsia="zh-CN"/>
        </w:rPr>
        <w:t>工程检测加固研究所</w:t>
      </w:r>
      <w:bookmarkEnd w:id="53"/>
      <w:r>
        <w:rPr>
          <w:rFonts w:asciiTheme="minorEastAsia" w:hAnsiTheme="minorEastAsia" w:eastAsiaTheme="minorEastAsia"/>
        </w:rPr>
        <w:t>现对</w:t>
      </w:r>
      <w:bookmarkStart w:id="54" w:name="PO_applyOfficeName_2"/>
      <w:r>
        <w:rPr>
          <w:rFonts w:hint="eastAsia" w:asciiTheme="minorEastAsia" w:hAnsiTheme="minorEastAsia" w:eastAsiaTheme="minorEastAsia"/>
          <w:lang w:eastAsia="zh-CN"/>
        </w:rPr>
        <w:t>工程检测加固研究所</w:t>
      </w:r>
      <w:bookmarkEnd w:id="54"/>
      <w:r>
        <w:rPr>
          <w:rFonts w:hint="eastAsia" w:asciiTheme="minorEastAsia" w:hAnsiTheme="minorEastAsia" w:eastAsiaTheme="minorEastAsia"/>
          <w:u w:val="none"/>
        </w:rPr>
        <w:t>所需的</w:t>
      </w:r>
      <w:r>
        <w:rPr>
          <w:rFonts w:hint="eastAsia" w:asciiTheme="minorEastAsia" w:hAnsiTheme="minorEastAsia" w:eastAsiaTheme="minorEastAsia"/>
          <w:u w:val="none"/>
          <w:lang w:eastAsia="zh-CN"/>
        </w:rPr>
        <w:t>加固施工用材料</w:t>
      </w:r>
      <w:r>
        <w:rPr>
          <w:rFonts w:asciiTheme="minorEastAsia" w:hAnsiTheme="minorEastAsia" w:eastAsiaTheme="minorEastAsia"/>
        </w:rPr>
        <w:t>进行</w:t>
      </w:r>
      <w:bookmarkStart w:id="55" w:name="PO_biddingType"/>
      <w:r>
        <w:rPr>
          <w:rFonts w:hint="eastAsia" w:asciiTheme="minorEastAsia" w:hAnsiTheme="minorEastAsia" w:eastAsiaTheme="minorEastAsia"/>
          <w:lang w:eastAsia="zh-CN"/>
        </w:rPr>
        <w:t>邀请招标</w:t>
      </w:r>
      <w:bookmarkEnd w:id="55"/>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56" w:name="_Toc27588_WPSOffice_Level2"/>
      <w:r>
        <w:rPr>
          <w:rFonts w:hint="eastAsia" w:ascii="微软雅黑" w:hAnsi="微软雅黑" w:eastAsia="微软雅黑" w:cs="宋体"/>
          <w:b/>
          <w:bCs/>
          <w:kern w:val="0"/>
          <w:szCs w:val="21"/>
          <w:highlight w:val="none"/>
          <w:shd w:val="clear" w:color="auto" w:fill="FFFFFF"/>
        </w:rPr>
        <w:t>一、项目/工程概要</w:t>
      </w:r>
      <w:bookmarkEnd w:id="56"/>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pPr>
        <w:widowControl/>
        <w:shd w:val="clear" w:color="auto" w:fill="FFFFFF"/>
        <w:spacing w:before="75" w:after="7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1.项目编号：</w:t>
      </w:r>
      <w:r>
        <w:rPr>
          <w:rFonts w:hint="eastAsia" w:ascii="微软雅黑" w:hAnsi="微软雅黑" w:eastAsia="微软雅黑" w:cs="微软雅黑"/>
          <w:i w:val="0"/>
          <w:iCs w:val="0"/>
          <w:caps w:val="0"/>
          <w:color w:val="333333"/>
          <w:spacing w:val="0"/>
          <w:sz w:val="21"/>
          <w:szCs w:val="21"/>
          <w:shd w:val="clear" w:fill="FFFFFF"/>
        </w:rPr>
        <w:t>6585</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2.项目名称：</w:t>
      </w:r>
      <w:r>
        <w:rPr>
          <w:rFonts w:hint="eastAsia" w:ascii="微软雅黑" w:hAnsi="微软雅黑" w:eastAsia="微软雅黑" w:cs="宋体"/>
          <w:kern w:val="0"/>
          <w:szCs w:val="21"/>
          <w:highlight w:val="none"/>
          <w:shd w:val="clear" w:color="auto" w:fill="FFFFFF"/>
          <w:lang w:eastAsia="zh-CN"/>
        </w:rPr>
        <w:t>邵阳市原省新华印刷二厂新华园小区 建设项目周边已有房屋 9#栋一单元、10#栋一单元加固工程</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r>
        <w:rPr>
          <w:rFonts w:hint="eastAsia" w:ascii="微软雅黑" w:hAnsi="微软雅黑" w:eastAsia="微软雅黑" w:cs="宋体"/>
          <w:kern w:val="0"/>
          <w:szCs w:val="21"/>
          <w:highlight w:val="none"/>
          <w:shd w:val="clear" w:color="auto" w:fill="FFFFFF"/>
          <w:lang w:eastAsia="zh-CN"/>
        </w:rPr>
        <w:t>材料采购</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w:t>
      </w:r>
      <w:r>
        <w:rPr>
          <w:rFonts w:hint="eastAsia" w:ascii="微软雅黑" w:hAnsi="微软雅黑" w:eastAsia="微软雅黑" w:cs="宋体"/>
          <w:kern w:val="0"/>
          <w:szCs w:val="21"/>
          <w:highlight w:val="none"/>
          <w:shd w:val="clear" w:color="auto" w:fill="FFFFFF"/>
          <w:lang w:val="en-US" w:eastAsia="zh-CN"/>
        </w:rPr>
        <w:t>90天</w:t>
      </w:r>
    </w:p>
    <w:p>
      <w:pPr>
        <w:widowControl/>
        <w:shd w:val="clear" w:color="auto" w:fill="FFFFFF"/>
        <w:spacing w:before="75" w:after="75"/>
        <w:jc w:val="left"/>
        <w:rPr>
          <w:rFonts w:hint="default" w:ascii="微软雅黑" w:hAnsi="微软雅黑" w:eastAsia="微软雅黑" w:cs="宋体"/>
          <w:kern w:val="0"/>
          <w:szCs w:val="21"/>
          <w:highlight w:val="none"/>
          <w:shd w:val="clear" w:color="auto" w:fill="FFFFFF"/>
          <w:lang w:val="en-US" w:eastAsia="zh-CN"/>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val="en-US" w:eastAsia="zh-CN"/>
        </w:rPr>
        <w:t>邵阳市双清区东大路 776 号</w:t>
      </w:r>
    </w:p>
    <w:p>
      <w:pPr>
        <w:spacing w:line="460" w:lineRule="exact"/>
        <w:rPr>
          <w:rFonts w:hint="default"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7. 结算方式：</w:t>
      </w:r>
      <w:bookmarkStart w:id="57" w:name="PO_payMethod"/>
      <w:bookmarkEnd w:id="57"/>
      <w:r>
        <w:rPr>
          <w:rFonts w:hint="eastAsia" w:ascii="微软雅黑" w:hAnsi="微软雅黑" w:eastAsia="微软雅黑" w:cs="宋体"/>
          <w:kern w:val="0"/>
          <w:szCs w:val="21"/>
          <w:highlight w:val="none"/>
          <w:shd w:val="clear" w:color="auto" w:fill="FFFFFF"/>
          <w:lang w:eastAsia="zh-CN"/>
        </w:rPr>
        <w:t xml:space="preserve"> </w:t>
      </w:r>
      <w:r>
        <w:rPr>
          <w:rFonts w:hint="default" w:ascii="微软雅黑" w:hAnsi="微软雅黑" w:eastAsia="微软雅黑" w:cs="宋体"/>
          <w:kern w:val="0"/>
          <w:szCs w:val="21"/>
          <w:highlight w:val="none"/>
          <w:shd w:val="clear" w:color="auto" w:fill="FFFFFF"/>
          <w:lang w:eastAsia="zh-CN"/>
        </w:rPr>
        <w:t>货到付款，为保障双方帐务准确无误，甲乙双方约定每月对帐一次，对帐单乙方用传真方式发给甲方，甲方在收到对帐单且核实无误后的三日内须在此对帐单上签名并加盖甲方公章确认，以书面形式传真或送交乙方，同时在收到对账单七日内将货款以银行转账方式支付至乙方账户。</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 xml:space="preserve"> </w:t>
      </w:r>
      <w:bookmarkStart w:id="58" w:name="_Toc487_WPSOffice_Level2"/>
      <w:r>
        <w:rPr>
          <w:rFonts w:hint="eastAsia" w:ascii="微软雅黑" w:hAnsi="微软雅黑" w:eastAsia="微软雅黑" w:cs="宋体"/>
          <w:b/>
          <w:bCs/>
          <w:kern w:val="0"/>
          <w:szCs w:val="21"/>
          <w:highlight w:val="none"/>
          <w:shd w:val="clear" w:color="auto" w:fill="FFFFFF"/>
        </w:rPr>
        <w:t>二、投标人的资格要求</w:t>
      </w:r>
      <w:bookmarkEnd w:id="58"/>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59" w:name="PO_qualificationRemark"/>
      <w:r>
        <w:rPr>
          <w:rFonts w:hint="eastAsia" w:ascii="微软雅黑" w:hAnsi="微软雅黑" w:eastAsia="微软雅黑" w:cs="宋体"/>
          <w:kern w:val="0"/>
          <w:szCs w:val="21"/>
          <w:highlight w:val="none"/>
          <w:lang w:eastAsia="zh-CN"/>
        </w:rPr>
        <w:t>符合公司对玻璃幕墙材料分包要求</w:t>
      </w:r>
      <w:bookmarkEnd w:id="59"/>
    </w:p>
    <w:p>
      <w:pPr>
        <w:widowControl/>
        <w:shd w:val="clear" w:color="auto" w:fill="FFFFFF"/>
        <w:spacing w:before="75" w:after="75"/>
        <w:jc w:val="left"/>
        <w:rPr>
          <w:rFonts w:ascii="微软雅黑" w:hAnsi="微软雅黑" w:eastAsia="微软雅黑" w:cs="宋体"/>
          <w:kern w:val="0"/>
          <w:szCs w:val="21"/>
          <w:highlight w:val="none"/>
        </w:rPr>
      </w:pPr>
    </w:p>
    <w:p>
      <w:pPr>
        <w:widowControl/>
        <w:shd w:val="clear" w:color="auto" w:fill="FFFFFF"/>
        <w:spacing w:before="75" w:after="75"/>
        <w:jc w:val="left"/>
        <w:rPr>
          <w:rFonts w:ascii="微软雅黑" w:hAnsi="微软雅黑" w:eastAsia="微软雅黑" w:cs="宋体"/>
          <w:kern w:val="0"/>
          <w:szCs w:val="21"/>
          <w:highlight w:val="none"/>
        </w:rPr>
      </w:pPr>
      <w:bookmarkStart w:id="60"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60"/>
      <w:r>
        <w:rPr>
          <w:rFonts w:hint="eastAsia" w:ascii="微软雅黑" w:hAnsi="微软雅黑" w:eastAsia="微软雅黑" w:cs="宋体"/>
          <w:kern w:val="0"/>
          <w:szCs w:val="21"/>
          <w:highlight w:val="none"/>
        </w:rPr>
        <w:t xml:space="preserve"> </w:t>
      </w:r>
    </w:p>
    <w:p>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61" w:name="PO_sys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30</w:t>
      </w:r>
      <w:r>
        <w:rPr>
          <w:rFonts w:hint="eastAsia" w:ascii="微软雅黑" w:hAnsi="微软雅黑" w:eastAsia="微软雅黑" w:cs="宋体"/>
          <w:kern w:val="0"/>
          <w:szCs w:val="21"/>
          <w:highlight w:val="none"/>
          <w:shd w:val="clear" w:color="auto" w:fill="FFFFFF"/>
          <w:lang w:eastAsia="zh-CN"/>
        </w:rPr>
        <w:t>日</w:t>
      </w:r>
      <w:bookmarkEnd w:id="61"/>
      <w:r>
        <w:rPr>
          <w:rFonts w:hint="eastAsia" w:ascii="微软雅黑" w:hAnsi="微软雅黑" w:eastAsia="微软雅黑" w:cs="宋体"/>
          <w:kern w:val="0"/>
          <w:szCs w:val="21"/>
          <w:highlight w:val="none"/>
          <w:shd w:val="clear" w:color="auto" w:fill="FFFFFF"/>
        </w:rPr>
        <w:t>至</w:t>
      </w:r>
      <w:bookmarkStart w:id="62" w:name="PO_applyEndTime"/>
      <w:bookmarkEnd w:id="62"/>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6</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日</w:t>
      </w:r>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63" w:name="PO_url"/>
      <w:r>
        <w:rPr>
          <w:rFonts w:hint="eastAsia" w:ascii="微软雅黑" w:hAnsi="微软雅黑" w:eastAsia="微软雅黑" w:cs="宋体"/>
          <w:kern w:val="0"/>
          <w:szCs w:val="21"/>
          <w:highlight w:val="none"/>
          <w:shd w:val="clear" w:color="auto" w:fill="FFFFFF"/>
          <w:lang w:eastAsia="zh-CN"/>
        </w:rPr>
        <w:t>http://epadm.cmie.cn</w:t>
      </w:r>
      <w:bookmarkEnd w:id="63"/>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64" w:name="PO_sellPrice"/>
      <w:r>
        <w:rPr>
          <w:rFonts w:hint="eastAsia" w:ascii="微软雅黑" w:hAnsi="微软雅黑" w:eastAsia="微软雅黑" w:cs="宋体"/>
          <w:kern w:val="0"/>
          <w:szCs w:val="21"/>
          <w:highlight w:val="none"/>
          <w:shd w:val="clear" w:color="auto" w:fill="FFFFFF"/>
          <w:lang w:eastAsia="zh-CN"/>
        </w:rPr>
        <w:t>0.00</w:t>
      </w:r>
      <w:bookmarkEnd w:id="64"/>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65" w:name="PO_uploadEnd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6</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20</w:t>
      </w:r>
      <w:r>
        <w:rPr>
          <w:rFonts w:hint="eastAsia" w:ascii="微软雅黑" w:hAnsi="微软雅黑" w:eastAsia="微软雅黑" w:cs="宋体"/>
          <w:kern w:val="0"/>
          <w:szCs w:val="21"/>
          <w:highlight w:val="none"/>
          <w:shd w:val="clear" w:color="auto" w:fill="FFFFFF"/>
          <w:lang w:eastAsia="zh-CN"/>
        </w:rPr>
        <w:t>日00:00:00时</w:t>
      </w:r>
      <w:bookmarkEnd w:id="65"/>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66" w:name="PO_openTime"/>
      <w:bookmarkEnd w:id="66"/>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6</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20</w:t>
      </w:r>
      <w:r>
        <w:rPr>
          <w:rFonts w:hint="eastAsia" w:ascii="微软雅黑" w:hAnsi="微软雅黑" w:eastAsia="微软雅黑" w:cs="宋体"/>
          <w:kern w:val="0"/>
          <w:szCs w:val="21"/>
          <w:highlight w:val="none"/>
          <w:shd w:val="clear" w:color="auto" w:fill="FFFFFF"/>
          <w:lang w:eastAsia="zh-CN"/>
        </w:rPr>
        <w:t>日00:00:00时</w:t>
      </w:r>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67" w:name="PO_userManagerName"/>
      <w:r>
        <w:rPr>
          <w:rFonts w:hint="eastAsia" w:ascii="微软雅黑" w:hAnsi="微软雅黑" w:eastAsia="微软雅黑" w:cs="宋体"/>
          <w:kern w:val="0"/>
          <w:szCs w:val="21"/>
          <w:highlight w:val="none"/>
          <w:shd w:val="clear" w:color="auto" w:fill="FFFFFF"/>
          <w:lang w:eastAsia="zh-CN"/>
        </w:rPr>
        <w:t>史小坚</w:t>
      </w:r>
      <w:bookmarkEnd w:id="67"/>
    </w:p>
    <w:p>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68" w:name="PO_userManagerPhone"/>
      <w:bookmarkEnd w:id="68"/>
    </w:p>
    <w:p>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69" w:name="PO_userManagerMobile"/>
      <w:r>
        <w:rPr>
          <w:rFonts w:hint="eastAsia" w:ascii="微软雅黑" w:hAnsi="微软雅黑" w:eastAsia="微软雅黑" w:cs="宋体"/>
          <w:kern w:val="0"/>
          <w:szCs w:val="21"/>
          <w:highlight w:val="none"/>
          <w:shd w:val="clear" w:color="auto" w:fill="FFFFFF"/>
          <w:lang w:eastAsia="zh-CN"/>
        </w:rPr>
        <w:t>18692207166</w:t>
      </w:r>
      <w:bookmarkEnd w:id="69"/>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70" w:name="PO_applyOfficeUserName_1"/>
      <w:r>
        <w:rPr>
          <w:rFonts w:hint="eastAsia" w:ascii="微软雅黑" w:hAnsi="微软雅黑" w:eastAsia="微软雅黑" w:cs="宋体"/>
          <w:kern w:val="0"/>
          <w:szCs w:val="21"/>
          <w:highlight w:val="none"/>
          <w:shd w:val="clear" w:color="auto" w:fill="FFFFFF"/>
          <w:lang w:eastAsia="zh-CN"/>
        </w:rPr>
        <w:t>史小坚</w:t>
      </w:r>
      <w:bookmarkEnd w:id="70"/>
    </w:p>
    <w:p>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1" w:name="PO_appOfficeUserPhone"/>
      <w:bookmarkEnd w:id="71"/>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72" w:name="PO_applyOfficeUserMobile_1"/>
      <w:r>
        <w:rPr>
          <w:rFonts w:hint="eastAsia" w:ascii="微软雅黑" w:hAnsi="微软雅黑" w:eastAsia="微软雅黑" w:cs="宋体"/>
          <w:kern w:val="0"/>
          <w:szCs w:val="21"/>
          <w:highlight w:val="none"/>
          <w:shd w:val="clear" w:color="auto" w:fill="FFFFFF"/>
          <w:lang w:eastAsia="zh-CN"/>
        </w:rPr>
        <w:t>18692207166</w:t>
      </w:r>
      <w:bookmarkEnd w:id="72"/>
      <w:r>
        <w:rPr>
          <w:rFonts w:hint="eastAsia" w:ascii="微软雅黑" w:hAnsi="微软雅黑" w:eastAsia="微软雅黑" w:cs="宋体"/>
          <w:kern w:val="0"/>
          <w:szCs w:val="21"/>
          <w:highlight w:val="none"/>
          <w:shd w:val="clear" w:color="auto" w:fill="FFFFFF"/>
        </w:rPr>
        <w:t xml:space="preserve">                                        </w:t>
      </w:r>
      <w:bookmarkStart w:id="73" w:name="_Toc511142392"/>
    </w:p>
    <w:p>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tblPrEx>
          <w:tblCellMar>
            <w:top w:w="0" w:type="dxa"/>
            <w:left w:w="108" w:type="dxa"/>
            <w:bottom w:w="0" w:type="dxa"/>
            <w:right w:w="108" w:type="dxa"/>
          </w:tblCellMar>
        </w:tblPrEx>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74"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加固施工高强复合砂浆</w:t>
            </w:r>
          </w:p>
        </w:tc>
        <w:tc>
          <w:tcPr>
            <w:tcW w:w="1083"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项</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74"/>
    </w:tbl>
    <w:p>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投标要求：1.报价为含税价，开具1</w:t>
      </w:r>
      <w:bookmarkStart w:id="694" w:name="_GoBack"/>
      <w:bookmarkEnd w:id="694"/>
      <w:r>
        <w:rPr>
          <w:rFonts w:hint="eastAsia" w:cs="Times New Roman" w:asciiTheme="minorEastAsia" w:hAnsiTheme="minorEastAsia" w:eastAsiaTheme="minorEastAsia"/>
          <w:kern w:val="2"/>
          <w:sz w:val="24"/>
          <w:szCs w:val="22"/>
          <w:lang w:val="en-US" w:eastAsia="zh-CN" w:bidi="ar-SA"/>
        </w:rPr>
        <w:t>3%增值税专用发票，含到库的一切费用，一票制结算；2.送货至需方指定地点；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pPr>
        <w:pStyle w:val="2"/>
      </w:pPr>
      <w:bookmarkStart w:id="75" w:name="_Toc27588_WPSOffice_Level1"/>
      <w:bookmarkStart w:id="76" w:name="_Toc514751731"/>
      <w:bookmarkStart w:id="77" w:name="_Toc514751260"/>
      <w:r>
        <w:rPr>
          <w:rFonts w:hint="eastAsia"/>
        </w:rPr>
        <w:t>第二章  投标人须知</w:t>
      </w:r>
      <w:bookmarkEnd w:id="73"/>
      <w:bookmarkEnd w:id="75"/>
      <w:bookmarkEnd w:id="76"/>
      <w:bookmarkEnd w:id="77"/>
    </w:p>
    <w:p>
      <w:pPr>
        <w:pStyle w:val="12"/>
      </w:pPr>
      <w:bookmarkStart w:id="78" w:name="_Toc144974496"/>
      <w:bookmarkStart w:id="79" w:name="_Toc152045528"/>
      <w:bookmarkStart w:id="80" w:name="_Toc435606204"/>
      <w:bookmarkStart w:id="81" w:name="_Toc511137747"/>
      <w:bookmarkStart w:id="82" w:name="_Toc179632545"/>
      <w:bookmarkStart w:id="83" w:name="_Toc511140465"/>
      <w:bookmarkStart w:id="84" w:name="_Toc511142393"/>
      <w:bookmarkStart w:id="85" w:name="_Toc514751261"/>
      <w:bookmarkStart w:id="86" w:name="_Toc152042304"/>
      <w:r>
        <w:rPr>
          <w:rFonts w:hint="eastAsia"/>
        </w:rPr>
        <w:t>投标人须知前附表</w:t>
      </w:r>
      <w:bookmarkEnd w:id="78"/>
      <w:bookmarkEnd w:id="79"/>
      <w:bookmarkEnd w:id="80"/>
      <w:bookmarkEnd w:id="81"/>
      <w:bookmarkEnd w:id="82"/>
      <w:bookmarkEnd w:id="83"/>
      <w:bookmarkEnd w:id="84"/>
      <w:bookmarkEnd w:id="85"/>
      <w:bookmarkEnd w:id="86"/>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1.1.2</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000000"/>
                <w:highlight w:val="none"/>
                <w:lang w:eastAsia="zh-CN"/>
              </w:rPr>
            </w:pPr>
            <w:r>
              <w:rPr>
                <w:rFonts w:hint="eastAsia"/>
                <w:color w:val="000000"/>
                <w:highlight w:val="none"/>
              </w:rPr>
              <w:t>采购单位：</w:t>
            </w:r>
            <w:bookmarkStart w:id="87" w:name="PO_applyOfficeName_1"/>
            <w:r>
              <w:rPr>
                <w:rFonts w:hint="eastAsia"/>
                <w:color w:val="000000"/>
                <w:highlight w:val="none"/>
                <w:lang w:eastAsia="zh-CN"/>
              </w:rPr>
              <w:t>工程检测加固研究所</w:t>
            </w:r>
            <w:bookmarkEnd w:id="87"/>
          </w:p>
          <w:p>
            <w:pPr>
              <w:rPr>
                <w:color w:val="000000"/>
                <w:highlight w:val="none"/>
              </w:rPr>
            </w:pPr>
            <w:r>
              <w:rPr>
                <w:rFonts w:hint="eastAsia"/>
                <w:color w:val="000000"/>
                <w:highlight w:val="none"/>
              </w:rPr>
              <w:t>联系人：</w:t>
            </w:r>
            <w:bookmarkStart w:id="88" w:name="PO_applyOfficeUserName"/>
            <w:r>
              <w:rPr>
                <w:rFonts w:hint="eastAsia"/>
                <w:color w:val="000000"/>
                <w:highlight w:val="none"/>
                <w:lang w:eastAsia="zh-CN"/>
              </w:rPr>
              <w:t>史小坚</w:t>
            </w:r>
            <w:bookmarkEnd w:id="88"/>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89" w:name="PO_applyOfficeUserMobile"/>
            <w:r>
              <w:rPr>
                <w:rFonts w:hint="eastAsia"/>
                <w:color w:val="000000"/>
                <w:highlight w:val="none"/>
                <w:lang w:eastAsia="zh-CN"/>
              </w:rPr>
              <w:t>18692207166</w:t>
            </w:r>
            <w:bookmarkEnd w:id="89"/>
          </w:p>
          <w:p>
            <w:pPr>
              <w:rPr>
                <w:rFonts w:hint="eastAsia" w:eastAsia="宋体"/>
                <w:color w:val="000000"/>
                <w:highlight w:val="none"/>
                <w:lang w:eastAsia="zh-CN"/>
              </w:rPr>
            </w:pPr>
            <w:r>
              <w:rPr>
                <w:rFonts w:hint="eastAsia"/>
                <w:color w:val="000000"/>
                <w:highlight w:val="none"/>
              </w:rPr>
              <w:t>电子邮件：</w:t>
            </w:r>
            <w:bookmarkStart w:id="90" w:name="PO_applyOfficeUserEmail"/>
            <w:bookmarkEnd w:id="90"/>
          </w:p>
          <w:p>
            <w:pPr>
              <w:rPr>
                <w:rFonts w:hint="eastAsia" w:eastAsia="宋体"/>
                <w:color w:val="000000"/>
                <w:highlight w:val="none"/>
                <w:lang w:eastAsia="zh-CN"/>
              </w:rPr>
            </w:pPr>
            <w:r>
              <w:rPr>
                <w:rFonts w:hint="eastAsia"/>
                <w:color w:val="000000"/>
                <w:highlight w:val="none"/>
              </w:rPr>
              <w:t>使用单位：</w:t>
            </w:r>
            <w:bookmarkStart w:id="91" w:name="PO_useOfficeName"/>
            <w:r>
              <w:rPr>
                <w:rFonts w:hint="eastAsia"/>
                <w:color w:val="000000"/>
                <w:highlight w:val="none"/>
                <w:lang w:eastAsia="zh-CN"/>
              </w:rPr>
              <w:t>工程检测加固研究所</w:t>
            </w:r>
            <w:bookmarkEnd w:id="91"/>
          </w:p>
          <w:p>
            <w:pPr>
              <w:rPr>
                <w:color w:val="000000"/>
                <w:highlight w:val="none"/>
              </w:rPr>
            </w:pPr>
            <w:r>
              <w:rPr>
                <w:rFonts w:hint="eastAsia"/>
                <w:color w:val="000000"/>
                <w:highlight w:val="none"/>
              </w:rPr>
              <w:t>联系人：</w:t>
            </w:r>
            <w:bookmarkStart w:id="92" w:name="PO_useOfficeUserName"/>
            <w:r>
              <w:rPr>
                <w:rFonts w:hint="eastAsia"/>
                <w:color w:val="000000"/>
                <w:highlight w:val="none"/>
                <w:lang w:eastAsia="zh-CN"/>
              </w:rPr>
              <w:t>史小坚</w:t>
            </w:r>
            <w:bookmarkEnd w:id="92"/>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93" w:name="PO_useOfficeUserMobile"/>
            <w:r>
              <w:rPr>
                <w:rFonts w:hint="eastAsia"/>
                <w:color w:val="000000"/>
                <w:highlight w:val="none"/>
                <w:lang w:eastAsia="zh-CN"/>
              </w:rPr>
              <w:t>18692207166</w:t>
            </w:r>
            <w:bookmarkEnd w:id="93"/>
          </w:p>
          <w:p>
            <w:pPr>
              <w:rPr>
                <w:rFonts w:hint="eastAsia" w:eastAsia="宋体"/>
                <w:color w:val="000000"/>
                <w:highlight w:val="none"/>
                <w:lang w:eastAsia="zh-CN"/>
              </w:rPr>
            </w:pPr>
            <w:r>
              <w:rPr>
                <w:rFonts w:hint="eastAsia"/>
                <w:color w:val="000000"/>
                <w:highlight w:val="none"/>
              </w:rPr>
              <w:t>电子邮件：</w:t>
            </w:r>
            <w:bookmarkStart w:id="94" w:name="PO_useOfficeUserEmail"/>
            <w:bookmarkEnd w:id="94"/>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bookmarkStart w:id="95" w:name="_Toc514751262"/>
            <w:r>
              <w:t>1.1.3</w:t>
            </w:r>
            <w:bookmarkEnd w:id="95"/>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招标组织方：</w:t>
            </w:r>
            <w:bookmarkStart w:id="96" w:name="PO_sysManagerName_3"/>
            <w:r>
              <w:rPr>
                <w:rFonts w:hint="eastAsia"/>
                <w:highlight w:val="none"/>
                <w:lang w:eastAsia="zh-CN"/>
              </w:rPr>
              <w:t>工程检测加固研究所</w:t>
            </w:r>
            <w:bookmarkEnd w:id="96"/>
          </w:p>
          <w:p>
            <w:pPr>
              <w:rPr>
                <w:rFonts w:hint="eastAsia" w:eastAsia="宋体"/>
                <w:highlight w:val="none"/>
                <w:lang w:eastAsia="zh-CN"/>
              </w:rPr>
            </w:pPr>
            <w:r>
              <w:rPr>
                <w:rFonts w:hint="eastAsia"/>
                <w:highlight w:val="none"/>
              </w:rPr>
              <w:t>邮编：</w:t>
            </w:r>
            <w:bookmarkStart w:id="97" w:name="PO_userManagerZipCode"/>
            <w:bookmarkEnd w:id="97"/>
          </w:p>
          <w:p>
            <w:pPr>
              <w:rPr>
                <w:rFonts w:hint="eastAsia" w:eastAsia="宋体"/>
                <w:highlight w:val="none"/>
                <w:lang w:eastAsia="zh-CN"/>
              </w:rPr>
            </w:pPr>
            <w:r>
              <w:rPr>
                <w:rFonts w:hint="eastAsia"/>
                <w:highlight w:val="none"/>
              </w:rPr>
              <w:t>联系人：</w:t>
            </w:r>
            <w:bookmarkStart w:id="98" w:name="PO_userManagerName_1"/>
            <w:r>
              <w:rPr>
                <w:rFonts w:hint="eastAsia"/>
                <w:highlight w:val="none"/>
                <w:lang w:eastAsia="zh-CN"/>
              </w:rPr>
              <w:t>史小坚</w:t>
            </w:r>
            <w:bookmarkEnd w:id="98"/>
          </w:p>
          <w:p>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99" w:name="PO_userManagerPhone_1"/>
            <w:bookmarkEnd w:id="99"/>
            <w:r>
              <w:rPr>
                <w:rFonts w:hint="eastAsia"/>
                <w:highlight w:val="none"/>
                <w:lang w:val="en-US" w:eastAsia="zh-CN"/>
              </w:rPr>
              <w:t xml:space="preserve"> </w:t>
            </w:r>
          </w:p>
          <w:p>
            <w:pPr>
              <w:rPr>
                <w:rFonts w:hint="eastAsia" w:eastAsia="宋体"/>
                <w:highlight w:val="none"/>
                <w:lang w:eastAsia="zh-CN"/>
              </w:rPr>
            </w:pPr>
            <w:r>
              <w:rPr>
                <w:rFonts w:hint="eastAsia"/>
                <w:highlight w:val="none"/>
              </w:rPr>
              <w:t>电话：</w:t>
            </w:r>
            <w:bookmarkStart w:id="100" w:name="PO_userManagerMobile_1"/>
            <w:r>
              <w:rPr>
                <w:rFonts w:hint="eastAsia"/>
                <w:highlight w:val="none"/>
                <w:lang w:eastAsia="zh-CN"/>
              </w:rPr>
              <w:t>18692207166</w:t>
            </w:r>
            <w:bookmarkEnd w:id="100"/>
          </w:p>
          <w:p>
            <w:pPr>
              <w:rPr>
                <w:highlight w:val="none"/>
              </w:rPr>
            </w:pPr>
            <w:r>
              <w:rPr>
                <w:rFonts w:hint="eastAsia"/>
                <w:highlight w:val="none"/>
              </w:rPr>
              <w:t>传真：</w:t>
            </w:r>
          </w:p>
          <w:p>
            <w:pPr>
              <w:rPr>
                <w:rFonts w:hint="eastAsia" w:eastAsia="宋体"/>
                <w:highlight w:val="none"/>
                <w:lang w:eastAsia="zh-CN"/>
              </w:rPr>
            </w:pPr>
            <w:r>
              <w:rPr>
                <w:rFonts w:hint="eastAsia"/>
                <w:highlight w:val="none"/>
              </w:rPr>
              <w:t>电子邮件：</w:t>
            </w:r>
            <w:bookmarkStart w:id="101" w:name="PO_userManagerEmail_1"/>
            <w:bookmarkEnd w:id="101"/>
          </w:p>
        </w:tc>
      </w:tr>
      <w:tr>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r>
              <w:t>1.1.4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lang w:eastAsia="zh-CN"/>
              </w:rPr>
              <w:t>邵阳市原省新华印刷二厂新华园小区 建设项目周边已有房屋 9#栋一单元、10#栋一单元加固工程</w:t>
            </w:r>
          </w:p>
        </w:tc>
      </w:tr>
      <w:tr>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r>
              <w:t>1.1.5</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见第一章</w:t>
            </w:r>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02" w:name="PO_projectPriceRequire"/>
            <w:r>
              <w:rPr>
                <w:rFonts w:hint="eastAsia"/>
                <w:lang w:eastAsia="zh-CN"/>
              </w:rPr>
              <w:t>最低价格</w:t>
            </w:r>
            <w:bookmarkEnd w:id="102"/>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t>1.2.1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自筹</w:t>
            </w:r>
          </w:p>
        </w:tc>
      </w:tr>
      <w:tr>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r>
              <w:t>1.3.1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详见《标的需求一览表》、投标要求附件。</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详见第一章</w:t>
            </w:r>
          </w:p>
        </w:tc>
      </w:tr>
      <w:tr>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r>
              <w:t>1.4.4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1.9.1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r>
              <w:t>1.9.2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投标截止时间前一天12:00时前</w:t>
            </w:r>
          </w:p>
        </w:tc>
      </w:tr>
      <w:tr>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r>
              <w:t>1.9.3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投标截止时间前一天17:00时前</w:t>
            </w:r>
          </w:p>
        </w:tc>
      </w:tr>
      <w:tr>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r>
              <w:t>1.1.10</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否（√）</w:t>
            </w:r>
            <w:r>
              <w:t xml:space="preserve">   </w:t>
            </w:r>
          </w:p>
        </w:tc>
      </w:tr>
      <w:tr>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r>
              <w:t>3.2.1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w:t>
            </w:r>
            <w:r>
              <w:t>1</w:t>
            </w:r>
            <w:r>
              <w:rPr>
                <w:rFonts w:hint="eastAsia"/>
              </w:rPr>
              <w:t>）投标人资质证明文件；</w:t>
            </w:r>
          </w:p>
          <w:p>
            <w:r>
              <w:rPr>
                <w:rFonts w:hint="eastAsia"/>
              </w:rPr>
              <w:t>（</w:t>
            </w:r>
            <w:r>
              <w:t>2</w:t>
            </w:r>
            <w:r>
              <w:rPr>
                <w:rFonts w:hint="eastAsia"/>
              </w:rPr>
              <w:t>）《投标报价单》；</w:t>
            </w:r>
            <w:r>
              <w:t xml:space="preserve"> </w:t>
            </w:r>
          </w:p>
          <w:p>
            <w:r>
              <w:rPr>
                <w:rFonts w:hint="eastAsia"/>
              </w:rPr>
              <w:t>（3）《投标人须知前附表》及《投标要求》规定的其他材料（如果要求，需提交）。</w:t>
            </w:r>
          </w:p>
        </w:tc>
      </w:tr>
      <w:tr>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 √ ）</w:t>
            </w:r>
          </w:p>
          <w:p>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r>
              <w:t>3.4.1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u w:val="single"/>
                <w:lang w:val="en-US" w:eastAsia="zh-CN"/>
              </w:rPr>
              <w:t xml:space="preserve"> 60 </w:t>
            </w:r>
            <w:r>
              <w:rPr>
                <w:rFonts w:hint="eastAsia"/>
              </w:rPr>
              <w:t>天</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3.5.1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theme="minorEastAsia"/>
                <w:u w:val="single"/>
              </w:rPr>
              <w:t xml:space="preserve"> </w:t>
            </w:r>
            <w:bookmarkStart w:id="103" w:name="PO_bidPrice"/>
            <w:r>
              <w:rPr>
                <w:rFonts w:hint="eastAsia" w:cstheme="minorEastAsia"/>
                <w:u w:val="single"/>
                <w:lang w:eastAsia="zh-CN"/>
              </w:rPr>
              <w:t>0.00</w:t>
            </w:r>
            <w:bookmarkEnd w:id="103"/>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theme="minorEastAsia"/>
                <w:u w:val="single"/>
              </w:rPr>
            </w:pPr>
            <w:r>
              <w:rPr>
                <w:rFonts w:hint="eastAsia" w:cstheme="minorEastAsia"/>
                <w:u w:val="single"/>
              </w:rPr>
              <w:t xml:space="preserve">     </w:t>
            </w:r>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银行转账（收款账户见第5条）或货款抵押（按附后格式填写）</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r>
              <w:rPr>
                <w:rFonts w:hint="eastAsia"/>
              </w:rPr>
              <w:t>允许偏离的内容：</w:t>
            </w:r>
          </w:p>
        </w:tc>
      </w:tr>
      <w:tr>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r>
              <w:t>3.7.3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r>
              <w:rPr>
                <w:rFonts w:hint="eastAsia"/>
              </w:rPr>
              <w:t>样品退还：否</w:t>
            </w:r>
            <w:r>
              <w:t xml:space="preserve">                   </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3.8</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04" w:name="PO_uploadEndTime_1"/>
            <w:r>
              <w:rPr>
                <w:rFonts w:hint="eastAsia"/>
                <w:lang w:eastAsia="zh-CN"/>
              </w:rPr>
              <w:t>202</w:t>
            </w:r>
            <w:r>
              <w:rPr>
                <w:rFonts w:hint="eastAsia"/>
                <w:lang w:val="en-US" w:eastAsia="zh-CN"/>
              </w:rPr>
              <w:t>4</w:t>
            </w:r>
            <w:r>
              <w:rPr>
                <w:rFonts w:hint="eastAsia"/>
                <w:lang w:eastAsia="zh-CN"/>
              </w:rPr>
              <w:t>年</w:t>
            </w:r>
            <w:r>
              <w:rPr>
                <w:rFonts w:hint="eastAsia"/>
                <w:lang w:val="en-US" w:eastAsia="zh-CN"/>
              </w:rPr>
              <w:t>6</w:t>
            </w:r>
            <w:r>
              <w:rPr>
                <w:rFonts w:hint="eastAsia"/>
                <w:lang w:eastAsia="zh-CN"/>
              </w:rPr>
              <w:t>月</w:t>
            </w:r>
            <w:r>
              <w:rPr>
                <w:rFonts w:hint="eastAsia"/>
                <w:lang w:val="en-US" w:eastAsia="zh-CN"/>
              </w:rPr>
              <w:t>20</w:t>
            </w:r>
            <w:r>
              <w:rPr>
                <w:rFonts w:hint="eastAsia"/>
                <w:lang w:eastAsia="zh-CN"/>
              </w:rPr>
              <w:t>日00:00:00时</w:t>
            </w:r>
            <w:bookmarkEnd w:id="104"/>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bookmarkStart w:id="105" w:name="PO_openTime_1"/>
            <w:bookmarkEnd w:id="105"/>
          </w:p>
        </w:tc>
      </w:tr>
      <w:tr>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highlight w:val="none"/>
                <w:lang w:val="en-US" w:eastAsia="zh-CN"/>
              </w:rPr>
            </w:pPr>
            <w:bookmarkStart w:id="106" w:name="PO_url_1"/>
            <w:r>
              <w:rPr>
                <w:rFonts w:hint="eastAsia"/>
                <w:highlight w:val="none"/>
                <w:lang w:val="en-US" w:eastAsia="zh-CN"/>
              </w:rPr>
              <w:t>http://epadm.cmie.cn</w:t>
            </w:r>
            <w:bookmarkEnd w:id="106"/>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投标（履约）保证金收款账户：</w:t>
            </w:r>
            <w:bookmarkStart w:id="107" w:name="PO_bidBankAccount"/>
            <w:bookmarkEnd w:id="107"/>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需要补充的其他内容：</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见附件（如有）</w:t>
            </w:r>
          </w:p>
        </w:tc>
      </w:tr>
    </w:tbl>
    <w:p>
      <w:pPr>
        <w:spacing w:line="400" w:lineRule="exact"/>
        <w:jc w:val="left"/>
        <w:rPr>
          <w:rFonts w:asciiTheme="minorEastAsia" w:hAnsiTheme="minorEastAsia" w:eastAsiaTheme="minorEastAsia"/>
          <w:szCs w:val="24"/>
        </w:rPr>
      </w:pPr>
    </w:p>
    <w:p>
      <w:pPr>
        <w:pStyle w:val="3"/>
        <w:rPr>
          <w:szCs w:val="24"/>
        </w:rPr>
      </w:pPr>
      <w:bookmarkStart w:id="108" w:name="_Toc511142394"/>
      <w:bookmarkStart w:id="109" w:name="_Toc514751263"/>
      <w:bookmarkStart w:id="110" w:name="_Toc31085_WPSOffice_Level2"/>
      <w:bookmarkStart w:id="111" w:name="_Toc514751732"/>
      <w:r>
        <w:rPr>
          <w:rFonts w:hint="eastAsia"/>
        </w:rPr>
        <w:t>1总则</w:t>
      </w:r>
      <w:bookmarkEnd w:id="108"/>
      <w:bookmarkEnd w:id="109"/>
      <w:bookmarkEnd w:id="110"/>
      <w:bookmarkEnd w:id="111"/>
    </w:p>
    <w:p>
      <w:pPr>
        <w:pStyle w:val="4"/>
      </w:pPr>
      <w:bookmarkStart w:id="112" w:name="_Toc152042306"/>
      <w:bookmarkStart w:id="113" w:name="_Toc511142395"/>
      <w:bookmarkStart w:id="114" w:name="_Toc179632547"/>
      <w:bookmarkStart w:id="115" w:name="_Toc514751733"/>
      <w:bookmarkStart w:id="116" w:name="_Toc144974498"/>
      <w:bookmarkStart w:id="117" w:name="_Toc435606480"/>
      <w:bookmarkStart w:id="118" w:name="_Toc514751264"/>
      <w:bookmarkStart w:id="119" w:name="_Toc152045530"/>
      <w:bookmarkStart w:id="120" w:name="_Toc511140466"/>
      <w:bookmarkStart w:id="121" w:name="_Toc511137749"/>
      <w:bookmarkStart w:id="122" w:name="_Toc6832_WPSOffice_Level2"/>
      <w:r>
        <w:t xml:space="preserve">1.1 </w:t>
      </w:r>
      <w:r>
        <w:rPr>
          <w:rFonts w:hint="eastAsia"/>
        </w:rPr>
        <w:t>项目概况</w:t>
      </w:r>
      <w:bookmarkEnd w:id="112"/>
      <w:bookmarkEnd w:id="113"/>
      <w:bookmarkEnd w:id="114"/>
      <w:bookmarkEnd w:id="115"/>
      <w:bookmarkEnd w:id="116"/>
      <w:bookmarkEnd w:id="117"/>
      <w:bookmarkEnd w:id="118"/>
      <w:bookmarkEnd w:id="119"/>
      <w:bookmarkEnd w:id="120"/>
      <w:bookmarkEnd w:id="121"/>
      <w:bookmarkEnd w:id="122"/>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pPr>
        <w:pStyle w:val="4"/>
      </w:pPr>
      <w:bookmarkStart w:id="123" w:name="_Toc5191_WPSOffice_Level2"/>
      <w:bookmarkStart w:id="124" w:name="_Toc514751265"/>
      <w:bookmarkStart w:id="125" w:name="_Toc152045531"/>
      <w:bookmarkStart w:id="126" w:name="_Toc152042307"/>
      <w:bookmarkStart w:id="127" w:name="_Toc179632548"/>
      <w:bookmarkStart w:id="128" w:name="_Toc511142396"/>
      <w:bookmarkStart w:id="129" w:name="_Toc435606481"/>
      <w:bookmarkStart w:id="130" w:name="_Toc511137750"/>
      <w:bookmarkStart w:id="131" w:name="_Toc511140467"/>
      <w:bookmarkStart w:id="132" w:name="_Toc514751734"/>
      <w:bookmarkStart w:id="133" w:name="_Toc144974499"/>
      <w:r>
        <w:t xml:space="preserve">1.2 </w:t>
      </w:r>
      <w:r>
        <w:rPr>
          <w:rFonts w:hint="eastAsia"/>
        </w:rPr>
        <w:t>资金来源和落实情况</w:t>
      </w:r>
      <w:bookmarkEnd w:id="123"/>
      <w:bookmarkEnd w:id="124"/>
      <w:bookmarkEnd w:id="125"/>
      <w:bookmarkEnd w:id="126"/>
      <w:bookmarkEnd w:id="127"/>
      <w:bookmarkEnd w:id="128"/>
      <w:bookmarkEnd w:id="129"/>
      <w:bookmarkEnd w:id="130"/>
      <w:bookmarkEnd w:id="131"/>
      <w:bookmarkEnd w:id="132"/>
      <w:bookmarkEnd w:id="13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pPr>
        <w:pStyle w:val="4"/>
      </w:pPr>
      <w:bookmarkStart w:id="134" w:name="_Toc179632549"/>
      <w:bookmarkStart w:id="135" w:name="_Toc152042308"/>
      <w:bookmarkStart w:id="136" w:name="_Toc20684_WPSOffice_Level2"/>
      <w:bookmarkStart w:id="137" w:name="_Toc514751266"/>
      <w:bookmarkStart w:id="138" w:name="_Toc511137751"/>
      <w:bookmarkStart w:id="139" w:name="_Toc514751735"/>
      <w:bookmarkStart w:id="140" w:name="_Toc511140468"/>
      <w:bookmarkStart w:id="141" w:name="_Toc435606482"/>
      <w:bookmarkStart w:id="142" w:name="_Toc144974500"/>
      <w:bookmarkStart w:id="143" w:name="_Toc511142397"/>
      <w:bookmarkStart w:id="144" w:name="_Toc152045532"/>
      <w:r>
        <w:t xml:space="preserve">1.3 </w:t>
      </w:r>
      <w:r>
        <w:rPr>
          <w:rFonts w:hint="eastAsia"/>
        </w:rPr>
        <w:t>招标范围及要求</w:t>
      </w:r>
      <w:bookmarkEnd w:id="134"/>
      <w:bookmarkEnd w:id="135"/>
      <w:bookmarkEnd w:id="136"/>
      <w:bookmarkEnd w:id="137"/>
      <w:bookmarkEnd w:id="138"/>
      <w:bookmarkEnd w:id="139"/>
      <w:bookmarkEnd w:id="140"/>
      <w:bookmarkEnd w:id="141"/>
      <w:bookmarkEnd w:id="142"/>
      <w:bookmarkEnd w:id="143"/>
      <w:bookmarkEnd w:id="144"/>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pPr>
        <w:pStyle w:val="4"/>
      </w:pPr>
      <w:bookmarkStart w:id="145" w:name="_Toc511137752"/>
      <w:bookmarkStart w:id="146" w:name="_Toc435606483"/>
      <w:bookmarkStart w:id="147" w:name="_Toc144974502"/>
      <w:bookmarkStart w:id="148" w:name="_Toc152042310"/>
      <w:bookmarkStart w:id="149" w:name="_Toc152045534"/>
      <w:bookmarkStart w:id="150" w:name="_Toc309114701"/>
      <w:bookmarkStart w:id="151" w:name="_Toc514751736"/>
      <w:bookmarkStart w:id="152" w:name="_Toc179632551"/>
      <w:bookmarkStart w:id="153" w:name="_Toc511142398"/>
      <w:bookmarkStart w:id="154" w:name="_Toc514751267"/>
      <w:bookmarkStart w:id="155" w:name="_Toc511140469"/>
      <w:bookmarkStart w:id="156" w:name="_Toc6925_WPSOffice_Level2"/>
      <w:bookmarkStart w:id="157" w:name="_Toc179632552"/>
      <w:bookmarkStart w:id="158" w:name="_Toc144974503"/>
      <w:bookmarkStart w:id="159" w:name="_Toc152042311"/>
      <w:bookmarkStart w:id="160" w:name="_Toc152045535"/>
      <w:r>
        <w:t xml:space="preserve">1.4 </w:t>
      </w:r>
      <w:r>
        <w:rPr>
          <w:rFonts w:hint="eastAsia"/>
        </w:rPr>
        <w:t>投标人资格要求（适用于资格后审）</w:t>
      </w:r>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pPr>
        <w:pStyle w:val="4"/>
      </w:pPr>
      <w:bookmarkStart w:id="161" w:name="_Toc511142399"/>
      <w:bookmarkStart w:id="162" w:name="_Toc435606484"/>
      <w:bookmarkStart w:id="163" w:name="_Toc511137753"/>
      <w:bookmarkStart w:id="164" w:name="_Toc514751737"/>
      <w:bookmarkStart w:id="165" w:name="_Toc514751268"/>
      <w:bookmarkStart w:id="166" w:name="_Toc2509_WPSOffice_Level2"/>
      <w:bookmarkStart w:id="167" w:name="_Toc511140470"/>
      <w:r>
        <w:t xml:space="preserve">1.5 </w:t>
      </w:r>
      <w:r>
        <w:rPr>
          <w:rFonts w:hint="eastAsia"/>
        </w:rPr>
        <w:t>费用承担</w:t>
      </w:r>
      <w:bookmarkEnd w:id="157"/>
      <w:bookmarkEnd w:id="158"/>
      <w:bookmarkEnd w:id="159"/>
      <w:bookmarkEnd w:id="160"/>
      <w:bookmarkEnd w:id="161"/>
      <w:bookmarkEnd w:id="162"/>
      <w:bookmarkEnd w:id="163"/>
      <w:bookmarkEnd w:id="164"/>
      <w:bookmarkEnd w:id="165"/>
      <w:bookmarkEnd w:id="166"/>
      <w:bookmarkEnd w:id="167"/>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pPr>
        <w:pStyle w:val="4"/>
      </w:pPr>
      <w:bookmarkStart w:id="168" w:name="_Toc152045536"/>
      <w:bookmarkStart w:id="169" w:name="_Toc179632553"/>
      <w:bookmarkStart w:id="170" w:name="_Toc144974504"/>
      <w:bookmarkStart w:id="171" w:name="_Toc511142400"/>
      <w:bookmarkStart w:id="172" w:name="_Toc152042312"/>
      <w:bookmarkStart w:id="173" w:name="_Toc514751269"/>
      <w:bookmarkStart w:id="174" w:name="_Toc511140471"/>
      <w:bookmarkStart w:id="175" w:name="_Toc11824_WPSOffice_Level2"/>
      <w:bookmarkStart w:id="176" w:name="_Toc511137754"/>
      <w:bookmarkStart w:id="177" w:name="_Toc435606485"/>
      <w:bookmarkStart w:id="178" w:name="_Toc514751738"/>
      <w:r>
        <w:t xml:space="preserve">1.6 </w:t>
      </w:r>
      <w:r>
        <w:rPr>
          <w:rFonts w:hint="eastAsia"/>
        </w:rPr>
        <w:t>保密</w:t>
      </w:r>
      <w:bookmarkEnd w:id="168"/>
      <w:bookmarkEnd w:id="169"/>
      <w:bookmarkEnd w:id="170"/>
      <w:bookmarkEnd w:id="171"/>
      <w:bookmarkEnd w:id="172"/>
      <w:bookmarkEnd w:id="173"/>
      <w:bookmarkEnd w:id="174"/>
      <w:bookmarkEnd w:id="175"/>
      <w:bookmarkEnd w:id="176"/>
      <w:bookmarkEnd w:id="177"/>
      <w:bookmarkEnd w:id="178"/>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pPr>
        <w:pStyle w:val="4"/>
      </w:pPr>
      <w:bookmarkStart w:id="179" w:name="_Toc144974505"/>
      <w:bookmarkStart w:id="180" w:name="_Toc511140472"/>
      <w:bookmarkStart w:id="181" w:name="_Toc514751739"/>
      <w:bookmarkStart w:id="182" w:name="_Toc511137755"/>
      <w:bookmarkStart w:id="183" w:name="_Toc435606486"/>
      <w:bookmarkStart w:id="184" w:name="_Toc152045537"/>
      <w:bookmarkStart w:id="185" w:name="_Toc511142401"/>
      <w:bookmarkStart w:id="186" w:name="_Toc179632554"/>
      <w:bookmarkStart w:id="187" w:name="_Toc514751270"/>
      <w:bookmarkStart w:id="188" w:name="_Toc9103_WPSOffice_Level2"/>
      <w:bookmarkStart w:id="189" w:name="_Toc152042313"/>
      <w:r>
        <w:t xml:space="preserve">1.7 </w:t>
      </w:r>
      <w:r>
        <w:rPr>
          <w:rFonts w:hint="eastAsia"/>
        </w:rPr>
        <w:t>语言</w:t>
      </w:r>
      <w:bookmarkEnd w:id="179"/>
      <w:r>
        <w:rPr>
          <w:rFonts w:hint="eastAsia"/>
        </w:rPr>
        <w:t>文字</w:t>
      </w:r>
      <w:bookmarkEnd w:id="180"/>
      <w:bookmarkEnd w:id="181"/>
      <w:bookmarkEnd w:id="182"/>
      <w:bookmarkEnd w:id="183"/>
      <w:bookmarkEnd w:id="184"/>
      <w:bookmarkEnd w:id="185"/>
      <w:bookmarkEnd w:id="186"/>
      <w:bookmarkEnd w:id="187"/>
      <w:bookmarkEnd w:id="188"/>
      <w:bookmarkEnd w:id="189"/>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pPr>
        <w:pStyle w:val="4"/>
      </w:pPr>
      <w:bookmarkStart w:id="190" w:name="_Toc179632555"/>
      <w:bookmarkStart w:id="191" w:name="_Toc514751740"/>
      <w:bookmarkStart w:id="192" w:name="_Toc152045538"/>
      <w:bookmarkStart w:id="193" w:name="_Toc514751271"/>
      <w:bookmarkStart w:id="194" w:name="_Toc144974506"/>
      <w:bookmarkStart w:id="195" w:name="_Toc435606487"/>
      <w:bookmarkStart w:id="196" w:name="_Toc511142402"/>
      <w:bookmarkStart w:id="197" w:name="_Toc16008_WPSOffice_Level2"/>
      <w:bookmarkStart w:id="198" w:name="_Toc152042314"/>
      <w:bookmarkStart w:id="199" w:name="_Toc511137756"/>
      <w:bookmarkStart w:id="200" w:name="_Toc511140473"/>
      <w:r>
        <w:t xml:space="preserve">1.8 </w:t>
      </w:r>
      <w:r>
        <w:rPr>
          <w:rFonts w:hint="eastAsia"/>
        </w:rPr>
        <w:t>计量单位</w:t>
      </w:r>
      <w:bookmarkEnd w:id="190"/>
      <w:bookmarkEnd w:id="191"/>
      <w:bookmarkEnd w:id="192"/>
      <w:bookmarkEnd w:id="193"/>
      <w:bookmarkEnd w:id="194"/>
      <w:bookmarkEnd w:id="195"/>
      <w:bookmarkEnd w:id="196"/>
      <w:bookmarkEnd w:id="197"/>
      <w:bookmarkEnd w:id="198"/>
      <w:bookmarkEnd w:id="199"/>
      <w:bookmarkEnd w:id="200"/>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pPr>
        <w:pStyle w:val="4"/>
      </w:pPr>
      <w:bookmarkStart w:id="201" w:name="_Toc435606488"/>
      <w:bookmarkStart w:id="202" w:name="_Toc514751272"/>
      <w:bookmarkStart w:id="203" w:name="_Toc152042316"/>
      <w:bookmarkStart w:id="204" w:name="_Toc179632557"/>
      <w:bookmarkStart w:id="205" w:name="_Toc152045540"/>
      <w:bookmarkStart w:id="206" w:name="_Toc144974508"/>
      <w:bookmarkStart w:id="207" w:name="_Toc511140474"/>
      <w:bookmarkStart w:id="208" w:name="_Toc21583_WPSOffice_Level2"/>
      <w:bookmarkStart w:id="209" w:name="_Toc511137757"/>
      <w:bookmarkStart w:id="210" w:name="_Toc514751741"/>
      <w:bookmarkStart w:id="211" w:name="_Toc511142403"/>
      <w:r>
        <w:t xml:space="preserve">1.9 </w:t>
      </w:r>
      <w:r>
        <w:rPr>
          <w:rFonts w:hint="eastAsia"/>
        </w:rPr>
        <w:t>投标预备会</w:t>
      </w:r>
      <w:bookmarkEnd w:id="201"/>
      <w:bookmarkEnd w:id="202"/>
      <w:bookmarkEnd w:id="203"/>
      <w:bookmarkEnd w:id="204"/>
      <w:bookmarkEnd w:id="205"/>
      <w:bookmarkEnd w:id="206"/>
      <w:bookmarkEnd w:id="207"/>
      <w:bookmarkEnd w:id="208"/>
      <w:bookmarkEnd w:id="209"/>
      <w:bookmarkEnd w:id="210"/>
      <w:bookmarkEnd w:id="21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pPr>
        <w:pStyle w:val="4"/>
      </w:pPr>
      <w:bookmarkStart w:id="212" w:name="_Toc179632559"/>
      <w:bookmarkStart w:id="213" w:name="_Toc514751273"/>
      <w:bookmarkStart w:id="214" w:name="_Toc514751742"/>
      <w:bookmarkStart w:id="215" w:name="_Toc435606489"/>
      <w:bookmarkStart w:id="216" w:name="_Toc5913_WPSOffice_Level2"/>
      <w:bookmarkStart w:id="217" w:name="_Toc511140475"/>
      <w:bookmarkStart w:id="218" w:name="_Toc511142404"/>
      <w:bookmarkStart w:id="219" w:name="_Toc511137758"/>
      <w:r>
        <w:t xml:space="preserve">1.10 </w:t>
      </w:r>
      <w:bookmarkEnd w:id="212"/>
      <w:r>
        <w:rPr>
          <w:rFonts w:hint="eastAsia"/>
        </w:rPr>
        <w:t>投标文件退还</w:t>
      </w:r>
      <w:bookmarkEnd w:id="213"/>
      <w:bookmarkEnd w:id="214"/>
      <w:bookmarkEnd w:id="215"/>
      <w:bookmarkEnd w:id="216"/>
      <w:bookmarkEnd w:id="217"/>
      <w:bookmarkEnd w:id="218"/>
      <w:bookmarkEnd w:id="219"/>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pPr>
        <w:pStyle w:val="4"/>
      </w:pPr>
      <w:bookmarkStart w:id="220" w:name="_Toc22989_WPSOffice_Level2"/>
      <w:bookmarkStart w:id="221" w:name="_Toc511137759"/>
      <w:bookmarkStart w:id="222" w:name="_Toc511142405"/>
      <w:bookmarkStart w:id="223" w:name="_Toc511140476"/>
      <w:bookmarkStart w:id="224" w:name="_Toc435606490"/>
      <w:bookmarkStart w:id="225" w:name="_Toc514751743"/>
      <w:bookmarkStart w:id="226" w:name="_Toc514751274"/>
      <w:r>
        <w:t xml:space="preserve">1.11 </w:t>
      </w:r>
      <w:r>
        <w:rPr>
          <w:rFonts w:hint="eastAsia"/>
        </w:rPr>
        <w:t>知识产权</w:t>
      </w:r>
      <w:bookmarkEnd w:id="220"/>
      <w:bookmarkEnd w:id="221"/>
      <w:bookmarkEnd w:id="222"/>
      <w:bookmarkEnd w:id="223"/>
      <w:bookmarkEnd w:id="224"/>
      <w:bookmarkEnd w:id="225"/>
      <w:bookmarkEnd w:id="226"/>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pPr>
        <w:pStyle w:val="3"/>
      </w:pPr>
      <w:bookmarkStart w:id="227" w:name="_Toc511142406"/>
      <w:bookmarkStart w:id="228" w:name="_Toc152042318"/>
      <w:bookmarkStart w:id="229" w:name="_Toc435606206"/>
      <w:bookmarkStart w:id="230" w:name="_Toc514751744"/>
      <w:bookmarkStart w:id="231" w:name="_Toc511137760"/>
      <w:bookmarkStart w:id="232" w:name="_Toc514751275"/>
      <w:bookmarkStart w:id="233" w:name="_Toc179632560"/>
      <w:bookmarkStart w:id="234" w:name="_Toc144974510"/>
      <w:bookmarkStart w:id="235" w:name="_Toc152045542"/>
      <w:r>
        <w:t xml:space="preserve">2. </w:t>
      </w:r>
      <w:r>
        <w:rPr>
          <w:rFonts w:hint="eastAsia"/>
        </w:rPr>
        <w:t>招标文件</w:t>
      </w:r>
      <w:bookmarkEnd w:id="227"/>
      <w:bookmarkEnd w:id="228"/>
      <w:bookmarkEnd w:id="229"/>
      <w:bookmarkEnd w:id="230"/>
      <w:bookmarkEnd w:id="231"/>
      <w:bookmarkEnd w:id="232"/>
      <w:bookmarkEnd w:id="233"/>
      <w:bookmarkEnd w:id="234"/>
      <w:bookmarkEnd w:id="235"/>
    </w:p>
    <w:p>
      <w:pPr>
        <w:pStyle w:val="4"/>
        <w:spacing w:before="120" w:after="120"/>
        <w:jc w:val="left"/>
        <w:rPr>
          <w:rFonts w:asciiTheme="minorEastAsia" w:hAnsiTheme="minorEastAsia" w:eastAsiaTheme="minorEastAsia"/>
          <w:szCs w:val="24"/>
        </w:rPr>
      </w:pPr>
      <w:bookmarkStart w:id="236" w:name="_Toc514751745"/>
      <w:bookmarkStart w:id="237" w:name="_Toc511142407"/>
      <w:bookmarkStart w:id="238" w:name="_Toc152045543"/>
      <w:bookmarkStart w:id="239" w:name="_Toc144974511"/>
      <w:bookmarkStart w:id="240" w:name="_Toc511137761"/>
      <w:bookmarkStart w:id="241" w:name="_Toc514751276"/>
      <w:bookmarkStart w:id="242" w:name="_Toc152042319"/>
      <w:bookmarkStart w:id="243" w:name="_Toc179632561"/>
      <w:bookmarkStart w:id="244" w:name="_Toc435606492"/>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36"/>
      <w:bookmarkEnd w:id="237"/>
      <w:bookmarkEnd w:id="238"/>
      <w:bookmarkEnd w:id="239"/>
      <w:bookmarkEnd w:id="240"/>
      <w:bookmarkEnd w:id="241"/>
      <w:bookmarkEnd w:id="242"/>
      <w:bookmarkEnd w:id="243"/>
      <w:bookmarkEnd w:id="244"/>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pPr>
        <w:pStyle w:val="4"/>
        <w:spacing w:before="120" w:after="120"/>
        <w:jc w:val="left"/>
        <w:rPr>
          <w:rFonts w:asciiTheme="minorEastAsia" w:hAnsiTheme="minorEastAsia" w:eastAsiaTheme="minorEastAsia"/>
          <w:szCs w:val="24"/>
        </w:rPr>
      </w:pPr>
      <w:bookmarkStart w:id="245" w:name="_Toc179632562"/>
      <w:bookmarkStart w:id="246" w:name="_Toc144974512"/>
      <w:bookmarkStart w:id="247" w:name="_Toc514751746"/>
      <w:bookmarkStart w:id="248" w:name="_Toc511142408"/>
      <w:bookmarkStart w:id="249" w:name="_Toc514751277"/>
      <w:bookmarkStart w:id="250" w:name="_Toc435606493"/>
      <w:bookmarkStart w:id="251" w:name="_Toc152042320"/>
      <w:bookmarkStart w:id="252" w:name="_Toc511137762"/>
      <w:bookmarkStart w:id="253"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45"/>
      <w:bookmarkEnd w:id="246"/>
      <w:bookmarkEnd w:id="247"/>
      <w:bookmarkEnd w:id="248"/>
      <w:bookmarkEnd w:id="249"/>
      <w:bookmarkEnd w:id="250"/>
      <w:bookmarkEnd w:id="251"/>
      <w:bookmarkEnd w:id="252"/>
      <w:bookmarkEnd w:id="25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pPr>
        <w:pStyle w:val="4"/>
      </w:pPr>
      <w:bookmarkStart w:id="254" w:name="_Toc179632563"/>
      <w:bookmarkStart w:id="255" w:name="_Toc152042321"/>
      <w:bookmarkStart w:id="256" w:name="_Toc514751747"/>
      <w:bookmarkStart w:id="257" w:name="_Toc435606494"/>
      <w:bookmarkStart w:id="258" w:name="_Toc514751278"/>
      <w:bookmarkStart w:id="259" w:name="_Toc511137763"/>
      <w:bookmarkStart w:id="260" w:name="_Toc152045545"/>
      <w:bookmarkStart w:id="261" w:name="_Toc511142409"/>
      <w:bookmarkStart w:id="262" w:name="_Toc433094087"/>
      <w:bookmarkStart w:id="263" w:name="_Toc144974513"/>
      <w:r>
        <w:t xml:space="preserve">2.3 </w:t>
      </w:r>
      <w:r>
        <w:rPr>
          <w:rFonts w:hint="eastAsia"/>
        </w:rPr>
        <w:t>招标文件的修改</w:t>
      </w:r>
      <w:bookmarkEnd w:id="254"/>
      <w:bookmarkEnd w:id="255"/>
      <w:bookmarkEnd w:id="256"/>
      <w:bookmarkEnd w:id="257"/>
      <w:bookmarkEnd w:id="258"/>
      <w:bookmarkEnd w:id="259"/>
      <w:bookmarkEnd w:id="260"/>
      <w:bookmarkEnd w:id="261"/>
      <w:bookmarkEnd w:id="262"/>
      <w:bookmarkEnd w:id="26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pPr>
        <w:pStyle w:val="3"/>
      </w:pPr>
      <w:bookmarkStart w:id="264" w:name="_Toc152045546"/>
      <w:bookmarkStart w:id="265" w:name="_Toc179632564"/>
      <w:bookmarkStart w:id="266" w:name="_Toc152042322"/>
      <w:bookmarkStart w:id="267" w:name="_Toc144974514"/>
      <w:bookmarkStart w:id="268" w:name="_Toc514751748"/>
      <w:bookmarkStart w:id="269" w:name="_Toc511142410"/>
      <w:bookmarkStart w:id="270" w:name="_Toc433094088"/>
      <w:bookmarkStart w:id="271" w:name="_Toc511137764"/>
      <w:bookmarkStart w:id="272" w:name="_Toc435606207"/>
      <w:bookmarkStart w:id="273" w:name="_Toc514751279"/>
      <w:r>
        <w:t xml:space="preserve">3. </w:t>
      </w:r>
      <w:r>
        <w:rPr>
          <w:rFonts w:hint="eastAsia"/>
        </w:rPr>
        <w:t>投标文件</w:t>
      </w:r>
      <w:bookmarkEnd w:id="264"/>
      <w:bookmarkEnd w:id="265"/>
      <w:bookmarkEnd w:id="266"/>
      <w:bookmarkEnd w:id="267"/>
      <w:bookmarkEnd w:id="268"/>
      <w:bookmarkEnd w:id="269"/>
      <w:bookmarkEnd w:id="270"/>
      <w:bookmarkEnd w:id="271"/>
      <w:bookmarkEnd w:id="272"/>
      <w:bookmarkEnd w:id="273"/>
    </w:p>
    <w:p>
      <w:pPr>
        <w:pStyle w:val="4"/>
      </w:pPr>
      <w:bookmarkStart w:id="274" w:name="_Toc433094089"/>
      <w:bookmarkStart w:id="275" w:name="_Toc511142411"/>
      <w:bookmarkStart w:id="276" w:name="_Toc514751749"/>
      <w:bookmarkStart w:id="277" w:name="_Toc435606496"/>
      <w:bookmarkStart w:id="278" w:name="_Toc514751280"/>
      <w:bookmarkStart w:id="279" w:name="_Toc511137765"/>
      <w:r>
        <w:t xml:space="preserve">3.1 </w:t>
      </w:r>
      <w:r>
        <w:rPr>
          <w:rFonts w:hint="eastAsia"/>
        </w:rPr>
        <w:t>投标文件编制规定</w:t>
      </w:r>
      <w:bookmarkEnd w:id="274"/>
      <w:bookmarkEnd w:id="275"/>
      <w:bookmarkEnd w:id="276"/>
      <w:bookmarkEnd w:id="277"/>
      <w:bookmarkEnd w:id="278"/>
      <w:bookmarkEnd w:id="279"/>
    </w:p>
    <w:p>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p>
    <w:p>
      <w:pPr>
        <w:pStyle w:val="4"/>
      </w:pPr>
      <w:bookmarkStart w:id="280" w:name="_Toc435606497"/>
      <w:bookmarkStart w:id="281" w:name="_Toc511142412"/>
      <w:bookmarkStart w:id="282" w:name="_Toc152042323"/>
      <w:bookmarkStart w:id="283" w:name="_Toc514751750"/>
      <w:bookmarkStart w:id="284" w:name="_Toc152045547"/>
      <w:bookmarkStart w:id="285" w:name="_Toc433094090"/>
      <w:bookmarkStart w:id="286" w:name="_Toc511137766"/>
      <w:bookmarkStart w:id="287" w:name="_Toc514751281"/>
      <w:bookmarkStart w:id="288" w:name="_Toc179632565"/>
      <w:bookmarkStart w:id="289" w:name="_Toc144974515"/>
      <w:r>
        <w:t xml:space="preserve">3.2 </w:t>
      </w:r>
      <w:r>
        <w:rPr>
          <w:rFonts w:hint="eastAsia"/>
        </w:rPr>
        <w:t>投标文件的组成</w:t>
      </w:r>
      <w:bookmarkEnd w:id="280"/>
      <w:bookmarkEnd w:id="281"/>
      <w:bookmarkEnd w:id="282"/>
      <w:bookmarkEnd w:id="283"/>
      <w:bookmarkEnd w:id="284"/>
      <w:bookmarkEnd w:id="285"/>
      <w:bookmarkEnd w:id="286"/>
      <w:bookmarkEnd w:id="287"/>
      <w:bookmarkEnd w:id="288"/>
      <w:bookmarkEnd w:id="289"/>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pPr>
        <w:pStyle w:val="4"/>
      </w:pPr>
      <w:bookmarkStart w:id="290" w:name="_Toc433094091"/>
      <w:bookmarkStart w:id="291" w:name="_Toc514751282"/>
      <w:bookmarkStart w:id="292" w:name="_Toc511142413"/>
      <w:bookmarkStart w:id="293" w:name="_Toc514751751"/>
      <w:bookmarkStart w:id="294" w:name="_Toc435606498"/>
      <w:bookmarkStart w:id="295" w:name="_Toc152045548"/>
      <w:bookmarkStart w:id="296" w:name="_Toc152042324"/>
      <w:bookmarkStart w:id="297" w:name="_Toc179632566"/>
      <w:bookmarkStart w:id="298" w:name="_Toc144974516"/>
      <w:bookmarkStart w:id="299" w:name="_Toc511137767"/>
      <w:r>
        <w:t xml:space="preserve">3.3 </w:t>
      </w:r>
      <w:r>
        <w:rPr>
          <w:rFonts w:hint="eastAsia"/>
        </w:rPr>
        <w:t>投标报价</w:t>
      </w:r>
      <w:bookmarkEnd w:id="290"/>
      <w:bookmarkEnd w:id="291"/>
      <w:bookmarkEnd w:id="292"/>
      <w:bookmarkEnd w:id="293"/>
      <w:bookmarkEnd w:id="294"/>
      <w:bookmarkEnd w:id="295"/>
      <w:bookmarkEnd w:id="296"/>
      <w:bookmarkEnd w:id="297"/>
      <w:bookmarkEnd w:id="298"/>
      <w:bookmarkEnd w:id="299"/>
    </w:p>
    <w:p>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w:t>
      </w:r>
      <w:r>
        <w:rPr>
          <w:rFonts w:hint="eastAsia"/>
        </w:rPr>
        <w:t>报价响应《投标人须知前附表》</w:t>
      </w:r>
    </w:p>
    <w:p>
      <w:pPr>
        <w:spacing w:line="360" w:lineRule="auto"/>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）各项投标价格均以人民币报价。</w:t>
      </w:r>
    </w:p>
    <w:p>
      <w:pPr>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3.3.3</w:t>
      </w:r>
      <w:r>
        <w:rPr>
          <w:rFonts w:hint="eastAsia" w:cs="宋体" w:asciiTheme="minorEastAsia" w:hAnsiTheme="minorEastAsia" w:eastAsiaTheme="minorEastAsia"/>
          <w:color w:val="000000" w:themeColor="text1"/>
          <w:szCs w:val="24"/>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不得以任何理由予以变更，任何包含价格调整要求的投标被认为是非实质性响应投标而予以拒绝。</w:t>
      </w:r>
    </w:p>
    <w:p>
      <w:pPr>
        <w:tabs>
          <w:tab w:val="left" w:pos="709"/>
        </w:tabs>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3.3.4</w:t>
      </w:r>
      <w:r>
        <w:rPr>
          <w:rFonts w:hint="eastAsia" w:cs="宋体" w:asciiTheme="minorEastAsia" w:hAnsiTheme="minorEastAsia" w:eastAsiaTheme="minorEastAsia"/>
          <w:color w:val="000000" w:themeColor="text1"/>
          <w:szCs w:val="24"/>
          <w14:textFill>
            <w14:solidFill>
              <w14:schemeClr w14:val="tx1"/>
            </w14:solidFill>
          </w14:textFill>
        </w:rPr>
        <w:t>招标人不接受投标人的任何低于成本报价的不正当竞争方式。</w:t>
      </w:r>
    </w:p>
    <w:p>
      <w:pPr>
        <w:pStyle w:val="10"/>
        <w:rPr>
          <w:rFonts w:cs="宋体"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3.3.5</w:t>
      </w:r>
      <w:r>
        <w:rPr>
          <w:rFonts w:hint="eastAsia" w:cs="宋体" w:asciiTheme="minorEastAsia" w:hAnsiTheme="minorEastAsia" w:eastAsiaTheme="minorEastAsia"/>
          <w:color w:val="000000" w:themeColor="text1"/>
          <w:szCs w:val="24"/>
          <w14:textFill>
            <w14:solidFill>
              <w14:schemeClr w14:val="tx1"/>
            </w14:solidFill>
          </w14:textFill>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14:textFill>
            <w14:solidFill>
              <w14:schemeClr w14:val="tx1"/>
            </w14:solidFill>
          </w14:textFill>
        </w:rPr>
        <w:t>中的单价及总价。</w:t>
      </w:r>
    </w:p>
    <w:p>
      <w:pPr>
        <w:pStyle w:val="4"/>
        <w:rPr>
          <w:color w:val="000000" w:themeColor="text1"/>
          <w14:textFill>
            <w14:solidFill>
              <w14:schemeClr w14:val="tx1"/>
            </w14:solidFill>
          </w14:textFill>
        </w:rPr>
      </w:pPr>
      <w:bookmarkStart w:id="300" w:name="_Toc514751283"/>
      <w:bookmarkStart w:id="301" w:name="_Toc433094092"/>
      <w:bookmarkStart w:id="302" w:name="_Toc511142414"/>
      <w:bookmarkStart w:id="303" w:name="_Toc179632567"/>
      <w:bookmarkStart w:id="304" w:name="_Toc514751752"/>
      <w:bookmarkStart w:id="305" w:name="_Toc152045549"/>
      <w:bookmarkStart w:id="306" w:name="_Toc511137768"/>
      <w:bookmarkStart w:id="307" w:name="_Toc144974517"/>
      <w:bookmarkStart w:id="308" w:name="_Toc435606499"/>
      <w:bookmarkStart w:id="309" w:name="_Toc152042325"/>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投标有效期</w:t>
      </w:r>
      <w:bookmarkEnd w:id="300"/>
      <w:bookmarkEnd w:id="301"/>
      <w:bookmarkEnd w:id="302"/>
      <w:bookmarkEnd w:id="303"/>
      <w:bookmarkEnd w:id="304"/>
      <w:bookmarkEnd w:id="305"/>
      <w:bookmarkEnd w:id="306"/>
      <w:bookmarkEnd w:id="307"/>
      <w:bookmarkEnd w:id="308"/>
      <w:bookmarkEnd w:id="309"/>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pPr>
        <w:pStyle w:val="4"/>
      </w:pPr>
      <w:bookmarkStart w:id="310" w:name="_Toc511137769"/>
      <w:bookmarkStart w:id="311" w:name="_Toc144974518"/>
      <w:bookmarkStart w:id="312" w:name="_Toc152045550"/>
      <w:bookmarkStart w:id="313" w:name="_Toc179632568"/>
      <w:bookmarkStart w:id="314" w:name="_Toc433094093"/>
      <w:bookmarkStart w:id="315" w:name="_Toc152042326"/>
      <w:bookmarkStart w:id="316" w:name="_Toc435606500"/>
      <w:bookmarkStart w:id="317" w:name="_Toc511142415"/>
      <w:bookmarkStart w:id="318" w:name="_Toc514751753"/>
      <w:bookmarkStart w:id="319" w:name="_Toc514751284"/>
      <w:r>
        <w:t xml:space="preserve">3.5 </w:t>
      </w:r>
      <w:r>
        <w:rPr>
          <w:rFonts w:hint="eastAsia"/>
        </w:rPr>
        <w:t>投标保证金</w:t>
      </w:r>
      <w:bookmarkEnd w:id="310"/>
      <w:bookmarkEnd w:id="311"/>
      <w:bookmarkEnd w:id="312"/>
      <w:bookmarkEnd w:id="313"/>
      <w:bookmarkEnd w:id="314"/>
      <w:bookmarkEnd w:id="315"/>
      <w:bookmarkEnd w:id="316"/>
      <w:bookmarkEnd w:id="317"/>
      <w:r>
        <w:rPr>
          <w:rFonts w:hint="eastAsia"/>
        </w:rPr>
        <w:t>及履约保证金</w:t>
      </w:r>
      <w:bookmarkEnd w:id="318"/>
      <w:bookmarkEnd w:id="319"/>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14:textFill>
            <w14:solidFill>
              <w14:schemeClr w14:val="tx1"/>
            </w14:solidFill>
          </w14:textFill>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pPr>
        <w:spacing w:line="360" w:lineRule="auto"/>
        <w:ind w:firstLine="480" w:firstLineChars="200"/>
        <w:jc w:val="left"/>
        <w:rPr>
          <w:rFonts w:hint="eastAsia" w:cs="宋体" w:asciiTheme="minorEastAsia" w:hAnsiTheme="minorEastAsia" w:eastAsiaTheme="minorEastAsia"/>
          <w:szCs w:val="24"/>
        </w:rPr>
      </w:pPr>
    </w:p>
    <w:p>
      <w:pPr>
        <w:pStyle w:val="4"/>
      </w:pPr>
      <w:bookmarkStart w:id="320" w:name="_Toc433094094"/>
      <w:bookmarkStart w:id="321" w:name="_Toc511137770"/>
      <w:bookmarkStart w:id="322" w:name="_Toc514751754"/>
      <w:bookmarkStart w:id="323" w:name="_Toc435606501"/>
      <w:bookmarkStart w:id="324" w:name="_Toc511142416"/>
      <w:bookmarkStart w:id="325" w:name="_Toc514751285"/>
      <w:r>
        <w:rPr>
          <w:color w:val="000000"/>
        </w:rPr>
        <w:t xml:space="preserve">3.6 </w:t>
      </w:r>
      <w:r>
        <w:rPr>
          <w:rFonts w:hint="eastAsia"/>
          <w:color w:val="000000"/>
        </w:rPr>
        <w:t>资格审查资料</w:t>
      </w:r>
      <w:r>
        <w:rPr>
          <w:rFonts w:hint="eastAsia"/>
        </w:rPr>
        <w:t>（适用于资格后审的）</w:t>
      </w:r>
      <w:bookmarkEnd w:id="320"/>
      <w:bookmarkEnd w:id="321"/>
      <w:bookmarkEnd w:id="322"/>
      <w:bookmarkEnd w:id="323"/>
      <w:bookmarkEnd w:id="324"/>
      <w:bookmarkEnd w:id="325"/>
    </w:p>
    <w:p>
      <w:pPr>
        <w:tabs>
          <w:tab w:val="left" w:pos="709"/>
        </w:tabs>
        <w:spacing w:line="360" w:lineRule="auto"/>
        <w:ind w:firstLine="480" w:firstLineChars="200"/>
        <w:jc w:val="left"/>
        <w:rPr>
          <w:rFonts w:asciiTheme="minorEastAsia" w:hAnsiTheme="minorEastAsia" w:eastAsiaTheme="minorEastAsia"/>
          <w:color w:val="000000"/>
          <w:szCs w:val="24"/>
        </w:rPr>
      </w:pPr>
      <w:bookmarkStart w:id="326" w:name="_Toc152045553"/>
      <w:bookmarkStart w:id="327" w:name="_Toc144974521"/>
      <w:bookmarkStart w:id="328" w:name="_Toc152042329"/>
      <w:bookmarkStart w:id="329" w:name="_Toc179632571"/>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pPr>
        <w:pStyle w:val="4"/>
      </w:pPr>
      <w:bookmarkStart w:id="330" w:name="_Toc514751755"/>
      <w:bookmarkStart w:id="331" w:name="_Toc511137771"/>
      <w:bookmarkStart w:id="332" w:name="_Toc435606502"/>
      <w:bookmarkStart w:id="333" w:name="_Toc514751286"/>
      <w:bookmarkStart w:id="334" w:name="_Toc511142417"/>
      <w:bookmarkStart w:id="335" w:name="_Toc433094095"/>
      <w:r>
        <w:rPr>
          <w:color w:val="000000"/>
        </w:rPr>
        <w:t xml:space="preserve">3.7 </w:t>
      </w:r>
      <w:r>
        <w:rPr>
          <w:rFonts w:hint="eastAsia"/>
        </w:rPr>
        <w:t>服务技术参数与要求</w:t>
      </w:r>
      <w:bookmarkEnd w:id="330"/>
      <w:bookmarkEnd w:id="331"/>
      <w:bookmarkEnd w:id="332"/>
      <w:bookmarkEnd w:id="333"/>
      <w:bookmarkEnd w:id="334"/>
      <w:bookmarkEnd w:id="335"/>
    </w:p>
    <w:p>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pPr>
        <w:pStyle w:val="4"/>
      </w:pPr>
      <w:bookmarkStart w:id="336" w:name="_Toc514751287"/>
      <w:bookmarkStart w:id="337" w:name="_Toc435606503"/>
      <w:bookmarkStart w:id="338" w:name="_Toc511142418"/>
      <w:bookmarkStart w:id="339" w:name="_Toc511137772"/>
      <w:bookmarkStart w:id="340" w:name="_Toc514751756"/>
      <w:bookmarkStart w:id="341" w:name="_Toc433094096"/>
      <w:r>
        <w:t xml:space="preserve">3.8 </w:t>
      </w:r>
      <w:r>
        <w:rPr>
          <w:rFonts w:hint="eastAsia"/>
        </w:rPr>
        <w:t>备选投标方案</w:t>
      </w:r>
      <w:bookmarkEnd w:id="326"/>
      <w:bookmarkEnd w:id="327"/>
      <w:bookmarkEnd w:id="328"/>
      <w:bookmarkEnd w:id="329"/>
      <w:bookmarkEnd w:id="336"/>
      <w:bookmarkEnd w:id="337"/>
      <w:bookmarkEnd w:id="338"/>
      <w:bookmarkEnd w:id="339"/>
      <w:bookmarkEnd w:id="340"/>
      <w:bookmarkEnd w:id="341"/>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pPr>
        <w:pStyle w:val="4"/>
      </w:pPr>
      <w:bookmarkStart w:id="342" w:name="_Toc433094097"/>
      <w:bookmarkStart w:id="343" w:name="_Toc511142419"/>
      <w:bookmarkStart w:id="344" w:name="_Toc144974522"/>
      <w:bookmarkStart w:id="345" w:name="_Toc435606504"/>
      <w:bookmarkStart w:id="346" w:name="_Toc179632572"/>
      <w:bookmarkStart w:id="347" w:name="_Toc152045554"/>
      <w:bookmarkStart w:id="348" w:name="_Toc514751288"/>
      <w:bookmarkStart w:id="349" w:name="_Toc514751757"/>
      <w:bookmarkStart w:id="350" w:name="_Toc152042330"/>
      <w:bookmarkStart w:id="351" w:name="_Toc511137773"/>
      <w:r>
        <w:t xml:space="preserve">3.9 </w:t>
      </w:r>
      <w:r>
        <w:rPr>
          <w:rFonts w:hint="eastAsia"/>
        </w:rPr>
        <w:t>投标文件的编制</w:t>
      </w:r>
      <w:bookmarkEnd w:id="342"/>
      <w:bookmarkEnd w:id="343"/>
      <w:bookmarkEnd w:id="344"/>
      <w:bookmarkEnd w:id="345"/>
      <w:bookmarkEnd w:id="346"/>
      <w:bookmarkEnd w:id="347"/>
      <w:bookmarkEnd w:id="348"/>
      <w:bookmarkEnd w:id="349"/>
      <w:bookmarkEnd w:id="350"/>
      <w:bookmarkEnd w:id="35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pPr>
        <w:pStyle w:val="3"/>
      </w:pPr>
      <w:bookmarkStart w:id="352" w:name="_Toc144974523"/>
      <w:bookmarkStart w:id="353" w:name="_Toc433094098"/>
      <w:bookmarkStart w:id="354" w:name="_Toc511137774"/>
      <w:bookmarkStart w:id="355" w:name="_Toc152042331"/>
      <w:bookmarkStart w:id="356" w:name="_Toc511142420"/>
      <w:bookmarkStart w:id="357" w:name="_Toc514751758"/>
      <w:bookmarkStart w:id="358" w:name="_Toc435606208"/>
      <w:bookmarkStart w:id="359" w:name="_Toc179632573"/>
      <w:bookmarkStart w:id="360" w:name="_Toc514751289"/>
      <w:bookmarkStart w:id="361" w:name="_Toc152045555"/>
      <w:r>
        <w:t xml:space="preserve">4. </w:t>
      </w:r>
      <w:r>
        <w:rPr>
          <w:rFonts w:hint="eastAsia"/>
        </w:rPr>
        <w:t>投标</w:t>
      </w:r>
      <w:bookmarkEnd w:id="352"/>
      <w:bookmarkEnd w:id="353"/>
      <w:bookmarkEnd w:id="354"/>
      <w:bookmarkEnd w:id="355"/>
      <w:bookmarkEnd w:id="356"/>
      <w:bookmarkEnd w:id="357"/>
      <w:bookmarkEnd w:id="358"/>
      <w:bookmarkEnd w:id="359"/>
      <w:bookmarkEnd w:id="360"/>
      <w:bookmarkEnd w:id="361"/>
    </w:p>
    <w:p>
      <w:pPr>
        <w:pStyle w:val="4"/>
      </w:pPr>
      <w:bookmarkStart w:id="362" w:name="_Toc152045557"/>
      <w:bookmarkStart w:id="363" w:name="_Toc433094100"/>
      <w:bookmarkStart w:id="364" w:name="_Toc514751290"/>
      <w:bookmarkStart w:id="365" w:name="_Toc435606507"/>
      <w:bookmarkStart w:id="366" w:name="_Toc514751759"/>
      <w:bookmarkStart w:id="367" w:name="_Toc511142421"/>
      <w:bookmarkStart w:id="368" w:name="_Toc179632575"/>
      <w:bookmarkStart w:id="369" w:name="_Toc152042333"/>
      <w:bookmarkStart w:id="370" w:name="_Toc144974525"/>
      <w:bookmarkStart w:id="371" w:name="_Toc511137775"/>
      <w:bookmarkStart w:id="372" w:name="_Toc433094102"/>
      <w:bookmarkStart w:id="373" w:name="_Toc179632577"/>
      <w:bookmarkStart w:id="374" w:name="_Toc152045559"/>
      <w:bookmarkStart w:id="375" w:name="_Toc435606209"/>
      <w:bookmarkStart w:id="376" w:name="_Toc144974527"/>
      <w:bookmarkStart w:id="377" w:name="_Toc152042335"/>
      <w:r>
        <w:t>4.</w:t>
      </w:r>
      <w:r>
        <w:rPr>
          <w:rFonts w:hint="eastAsia"/>
        </w:rPr>
        <w:t>1</w:t>
      </w:r>
      <w:r>
        <w:t xml:space="preserve"> </w:t>
      </w:r>
      <w:r>
        <w:rPr>
          <w:rFonts w:hint="eastAsia"/>
        </w:rPr>
        <w:t>投标文件的递交</w:t>
      </w:r>
      <w:bookmarkEnd w:id="362"/>
      <w:bookmarkEnd w:id="363"/>
      <w:bookmarkEnd w:id="364"/>
      <w:bookmarkEnd w:id="365"/>
      <w:bookmarkEnd w:id="366"/>
      <w:bookmarkEnd w:id="367"/>
      <w:bookmarkEnd w:id="368"/>
      <w:bookmarkEnd w:id="369"/>
      <w:bookmarkEnd w:id="370"/>
      <w:bookmarkEnd w:id="371"/>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pPr>
        <w:pStyle w:val="4"/>
      </w:pPr>
      <w:bookmarkStart w:id="378" w:name="_Toc514751760"/>
      <w:bookmarkStart w:id="379" w:name="_Toc514751291"/>
      <w:r>
        <w:rPr>
          <w:rFonts w:hint="eastAsia"/>
        </w:rPr>
        <w:t>4.2 投标文件的修改与撤回</w:t>
      </w:r>
      <w:bookmarkEnd w:id="378"/>
      <w:bookmarkEnd w:id="379"/>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pPr>
        <w:pStyle w:val="3"/>
      </w:pPr>
      <w:bookmarkStart w:id="380" w:name="_Toc511142422"/>
      <w:bookmarkStart w:id="381" w:name="_Toc514751292"/>
      <w:bookmarkStart w:id="382" w:name="_Toc511137776"/>
      <w:bookmarkStart w:id="383" w:name="_Toc514751761"/>
      <w:r>
        <w:t xml:space="preserve">5. </w:t>
      </w:r>
      <w:r>
        <w:rPr>
          <w:rFonts w:hint="eastAsia"/>
        </w:rPr>
        <w:t>开标</w:t>
      </w:r>
      <w:bookmarkEnd w:id="372"/>
      <w:bookmarkEnd w:id="373"/>
      <w:bookmarkEnd w:id="374"/>
      <w:bookmarkEnd w:id="375"/>
      <w:bookmarkEnd w:id="376"/>
      <w:bookmarkEnd w:id="377"/>
      <w:bookmarkEnd w:id="380"/>
      <w:bookmarkEnd w:id="381"/>
      <w:bookmarkEnd w:id="382"/>
      <w:bookmarkEnd w:id="383"/>
    </w:p>
    <w:p>
      <w:pPr>
        <w:pStyle w:val="4"/>
      </w:pPr>
      <w:bookmarkStart w:id="384" w:name="_Toc511137777"/>
      <w:bookmarkStart w:id="385" w:name="_Toc144974528"/>
      <w:bookmarkStart w:id="386" w:name="_Toc152045560"/>
      <w:bookmarkStart w:id="387" w:name="_Toc179632578"/>
      <w:bookmarkStart w:id="388" w:name="_Toc514751293"/>
      <w:bookmarkStart w:id="389" w:name="_Toc511142423"/>
      <w:bookmarkStart w:id="390" w:name="_Toc514751762"/>
      <w:bookmarkStart w:id="391" w:name="_Toc152042336"/>
      <w:bookmarkStart w:id="392" w:name="_Toc435606510"/>
      <w:bookmarkStart w:id="393" w:name="_Toc433094103"/>
      <w:r>
        <w:t xml:space="preserve">5.1 </w:t>
      </w:r>
      <w:r>
        <w:rPr>
          <w:rFonts w:hint="eastAsia"/>
        </w:rPr>
        <w:t>开标时间和地点</w:t>
      </w:r>
      <w:bookmarkEnd w:id="384"/>
      <w:bookmarkEnd w:id="385"/>
      <w:bookmarkEnd w:id="386"/>
      <w:bookmarkEnd w:id="387"/>
      <w:bookmarkEnd w:id="388"/>
      <w:bookmarkEnd w:id="389"/>
      <w:bookmarkEnd w:id="390"/>
      <w:bookmarkEnd w:id="391"/>
      <w:bookmarkEnd w:id="392"/>
      <w:bookmarkEnd w:id="39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pPr>
        <w:pStyle w:val="4"/>
      </w:pPr>
      <w:bookmarkStart w:id="394" w:name="_Toc511137778"/>
      <w:bookmarkStart w:id="395" w:name="_Toc152042337"/>
      <w:bookmarkStart w:id="396" w:name="_Toc514751763"/>
      <w:bookmarkStart w:id="397" w:name="_Toc144974529"/>
      <w:bookmarkStart w:id="398" w:name="_Toc511142424"/>
      <w:bookmarkStart w:id="399" w:name="_Toc179632579"/>
      <w:bookmarkStart w:id="400" w:name="_Toc433094104"/>
      <w:bookmarkStart w:id="401" w:name="_Toc435606511"/>
      <w:bookmarkStart w:id="402" w:name="_Toc152045561"/>
      <w:bookmarkStart w:id="403" w:name="_Toc514751294"/>
      <w:r>
        <w:t xml:space="preserve">5.2 </w:t>
      </w:r>
      <w:r>
        <w:rPr>
          <w:rFonts w:hint="eastAsia"/>
        </w:rPr>
        <w:t>开标程序</w:t>
      </w:r>
      <w:bookmarkEnd w:id="394"/>
      <w:bookmarkEnd w:id="395"/>
      <w:bookmarkEnd w:id="396"/>
      <w:bookmarkEnd w:id="397"/>
      <w:bookmarkEnd w:id="398"/>
      <w:bookmarkEnd w:id="399"/>
      <w:bookmarkEnd w:id="400"/>
      <w:bookmarkEnd w:id="401"/>
      <w:bookmarkEnd w:id="402"/>
      <w:bookmarkEnd w:id="403"/>
    </w:p>
    <w:p>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14:textFill>
            <w14:solidFill>
              <w14:schemeClr w14:val="tx1"/>
            </w14:solidFill>
          </w14:textFill>
        </w:rPr>
        <w:t>标结果（</w:t>
      </w:r>
      <w:r>
        <w:rPr>
          <w:rFonts w:cs="宋体" w:asciiTheme="minorEastAsia" w:hAnsiTheme="minorEastAsia" w:eastAsiaTheme="minorEastAsia"/>
          <w:color w:val="000000" w:themeColor="text1"/>
          <w:szCs w:val="24"/>
          <w14:textFill>
            <w14:solidFill>
              <w14:schemeClr w14:val="tx1"/>
            </w14:solidFill>
          </w14:textFill>
        </w:rPr>
        <w:t>90</w:t>
      </w:r>
      <w:r>
        <w:rPr>
          <w:rFonts w:hint="eastAsia" w:cs="宋体" w:asciiTheme="minorEastAsia" w:hAnsiTheme="minorEastAsia" w:eastAsiaTheme="minorEastAsia"/>
          <w:color w:val="000000" w:themeColor="text1"/>
          <w:szCs w:val="24"/>
          <w14:textFill>
            <w14:solidFill>
              <w14:schemeClr w14:val="tx1"/>
            </w14:solidFill>
          </w14:textFill>
        </w:rPr>
        <w:t>分钟内）。</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pPr>
        <w:pStyle w:val="3"/>
      </w:pPr>
      <w:bookmarkStart w:id="404" w:name="_Toc152042338"/>
      <w:bookmarkStart w:id="405" w:name="_Toc144974530"/>
      <w:bookmarkStart w:id="406" w:name="_Toc511137779"/>
      <w:bookmarkStart w:id="407" w:name="_Toc433094105"/>
      <w:bookmarkStart w:id="408" w:name="_Toc514751295"/>
      <w:bookmarkStart w:id="409" w:name="_Toc514751764"/>
      <w:bookmarkStart w:id="410" w:name="_Toc179632580"/>
      <w:bookmarkStart w:id="411" w:name="_Toc152045562"/>
      <w:bookmarkStart w:id="412" w:name="_Toc511142425"/>
      <w:bookmarkStart w:id="413" w:name="_Toc435606210"/>
      <w:r>
        <w:t xml:space="preserve">6. </w:t>
      </w:r>
      <w:r>
        <w:rPr>
          <w:rFonts w:hint="eastAsia"/>
        </w:rPr>
        <w:t>评标</w:t>
      </w:r>
      <w:bookmarkEnd w:id="404"/>
      <w:bookmarkEnd w:id="405"/>
      <w:bookmarkEnd w:id="406"/>
      <w:bookmarkEnd w:id="407"/>
      <w:bookmarkEnd w:id="408"/>
      <w:bookmarkEnd w:id="409"/>
      <w:bookmarkEnd w:id="410"/>
      <w:bookmarkEnd w:id="411"/>
      <w:bookmarkEnd w:id="412"/>
      <w:bookmarkEnd w:id="413"/>
    </w:p>
    <w:p>
      <w:pPr>
        <w:pStyle w:val="4"/>
      </w:pPr>
      <w:bookmarkStart w:id="414" w:name="_Toc435606513"/>
      <w:bookmarkStart w:id="415" w:name="_Toc144974531"/>
      <w:bookmarkStart w:id="416" w:name="_Toc511137780"/>
      <w:bookmarkStart w:id="417" w:name="_Toc179632581"/>
      <w:bookmarkStart w:id="418" w:name="_Toc514751296"/>
      <w:bookmarkStart w:id="419" w:name="_Toc511142426"/>
      <w:bookmarkStart w:id="420" w:name="_Toc433094106"/>
      <w:bookmarkStart w:id="421" w:name="_Toc514751765"/>
      <w:bookmarkStart w:id="422" w:name="_Toc152045563"/>
      <w:bookmarkStart w:id="423" w:name="_Toc152042339"/>
      <w:r>
        <w:t>6.1</w:t>
      </w:r>
      <w:r>
        <w:rPr>
          <w:rFonts w:hint="eastAsia"/>
        </w:rPr>
        <w:t>评审委员会</w:t>
      </w:r>
      <w:bookmarkEnd w:id="414"/>
      <w:bookmarkEnd w:id="415"/>
      <w:bookmarkEnd w:id="416"/>
      <w:bookmarkEnd w:id="417"/>
      <w:bookmarkEnd w:id="418"/>
      <w:bookmarkEnd w:id="419"/>
      <w:bookmarkEnd w:id="420"/>
      <w:bookmarkEnd w:id="421"/>
      <w:bookmarkEnd w:id="422"/>
      <w:bookmarkEnd w:id="423"/>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pPr>
        <w:pStyle w:val="4"/>
      </w:pPr>
      <w:bookmarkStart w:id="424" w:name="_Toc179632582"/>
      <w:bookmarkStart w:id="425" w:name="_Toc152045564"/>
      <w:bookmarkStart w:id="426" w:name="_Toc511142427"/>
      <w:bookmarkStart w:id="427" w:name="_Toc514751766"/>
      <w:bookmarkStart w:id="428" w:name="_Toc144974532"/>
      <w:bookmarkStart w:id="429" w:name="_Toc433094107"/>
      <w:bookmarkStart w:id="430" w:name="_Toc514751297"/>
      <w:bookmarkStart w:id="431" w:name="_Toc511137781"/>
      <w:bookmarkStart w:id="432" w:name="_Toc152042340"/>
      <w:bookmarkStart w:id="433" w:name="_Toc435606514"/>
      <w:r>
        <w:t xml:space="preserve">6.2 </w:t>
      </w:r>
      <w:r>
        <w:rPr>
          <w:rFonts w:hint="eastAsia"/>
        </w:rPr>
        <w:t>评审原则</w:t>
      </w:r>
      <w:bookmarkEnd w:id="424"/>
      <w:bookmarkEnd w:id="425"/>
      <w:bookmarkEnd w:id="426"/>
      <w:bookmarkEnd w:id="427"/>
      <w:bookmarkEnd w:id="428"/>
      <w:bookmarkEnd w:id="429"/>
      <w:bookmarkEnd w:id="430"/>
      <w:bookmarkEnd w:id="431"/>
      <w:bookmarkEnd w:id="432"/>
      <w:bookmarkEnd w:id="433"/>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pPr>
        <w:pStyle w:val="4"/>
      </w:pPr>
      <w:bookmarkStart w:id="434" w:name="_Toc435606515"/>
      <w:bookmarkStart w:id="435" w:name="_Toc511142428"/>
      <w:bookmarkStart w:id="436" w:name="_Toc179632583"/>
      <w:bookmarkStart w:id="437" w:name="_Toc152042341"/>
      <w:bookmarkStart w:id="438" w:name="_Toc511137782"/>
      <w:bookmarkStart w:id="439" w:name="_Toc152045565"/>
      <w:bookmarkStart w:id="440" w:name="_Toc514751298"/>
      <w:bookmarkStart w:id="441" w:name="_Toc144974533"/>
      <w:bookmarkStart w:id="442" w:name="_Toc433094108"/>
      <w:bookmarkStart w:id="443" w:name="_Toc514751767"/>
      <w:r>
        <w:t xml:space="preserve">6.3 </w:t>
      </w:r>
      <w:r>
        <w:rPr>
          <w:rFonts w:hint="eastAsia"/>
        </w:rPr>
        <w:t>评标</w:t>
      </w:r>
      <w:bookmarkEnd w:id="434"/>
      <w:bookmarkEnd w:id="435"/>
      <w:bookmarkEnd w:id="436"/>
      <w:bookmarkEnd w:id="437"/>
      <w:bookmarkEnd w:id="438"/>
      <w:bookmarkEnd w:id="439"/>
      <w:bookmarkEnd w:id="440"/>
      <w:bookmarkEnd w:id="441"/>
      <w:bookmarkEnd w:id="442"/>
      <w:bookmarkEnd w:id="44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pPr>
        <w:pStyle w:val="3"/>
      </w:pPr>
      <w:bookmarkStart w:id="444" w:name="_Toc514751299"/>
      <w:bookmarkStart w:id="445" w:name="_Toc511142429"/>
      <w:bookmarkStart w:id="446" w:name="_Toc152042342"/>
      <w:bookmarkStart w:id="447" w:name="_Toc435606211"/>
      <w:bookmarkStart w:id="448" w:name="_Toc179632584"/>
      <w:bookmarkStart w:id="449" w:name="_Toc144974534"/>
      <w:bookmarkStart w:id="450" w:name="_Toc511137783"/>
      <w:bookmarkStart w:id="451" w:name="_Toc514751768"/>
      <w:bookmarkStart w:id="452" w:name="_Toc152045566"/>
      <w:bookmarkStart w:id="453" w:name="_Toc433094109"/>
      <w:r>
        <w:t xml:space="preserve">7. </w:t>
      </w:r>
      <w:r>
        <w:rPr>
          <w:rFonts w:hint="eastAsia"/>
        </w:rPr>
        <w:t>合同授予</w:t>
      </w:r>
      <w:bookmarkEnd w:id="444"/>
      <w:bookmarkEnd w:id="445"/>
      <w:bookmarkEnd w:id="446"/>
      <w:bookmarkEnd w:id="447"/>
      <w:bookmarkEnd w:id="448"/>
      <w:bookmarkEnd w:id="449"/>
      <w:bookmarkEnd w:id="450"/>
      <w:bookmarkEnd w:id="451"/>
      <w:bookmarkEnd w:id="452"/>
      <w:bookmarkEnd w:id="453"/>
    </w:p>
    <w:p>
      <w:pPr>
        <w:pStyle w:val="4"/>
      </w:pPr>
      <w:bookmarkStart w:id="454" w:name="_Toc514751300"/>
      <w:bookmarkStart w:id="455" w:name="_Toc179632585"/>
      <w:bookmarkStart w:id="456" w:name="_Toc144974535"/>
      <w:bookmarkStart w:id="457" w:name="_Toc435606517"/>
      <w:bookmarkStart w:id="458" w:name="_Toc514751769"/>
      <w:bookmarkStart w:id="459" w:name="_Toc511137784"/>
      <w:bookmarkStart w:id="460" w:name="_Toc152042343"/>
      <w:bookmarkStart w:id="461" w:name="_Toc433094110"/>
      <w:bookmarkStart w:id="462" w:name="_Toc511142430"/>
      <w:bookmarkStart w:id="463" w:name="_Toc152045567"/>
      <w:r>
        <w:t xml:space="preserve">7.1 </w:t>
      </w:r>
      <w:r>
        <w:rPr>
          <w:rFonts w:hint="eastAsia"/>
        </w:rPr>
        <w:t>定标方式</w:t>
      </w:r>
      <w:bookmarkEnd w:id="454"/>
      <w:bookmarkEnd w:id="455"/>
      <w:bookmarkEnd w:id="456"/>
      <w:bookmarkEnd w:id="457"/>
      <w:bookmarkEnd w:id="458"/>
      <w:bookmarkEnd w:id="459"/>
      <w:bookmarkEnd w:id="460"/>
      <w:bookmarkEnd w:id="461"/>
      <w:bookmarkEnd w:id="462"/>
      <w:bookmarkEnd w:id="46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pPr>
        <w:pStyle w:val="4"/>
      </w:pPr>
      <w:bookmarkStart w:id="464" w:name="_Toc152042344"/>
      <w:bookmarkStart w:id="465" w:name="_Toc511142431"/>
      <w:bookmarkStart w:id="466" w:name="_Toc144974536"/>
      <w:bookmarkStart w:id="467" w:name="_Toc511137785"/>
      <w:bookmarkStart w:id="468" w:name="_Toc435606518"/>
      <w:bookmarkStart w:id="469" w:name="_Toc152045568"/>
      <w:bookmarkStart w:id="470" w:name="_Toc179632586"/>
      <w:bookmarkStart w:id="471" w:name="_Toc514751301"/>
      <w:bookmarkStart w:id="472" w:name="_Toc514751770"/>
      <w:bookmarkStart w:id="473" w:name="_Toc433094111"/>
      <w:r>
        <w:t xml:space="preserve">7.2 </w:t>
      </w:r>
      <w:r>
        <w:rPr>
          <w:rFonts w:hint="eastAsia"/>
        </w:rPr>
        <w:t>中标</w:t>
      </w:r>
      <w:r>
        <w:t>/</w:t>
      </w:r>
      <w:r>
        <w:rPr>
          <w:rFonts w:hint="eastAsia"/>
        </w:rPr>
        <w:t>成交通知</w:t>
      </w:r>
      <w:bookmarkEnd w:id="464"/>
      <w:bookmarkEnd w:id="465"/>
      <w:bookmarkEnd w:id="466"/>
      <w:bookmarkEnd w:id="467"/>
      <w:bookmarkEnd w:id="468"/>
      <w:bookmarkEnd w:id="469"/>
      <w:bookmarkEnd w:id="470"/>
      <w:bookmarkEnd w:id="471"/>
      <w:bookmarkEnd w:id="472"/>
      <w:bookmarkEnd w:id="47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pPr>
        <w:pStyle w:val="4"/>
        <w:rPr>
          <w:szCs w:val="24"/>
        </w:rPr>
      </w:pPr>
      <w:bookmarkStart w:id="474" w:name="_Toc435606519"/>
      <w:bookmarkStart w:id="475" w:name="_Toc152045569"/>
      <w:bookmarkStart w:id="476" w:name="_Toc433094112"/>
      <w:bookmarkStart w:id="477" w:name="_Toc152042345"/>
      <w:bookmarkStart w:id="478" w:name="_Toc179632587"/>
      <w:bookmarkStart w:id="479" w:name="_Toc144974537"/>
      <w:bookmarkStart w:id="480" w:name="_Toc514751771"/>
      <w:bookmarkStart w:id="481" w:name="_Toc514751302"/>
      <w:r>
        <w:t xml:space="preserve">7.3 </w:t>
      </w:r>
      <w:bookmarkEnd w:id="474"/>
      <w:bookmarkEnd w:id="475"/>
      <w:bookmarkEnd w:id="476"/>
      <w:bookmarkEnd w:id="477"/>
      <w:bookmarkEnd w:id="478"/>
      <w:bookmarkEnd w:id="479"/>
      <w:bookmarkStart w:id="482" w:name="_Toc433094113"/>
      <w:bookmarkStart w:id="483" w:name="_Toc152042346"/>
      <w:bookmarkStart w:id="484" w:name="_Toc152045570"/>
      <w:bookmarkStart w:id="485" w:name="_Toc435606520"/>
      <w:bookmarkStart w:id="486" w:name="_Toc144974538"/>
      <w:bookmarkStart w:id="487" w:name="_Toc179632588"/>
      <w:r>
        <w:t xml:space="preserve"> </w:t>
      </w:r>
      <w:r>
        <w:rPr>
          <w:rFonts w:hint="eastAsia"/>
        </w:rPr>
        <w:t>签订合同</w:t>
      </w:r>
      <w:bookmarkEnd w:id="480"/>
      <w:bookmarkEnd w:id="481"/>
      <w:bookmarkEnd w:id="482"/>
      <w:bookmarkEnd w:id="483"/>
      <w:bookmarkEnd w:id="484"/>
      <w:bookmarkEnd w:id="485"/>
      <w:bookmarkEnd w:id="486"/>
      <w:bookmarkEnd w:id="487"/>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pPr>
        <w:pStyle w:val="3"/>
      </w:pPr>
      <w:bookmarkStart w:id="488" w:name="_Toc433094114"/>
      <w:bookmarkStart w:id="489" w:name="_Toc179632589"/>
      <w:bookmarkStart w:id="490" w:name="_Toc144974539"/>
      <w:bookmarkStart w:id="491" w:name="_Toc152045571"/>
      <w:bookmarkStart w:id="492" w:name="_Toc511142432"/>
      <w:bookmarkStart w:id="493" w:name="_Toc511137786"/>
      <w:bookmarkStart w:id="494" w:name="_Toc435606212"/>
      <w:bookmarkStart w:id="495" w:name="_Toc152042347"/>
      <w:bookmarkStart w:id="496" w:name="_Toc514751303"/>
      <w:bookmarkStart w:id="497" w:name="_Toc514751772"/>
      <w:r>
        <w:t xml:space="preserve">8. </w:t>
      </w:r>
      <w:r>
        <w:rPr>
          <w:rFonts w:hint="eastAsia"/>
        </w:rPr>
        <w:t>重新招标和不再招标</w:t>
      </w:r>
      <w:bookmarkEnd w:id="488"/>
      <w:bookmarkEnd w:id="489"/>
      <w:bookmarkEnd w:id="490"/>
      <w:bookmarkEnd w:id="491"/>
      <w:bookmarkEnd w:id="492"/>
      <w:bookmarkEnd w:id="493"/>
      <w:bookmarkEnd w:id="494"/>
      <w:bookmarkEnd w:id="495"/>
      <w:bookmarkEnd w:id="496"/>
      <w:bookmarkEnd w:id="49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pPr>
        <w:pStyle w:val="3"/>
      </w:pPr>
      <w:bookmarkStart w:id="498" w:name="_Toc152045574"/>
      <w:bookmarkStart w:id="499" w:name="_Toc514751773"/>
      <w:bookmarkStart w:id="500" w:name="_Toc179632592"/>
      <w:bookmarkStart w:id="501" w:name="_Toc433094117"/>
      <w:bookmarkStart w:id="502" w:name="_Toc435606213"/>
      <w:bookmarkStart w:id="503" w:name="_Toc144974542"/>
      <w:bookmarkStart w:id="504" w:name="_Toc514751304"/>
      <w:bookmarkStart w:id="505" w:name="_Toc511137787"/>
      <w:bookmarkStart w:id="506" w:name="_Toc511142433"/>
      <w:bookmarkStart w:id="507" w:name="_Toc152042350"/>
      <w:r>
        <w:t xml:space="preserve">9. </w:t>
      </w:r>
      <w:r>
        <w:rPr>
          <w:rFonts w:hint="eastAsia"/>
        </w:rPr>
        <w:t>纪律和监督</w:t>
      </w:r>
      <w:bookmarkEnd w:id="498"/>
      <w:bookmarkEnd w:id="499"/>
      <w:bookmarkEnd w:id="500"/>
      <w:bookmarkEnd w:id="501"/>
      <w:bookmarkEnd w:id="502"/>
      <w:bookmarkEnd w:id="503"/>
      <w:bookmarkEnd w:id="504"/>
      <w:bookmarkEnd w:id="505"/>
      <w:bookmarkEnd w:id="506"/>
      <w:bookmarkEnd w:id="507"/>
    </w:p>
    <w:p>
      <w:pPr>
        <w:pStyle w:val="4"/>
      </w:pPr>
      <w:bookmarkStart w:id="508" w:name="_Toc514751774"/>
      <w:bookmarkStart w:id="509" w:name="_Toc152045575"/>
      <w:bookmarkStart w:id="510" w:name="_Toc152042351"/>
      <w:bookmarkStart w:id="511" w:name="_Toc144974543"/>
      <w:bookmarkStart w:id="512" w:name="_Toc511142434"/>
      <w:bookmarkStart w:id="513" w:name="_Toc514751305"/>
      <w:bookmarkStart w:id="514" w:name="_Toc435606525"/>
      <w:bookmarkStart w:id="515" w:name="_Toc511137788"/>
      <w:bookmarkStart w:id="516" w:name="_Toc433094118"/>
      <w:bookmarkStart w:id="517" w:name="_Toc179632593"/>
      <w:r>
        <w:t xml:space="preserve">9.1 </w:t>
      </w:r>
      <w:r>
        <w:rPr>
          <w:rFonts w:hint="eastAsia"/>
        </w:rPr>
        <w:t>对招标人的纪律要求</w:t>
      </w:r>
      <w:bookmarkEnd w:id="508"/>
      <w:bookmarkEnd w:id="509"/>
      <w:bookmarkEnd w:id="510"/>
      <w:bookmarkEnd w:id="511"/>
      <w:bookmarkEnd w:id="512"/>
      <w:bookmarkEnd w:id="513"/>
      <w:bookmarkEnd w:id="514"/>
      <w:bookmarkEnd w:id="515"/>
      <w:bookmarkEnd w:id="516"/>
      <w:bookmarkEnd w:id="51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pPr>
        <w:pStyle w:val="4"/>
      </w:pPr>
      <w:bookmarkStart w:id="518" w:name="_Toc433094119"/>
      <w:bookmarkStart w:id="519" w:name="_Toc152045576"/>
      <w:bookmarkStart w:id="520" w:name="_Toc152042352"/>
      <w:bookmarkStart w:id="521" w:name="_Toc435606526"/>
      <w:bookmarkStart w:id="522" w:name="_Toc511137789"/>
      <w:bookmarkStart w:id="523" w:name="_Toc514751306"/>
      <w:bookmarkStart w:id="524" w:name="_Toc179632594"/>
      <w:bookmarkStart w:id="525" w:name="_Toc514751775"/>
      <w:bookmarkStart w:id="526" w:name="_Toc144974544"/>
      <w:bookmarkStart w:id="527" w:name="_Toc511142435"/>
      <w:r>
        <w:t xml:space="preserve">9.2 </w:t>
      </w:r>
      <w:r>
        <w:rPr>
          <w:rFonts w:hint="eastAsia"/>
        </w:rPr>
        <w:t>对投标人的纪律要求</w:t>
      </w:r>
      <w:bookmarkEnd w:id="518"/>
      <w:bookmarkEnd w:id="519"/>
      <w:bookmarkEnd w:id="520"/>
      <w:bookmarkEnd w:id="521"/>
      <w:bookmarkEnd w:id="522"/>
      <w:bookmarkEnd w:id="523"/>
      <w:bookmarkEnd w:id="524"/>
      <w:bookmarkEnd w:id="525"/>
      <w:bookmarkEnd w:id="526"/>
      <w:bookmarkEnd w:id="52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pPr>
        <w:pStyle w:val="4"/>
      </w:pPr>
      <w:bookmarkStart w:id="528" w:name="_Toc433094120"/>
      <w:bookmarkStart w:id="529" w:name="_Toc514751307"/>
      <w:bookmarkStart w:id="530" w:name="_Toc511137790"/>
      <w:bookmarkStart w:id="531" w:name="_Toc179632595"/>
      <w:bookmarkStart w:id="532" w:name="_Toc514751776"/>
      <w:bookmarkStart w:id="533" w:name="_Toc435606527"/>
      <w:bookmarkStart w:id="534" w:name="_Toc144974545"/>
      <w:bookmarkStart w:id="535" w:name="_Toc152045577"/>
      <w:bookmarkStart w:id="536" w:name="_Toc152042353"/>
      <w:bookmarkStart w:id="537" w:name="_Toc511142436"/>
      <w:r>
        <w:t xml:space="preserve">9.3 </w:t>
      </w:r>
      <w:r>
        <w:rPr>
          <w:rFonts w:hint="eastAsia"/>
        </w:rPr>
        <w:t>对评审委员会成员的纪律要求</w:t>
      </w:r>
      <w:bookmarkEnd w:id="528"/>
      <w:bookmarkEnd w:id="529"/>
      <w:bookmarkEnd w:id="530"/>
      <w:bookmarkEnd w:id="531"/>
      <w:bookmarkEnd w:id="532"/>
      <w:bookmarkEnd w:id="533"/>
      <w:bookmarkEnd w:id="534"/>
      <w:bookmarkEnd w:id="535"/>
      <w:bookmarkEnd w:id="536"/>
      <w:bookmarkEnd w:id="537"/>
    </w:p>
    <w:p>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pPr>
        <w:pStyle w:val="4"/>
      </w:pPr>
      <w:bookmarkStart w:id="538" w:name="_Toc514751308"/>
      <w:bookmarkStart w:id="539" w:name="_Toc179632596"/>
      <w:bookmarkStart w:id="540" w:name="_Toc511137791"/>
      <w:bookmarkStart w:id="541" w:name="_Toc511142437"/>
      <w:bookmarkStart w:id="542" w:name="_Toc514751777"/>
      <w:bookmarkStart w:id="543" w:name="_Toc152045578"/>
      <w:bookmarkStart w:id="544" w:name="_Toc433094121"/>
      <w:bookmarkStart w:id="545" w:name="_Toc435606528"/>
      <w:bookmarkStart w:id="546" w:name="_Toc152042354"/>
      <w:bookmarkStart w:id="547" w:name="_Toc144974546"/>
      <w:r>
        <w:t xml:space="preserve">9.4 </w:t>
      </w:r>
      <w:r>
        <w:rPr>
          <w:rFonts w:hint="eastAsia"/>
        </w:rPr>
        <w:t>对与评审活动有关的工作人员的纪律要求</w:t>
      </w:r>
      <w:bookmarkEnd w:id="538"/>
      <w:bookmarkEnd w:id="539"/>
      <w:bookmarkEnd w:id="540"/>
      <w:bookmarkEnd w:id="541"/>
      <w:bookmarkEnd w:id="542"/>
      <w:bookmarkEnd w:id="543"/>
      <w:bookmarkEnd w:id="544"/>
      <w:bookmarkEnd w:id="545"/>
      <w:bookmarkEnd w:id="546"/>
    </w:p>
    <w:p>
      <w:pPr>
        <w:adjustRightInd w:val="0"/>
        <w:spacing w:line="360" w:lineRule="auto"/>
        <w:ind w:firstLine="480" w:firstLineChars="200"/>
        <w:jc w:val="left"/>
        <w:rPr>
          <w:rFonts w:asciiTheme="minorEastAsia" w:hAnsiTheme="minorEastAsia" w:eastAsiaTheme="minorEastAsia"/>
          <w:szCs w:val="24"/>
        </w:rPr>
      </w:pPr>
      <w:bookmarkStart w:id="548"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48"/>
    </w:p>
    <w:p>
      <w:pPr>
        <w:pStyle w:val="4"/>
      </w:pPr>
      <w:bookmarkStart w:id="549" w:name="_Toc433094122"/>
      <w:bookmarkStart w:id="550" w:name="_Toc179632597"/>
      <w:bookmarkStart w:id="551" w:name="_Toc511142438"/>
      <w:bookmarkStart w:id="552" w:name="_Toc152042356"/>
      <w:bookmarkStart w:id="553" w:name="_Toc514751778"/>
      <w:bookmarkStart w:id="554" w:name="_Toc152045579"/>
      <w:bookmarkStart w:id="555" w:name="_Toc514751309"/>
      <w:bookmarkStart w:id="556" w:name="_Toc511137792"/>
      <w:bookmarkStart w:id="557" w:name="_Toc435606529"/>
      <w:r>
        <w:t xml:space="preserve">9.5 </w:t>
      </w:r>
      <w:r>
        <w:rPr>
          <w:rFonts w:hint="eastAsia"/>
        </w:rPr>
        <w:t>异议与投诉</w:t>
      </w:r>
      <w:bookmarkEnd w:id="547"/>
      <w:bookmarkEnd w:id="549"/>
      <w:bookmarkEnd w:id="550"/>
      <w:bookmarkEnd w:id="551"/>
      <w:bookmarkEnd w:id="552"/>
      <w:bookmarkEnd w:id="553"/>
      <w:bookmarkEnd w:id="554"/>
      <w:bookmarkEnd w:id="555"/>
      <w:bookmarkEnd w:id="556"/>
      <w:bookmarkEnd w:id="557"/>
    </w:p>
    <w:p>
      <w:pPr>
        <w:adjustRightInd w:val="0"/>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14:textFill>
            <w14:solidFill>
              <w14:schemeClr w14:val="tx1"/>
            </w14:solidFill>
          </w14:textFill>
        </w:rPr>
        <w:t>系人对本招标文件有异议的，应当在投标截止时间至少1日前提出；对开标有异议的，应当在开标现场提出。逾期提出的，招标人不予受理。</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14:textFill>
            <w14:solidFill>
              <w14:schemeClr w14:val="tx1"/>
            </w14:solidFill>
          </w14:textFill>
        </w:rPr>
        <w:t xml:space="preserve">9.5.2 </w:t>
      </w:r>
      <w:r>
        <w:rPr>
          <w:rFonts w:hint="eastAsia" w:cs="宋体" w:asciiTheme="minorEastAsia" w:hAnsiTheme="minorEastAsia" w:eastAsiaTheme="minorEastAsia"/>
          <w:color w:val="000000" w:themeColor="text1"/>
          <w:szCs w:val="24"/>
          <w14:textFill>
            <w14:solidFill>
              <w14:schemeClr w14:val="tx1"/>
            </w14:solidFill>
          </w14:textFill>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color w:val="000000" w:themeColor="text1"/>
          <w:szCs w:val="24"/>
          <w14:textFill>
            <w14:solidFill>
              <w14:schemeClr w14:val="tx1"/>
            </w14:solidFill>
          </w14:textFill>
        </w:rPr>
        <w:t>纪检部门投诉，其中对</w:t>
      </w:r>
      <w:r>
        <w:rPr>
          <w:rFonts w:cs="宋体" w:asciiTheme="minorEastAsia" w:hAnsiTheme="minorEastAsia" w:eastAsiaTheme="minorEastAsia"/>
          <w:color w:val="000000" w:themeColor="text1"/>
          <w:szCs w:val="24"/>
          <w14:textFill>
            <w14:solidFill>
              <w14:schemeClr w14:val="tx1"/>
            </w14:solidFill>
          </w14:textFill>
        </w:rPr>
        <w:t>9.5.1</w:t>
      </w:r>
      <w:r>
        <w:rPr>
          <w:rFonts w:hint="eastAsia" w:cs="宋体" w:asciiTheme="minorEastAsia" w:hAnsiTheme="minorEastAsia" w:eastAsiaTheme="minorEastAsia"/>
          <w:color w:val="000000" w:themeColor="text1"/>
          <w:szCs w:val="24"/>
          <w14:textFill>
            <w14:solidFill>
              <w14:schemeClr w14:val="tx1"/>
            </w14:solidFill>
          </w14:textFill>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pPr>
        <w:pStyle w:val="3"/>
      </w:pPr>
      <w:bookmarkStart w:id="558" w:name="_Toc511142439"/>
      <w:bookmarkStart w:id="559" w:name="_Toc433094123"/>
      <w:bookmarkStart w:id="560" w:name="_Toc144974547"/>
      <w:bookmarkStart w:id="561" w:name="_Toc511137793"/>
      <w:bookmarkStart w:id="562" w:name="_Toc514751310"/>
      <w:bookmarkStart w:id="563" w:name="_Toc514751779"/>
      <w:bookmarkStart w:id="564" w:name="_Toc152042357"/>
      <w:bookmarkStart w:id="565" w:name="_Toc435606214"/>
      <w:bookmarkStart w:id="566" w:name="_Toc179632598"/>
      <w:bookmarkStart w:id="567" w:name="_Toc152045580"/>
      <w:r>
        <w:t xml:space="preserve">10. </w:t>
      </w:r>
      <w:r>
        <w:rPr>
          <w:rFonts w:hint="eastAsia"/>
        </w:rPr>
        <w:t>需要补充的其它内容</w:t>
      </w:r>
      <w:bookmarkEnd w:id="558"/>
      <w:bookmarkEnd w:id="559"/>
      <w:bookmarkEnd w:id="560"/>
      <w:bookmarkEnd w:id="561"/>
      <w:bookmarkEnd w:id="562"/>
      <w:bookmarkEnd w:id="563"/>
      <w:bookmarkEnd w:id="564"/>
      <w:bookmarkEnd w:id="565"/>
      <w:bookmarkEnd w:id="566"/>
      <w:bookmarkEnd w:id="56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pPr>
        <w:spacing w:line="440" w:lineRule="exact"/>
        <w:jc w:val="left"/>
        <w:rPr>
          <w:rFonts w:cs="宋体" w:asciiTheme="minorEastAsia" w:hAnsiTheme="minorEastAsia" w:eastAsiaTheme="minorEastAsia"/>
          <w:b/>
          <w:bCs/>
          <w:spacing w:val="12"/>
          <w:szCs w:val="24"/>
        </w:rPr>
      </w:pPr>
    </w:p>
    <w:p>
      <w:pPr>
        <w:pStyle w:val="2"/>
      </w:pPr>
      <w:bookmarkStart w:id="568" w:name="_Toc183492164"/>
      <w:bookmarkStart w:id="569" w:name="_Toc487_WPSOffice_Level1"/>
      <w:bookmarkStart w:id="570" w:name="_Toc514751780"/>
      <w:bookmarkStart w:id="571" w:name="_Toc435606222"/>
      <w:bookmarkStart w:id="572" w:name="_Toc511142440"/>
      <w:bookmarkStart w:id="573" w:name="_Toc511137794"/>
      <w:bookmarkStart w:id="574" w:name="_Toc514751311"/>
      <w:bookmarkStart w:id="575" w:name="_Toc309114769"/>
      <w:bookmarkStart w:id="576" w:name="_Toc183492178"/>
      <w:r>
        <w:rPr>
          <w:rFonts w:hint="eastAsia"/>
        </w:rPr>
        <w:t>第三章</w:t>
      </w:r>
      <w:r>
        <w:t xml:space="preserve">  </w:t>
      </w:r>
      <w:r>
        <w:rPr>
          <w:rFonts w:hint="eastAsia"/>
        </w:rPr>
        <w:t>评审办法（经评审的最低投标价法）</w:t>
      </w:r>
      <w:bookmarkEnd w:id="568"/>
      <w:bookmarkEnd w:id="569"/>
      <w:bookmarkEnd w:id="570"/>
      <w:bookmarkEnd w:id="571"/>
      <w:bookmarkEnd w:id="572"/>
      <w:bookmarkEnd w:id="573"/>
      <w:bookmarkEnd w:id="574"/>
    </w:p>
    <w:p>
      <w:pPr>
        <w:jc w:val="left"/>
        <w:rPr>
          <w:rFonts w:asciiTheme="minorEastAsia" w:hAnsiTheme="minorEastAsia" w:eastAsiaTheme="minorEastAsia"/>
          <w:szCs w:val="24"/>
        </w:rPr>
      </w:pPr>
    </w:p>
    <w:p>
      <w:pPr>
        <w:pStyle w:val="12"/>
      </w:pPr>
      <w:bookmarkStart w:id="577" w:name="_Toc514751312"/>
      <w:bookmarkStart w:id="578" w:name="_Toc435606223"/>
      <w:bookmarkStart w:id="579" w:name="_Toc511137795"/>
      <w:bookmarkStart w:id="580" w:name="_Toc435606539"/>
      <w:bookmarkStart w:id="581" w:name="_Toc511142441"/>
      <w:bookmarkStart w:id="582" w:name="_Toc183492165"/>
      <w:r>
        <w:rPr>
          <w:rFonts w:hint="eastAsia"/>
        </w:rPr>
        <w:t>评审办法前附表</w:t>
      </w:r>
      <w:bookmarkEnd w:id="577"/>
      <w:bookmarkEnd w:id="578"/>
      <w:bookmarkEnd w:id="579"/>
      <w:bookmarkEnd w:id="580"/>
      <w:bookmarkEnd w:id="581"/>
      <w:bookmarkEnd w:id="582"/>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具备有效的生产许可证或制造商的授权（如需要，需提供）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pPr>
        <w:pStyle w:val="3"/>
      </w:pPr>
      <w:bookmarkStart w:id="583" w:name="_Toc514751781"/>
      <w:bookmarkStart w:id="584" w:name="_Toc27178_WPSOffice_Level2"/>
      <w:bookmarkStart w:id="585" w:name="_Toc514751313"/>
      <w:bookmarkStart w:id="586" w:name="_Toc511137796"/>
      <w:bookmarkStart w:id="587" w:name="_Toc511142442"/>
      <w:bookmarkStart w:id="588" w:name="_Toc183492166"/>
      <w:bookmarkStart w:id="589" w:name="_Toc435606224"/>
      <w:bookmarkStart w:id="590" w:name="_Toc435606540"/>
      <w:r>
        <w:t>1.</w:t>
      </w:r>
      <w:r>
        <w:rPr>
          <w:rFonts w:hint="eastAsia"/>
        </w:rPr>
        <w:t>评审方法</w:t>
      </w:r>
      <w:bookmarkEnd w:id="583"/>
      <w:bookmarkEnd w:id="584"/>
      <w:bookmarkEnd w:id="585"/>
      <w:bookmarkEnd w:id="586"/>
      <w:bookmarkEnd w:id="587"/>
    </w:p>
    <w:p>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pPr>
        <w:pStyle w:val="3"/>
      </w:pPr>
      <w:bookmarkStart w:id="591" w:name="_Toc665_WPSOffice_Level2"/>
      <w:bookmarkStart w:id="592" w:name="_Toc514751314"/>
      <w:bookmarkStart w:id="593" w:name="_Toc511142443"/>
      <w:bookmarkStart w:id="594" w:name="_Toc514751782"/>
      <w:r>
        <w:rPr>
          <w:rFonts w:hint="eastAsia"/>
        </w:rPr>
        <w:t>2.评审标准</w:t>
      </w:r>
      <w:bookmarkEnd w:id="591"/>
      <w:bookmarkEnd w:id="592"/>
      <w:bookmarkEnd w:id="593"/>
      <w:bookmarkEnd w:id="594"/>
    </w:p>
    <w:bookmarkEnd w:id="575"/>
    <w:bookmarkEnd w:id="576"/>
    <w:bookmarkEnd w:id="588"/>
    <w:bookmarkEnd w:id="589"/>
    <w:bookmarkEnd w:id="590"/>
    <w:p>
      <w:pPr>
        <w:pStyle w:val="4"/>
      </w:pPr>
      <w:bookmarkStart w:id="595" w:name="_Toc514751783"/>
      <w:bookmarkStart w:id="596" w:name="_Toc514751315"/>
      <w:bookmarkStart w:id="597" w:name="_Toc511137797"/>
      <w:bookmarkStart w:id="598" w:name="_Toc511142444"/>
      <w:bookmarkStart w:id="599" w:name="_Toc435606542"/>
      <w:bookmarkStart w:id="600" w:name="_Toc309114770"/>
      <w:bookmarkStart w:id="601" w:name="_Toc183492179"/>
      <w:r>
        <w:t>2.1</w:t>
      </w:r>
      <w:r>
        <w:rPr>
          <w:rFonts w:hint="eastAsia"/>
        </w:rPr>
        <w:t>初步评审标准</w:t>
      </w:r>
      <w:bookmarkEnd w:id="595"/>
      <w:bookmarkEnd w:id="596"/>
      <w:bookmarkEnd w:id="597"/>
      <w:bookmarkEnd w:id="598"/>
      <w:bookmarkEnd w:id="599"/>
      <w:bookmarkEnd w:id="600"/>
      <w:bookmarkEnd w:id="60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pStyle w:val="3"/>
      </w:pPr>
      <w:bookmarkStart w:id="602" w:name="_Toc183492181"/>
      <w:bookmarkStart w:id="603" w:name="_Toc511142445"/>
      <w:bookmarkStart w:id="604" w:name="_Toc514751316"/>
      <w:bookmarkStart w:id="605" w:name="_Toc514751784"/>
      <w:bookmarkStart w:id="606" w:name="_Toc435606226"/>
      <w:bookmarkStart w:id="607" w:name="_Toc9189_WPSOffice_Level2"/>
      <w:bookmarkStart w:id="608" w:name="_Toc435606544"/>
      <w:bookmarkStart w:id="609" w:name="_Toc511137798"/>
      <w:bookmarkStart w:id="610" w:name="_Toc309114772"/>
      <w:r>
        <w:t>3.</w:t>
      </w:r>
      <w:r>
        <w:rPr>
          <w:rFonts w:hint="eastAsia"/>
        </w:rPr>
        <w:t>评审程序</w:t>
      </w:r>
      <w:bookmarkEnd w:id="602"/>
      <w:bookmarkEnd w:id="603"/>
      <w:bookmarkEnd w:id="604"/>
      <w:bookmarkEnd w:id="605"/>
      <w:bookmarkEnd w:id="606"/>
      <w:bookmarkEnd w:id="607"/>
      <w:bookmarkEnd w:id="608"/>
      <w:bookmarkEnd w:id="609"/>
      <w:bookmarkEnd w:id="610"/>
    </w:p>
    <w:p>
      <w:pPr>
        <w:pStyle w:val="4"/>
      </w:pPr>
      <w:bookmarkStart w:id="611" w:name="_Toc511137799"/>
      <w:bookmarkStart w:id="612" w:name="_Toc309114773"/>
      <w:bookmarkStart w:id="613" w:name="_Toc435606545"/>
      <w:bookmarkStart w:id="614" w:name="_Toc183492182"/>
      <w:bookmarkStart w:id="615" w:name="_Toc514751317"/>
      <w:bookmarkStart w:id="616" w:name="_Toc514751785"/>
      <w:bookmarkStart w:id="617" w:name="_Toc511142446"/>
      <w:r>
        <w:t>3.1</w:t>
      </w:r>
      <w:r>
        <w:rPr>
          <w:rFonts w:hint="eastAsia"/>
        </w:rPr>
        <w:t>初步评审</w:t>
      </w:r>
      <w:bookmarkEnd w:id="611"/>
      <w:bookmarkEnd w:id="612"/>
      <w:bookmarkEnd w:id="613"/>
      <w:bookmarkEnd w:id="614"/>
      <w:bookmarkEnd w:id="615"/>
      <w:bookmarkEnd w:id="616"/>
      <w:bookmarkEnd w:id="617"/>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pPr>
        <w:pStyle w:val="4"/>
      </w:pPr>
      <w:bookmarkStart w:id="618" w:name="_Toc183492183"/>
      <w:bookmarkStart w:id="619" w:name="_Toc511142447"/>
      <w:bookmarkStart w:id="620" w:name="_Toc514751786"/>
      <w:bookmarkStart w:id="621" w:name="_Toc435606546"/>
      <w:bookmarkStart w:id="622" w:name="_Toc511137800"/>
      <w:bookmarkStart w:id="623" w:name="_Toc309114774"/>
      <w:bookmarkStart w:id="624" w:name="_Toc514751318"/>
      <w:r>
        <w:t>3.2</w:t>
      </w:r>
      <w:r>
        <w:rPr>
          <w:rFonts w:hint="eastAsia"/>
        </w:rPr>
        <w:t>详细评审</w:t>
      </w:r>
      <w:bookmarkEnd w:id="618"/>
      <w:bookmarkEnd w:id="619"/>
      <w:bookmarkEnd w:id="620"/>
      <w:bookmarkEnd w:id="621"/>
      <w:bookmarkEnd w:id="622"/>
      <w:bookmarkEnd w:id="623"/>
      <w:bookmarkEnd w:id="624"/>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pPr>
        <w:pStyle w:val="4"/>
      </w:pPr>
      <w:bookmarkStart w:id="625" w:name="_Toc183492184"/>
      <w:bookmarkStart w:id="626" w:name="_Toc435606547"/>
      <w:bookmarkStart w:id="627" w:name="_Toc511137801"/>
      <w:bookmarkStart w:id="628" w:name="_Toc514751319"/>
      <w:bookmarkStart w:id="629" w:name="_Toc514751787"/>
      <w:bookmarkStart w:id="630" w:name="_Toc309114775"/>
      <w:bookmarkStart w:id="631" w:name="_Toc511142448"/>
      <w:r>
        <w:t>3.3</w:t>
      </w:r>
      <w:r>
        <w:rPr>
          <w:rFonts w:hint="eastAsia"/>
        </w:rPr>
        <w:t>投标文件的澄清和补正</w:t>
      </w:r>
      <w:bookmarkEnd w:id="625"/>
      <w:bookmarkEnd w:id="626"/>
      <w:bookmarkEnd w:id="627"/>
      <w:bookmarkEnd w:id="628"/>
      <w:bookmarkEnd w:id="629"/>
      <w:bookmarkEnd w:id="630"/>
      <w:bookmarkEnd w:id="63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pPr>
        <w:pStyle w:val="4"/>
      </w:pPr>
      <w:bookmarkStart w:id="632" w:name="_Toc309114776"/>
      <w:bookmarkStart w:id="633" w:name="_Toc514751320"/>
      <w:bookmarkStart w:id="634" w:name="_Toc435606548"/>
      <w:bookmarkStart w:id="635" w:name="_Toc514751788"/>
      <w:bookmarkStart w:id="636" w:name="_Toc511137802"/>
      <w:bookmarkStart w:id="637" w:name="_Toc511142449"/>
      <w:bookmarkStart w:id="638" w:name="_Toc183492185"/>
      <w:r>
        <w:t>3.4</w:t>
      </w:r>
      <w:r>
        <w:rPr>
          <w:rFonts w:hint="eastAsia" w:cs="宋体"/>
          <w:color w:val="000000"/>
        </w:rPr>
        <w:t>评审</w:t>
      </w:r>
      <w:r>
        <w:rPr>
          <w:rFonts w:hint="eastAsia"/>
        </w:rPr>
        <w:t>结果</w:t>
      </w:r>
      <w:bookmarkEnd w:id="632"/>
      <w:bookmarkEnd w:id="633"/>
      <w:bookmarkEnd w:id="634"/>
      <w:bookmarkEnd w:id="635"/>
      <w:bookmarkEnd w:id="636"/>
      <w:bookmarkEnd w:id="637"/>
      <w:bookmarkEnd w:id="638"/>
    </w:p>
    <w:p>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39" w:name="_Toc433094141"/>
      <w:bookmarkStart w:id="640" w:name="_Toc435606227"/>
    </w:p>
    <w:p>
      <w:pPr>
        <w:pStyle w:val="2"/>
        <w:jc w:val="both"/>
      </w:pPr>
      <w:bookmarkStart w:id="641" w:name="_Toc514751789"/>
      <w:bookmarkStart w:id="642" w:name="_Toc17175_WPSOffice_Level1"/>
      <w:bookmarkStart w:id="643" w:name="_Toc511142450"/>
      <w:bookmarkStart w:id="644" w:name="_Toc514751321"/>
      <w:r>
        <w:rPr>
          <w:rFonts w:hint="eastAsia"/>
        </w:rPr>
        <w:t>第四章   否决投标情形认定</w:t>
      </w:r>
      <w:bookmarkEnd w:id="641"/>
      <w:bookmarkEnd w:id="642"/>
      <w:bookmarkEnd w:id="643"/>
      <w:bookmarkEnd w:id="644"/>
    </w:p>
    <w:bookmarkEnd w:id="639"/>
    <w:bookmarkEnd w:id="640"/>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pPr>
        <w:widowControl w:val="0"/>
        <w:numPr>
          <w:ilvl w:val="0"/>
          <w:numId w:val="0"/>
        </w:numPr>
        <w:spacing w:line="360" w:lineRule="auto"/>
        <w:jc w:val="left"/>
        <w:rPr>
          <w:rFonts w:hint="eastAsia" w:cs="宋体" w:asciiTheme="minorEastAsia" w:hAnsiTheme="minorEastAsia" w:eastAsiaTheme="minorEastAsia"/>
          <w:szCs w:val="24"/>
        </w:rPr>
      </w:pPr>
    </w:p>
    <w:p>
      <w:pPr>
        <w:pStyle w:val="2"/>
      </w:pPr>
      <w:bookmarkStart w:id="645" w:name="_Toc514751790"/>
      <w:bookmarkStart w:id="646" w:name="_Toc511142451"/>
      <w:bookmarkStart w:id="647" w:name="_Toc514751322"/>
      <w:bookmarkStart w:id="648" w:name="_Toc31085_WPSOffice_Level1"/>
      <w:r>
        <w:rPr>
          <w:rFonts w:hint="eastAsia"/>
        </w:rPr>
        <w:t>第五章   合同主要条款</w:t>
      </w:r>
      <w:bookmarkEnd w:id="645"/>
      <w:bookmarkEnd w:id="646"/>
      <w:bookmarkEnd w:id="647"/>
      <w:bookmarkEnd w:id="648"/>
      <w:bookmarkStart w:id="649" w:name="_Toc511137821"/>
      <w:bookmarkStart w:id="650" w:name="_Toc511142470"/>
      <w:bookmarkStart w:id="651" w:name="_Toc436123604"/>
    </w:p>
    <w:p>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pPr>
        <w:rPr>
          <w:rFonts w:hint="eastAsia"/>
        </w:rPr>
      </w:pPr>
    </w:p>
    <w:p>
      <w:pPr>
        <w:rPr>
          <w:rFonts w:hint="eastAsia"/>
        </w:rPr>
      </w:pPr>
    </w:p>
    <w:p/>
    <w:p>
      <w:pPr>
        <w:pStyle w:val="2"/>
        <w:rPr>
          <w:color w:val="FF0000"/>
        </w:rPr>
      </w:pPr>
      <w:bookmarkStart w:id="652" w:name="_Toc514751791"/>
      <w:bookmarkStart w:id="653" w:name="_Toc6832_WPSOffice_Level1"/>
      <w:bookmarkStart w:id="654" w:name="_Toc514751323"/>
      <w:r>
        <w:rPr>
          <w:rFonts w:hint="eastAsia"/>
        </w:rPr>
        <w:t>第六章</w:t>
      </w:r>
      <w:r>
        <w:t xml:space="preserve"> </w:t>
      </w:r>
      <w:r>
        <w:rPr>
          <w:rFonts w:hint="eastAsia"/>
        </w:rPr>
        <w:t xml:space="preserve">  需求一览表</w:t>
      </w:r>
      <w:bookmarkEnd w:id="649"/>
      <w:bookmarkEnd w:id="650"/>
      <w:bookmarkEnd w:id="651"/>
      <w:bookmarkStart w:id="655" w:name="_Toc511142471"/>
      <w:bookmarkStart w:id="656" w:name="_Toc511137822"/>
      <w:r>
        <w:rPr>
          <w:rFonts w:hint="eastAsia"/>
        </w:rPr>
        <w:t>：详见第一章</w:t>
      </w:r>
      <w:bookmarkEnd w:id="652"/>
      <w:bookmarkEnd w:id="653"/>
      <w:bookmarkEnd w:id="654"/>
      <w:bookmarkEnd w:id="655"/>
      <w:bookmarkEnd w:id="656"/>
    </w:p>
    <w:p>
      <w:pPr>
        <w:pStyle w:val="2"/>
        <w:rPr>
          <w:rFonts w:cs="宋体"/>
          <w:kern w:val="0"/>
          <w:sz w:val="30"/>
          <w:szCs w:val="30"/>
        </w:rPr>
      </w:pPr>
      <w:bookmarkStart w:id="657" w:name="_Toc514751792"/>
      <w:bookmarkStart w:id="658" w:name="_Toc514751324"/>
      <w:bookmarkStart w:id="659" w:name="_Toc5191_WPSOffice_Level1"/>
      <w:bookmarkStart w:id="660" w:name="_Toc511142473"/>
      <w:r>
        <w:rPr>
          <w:rFonts w:hint="eastAsia"/>
        </w:rPr>
        <w:t>第七章：需提交的投标资料</w:t>
      </w:r>
      <w:bookmarkEnd w:id="657"/>
      <w:bookmarkEnd w:id="658"/>
      <w:bookmarkEnd w:id="659"/>
      <w:r>
        <w:rPr>
          <w:rFonts w:hint="eastAsia"/>
        </w:rPr>
        <w:t xml:space="preserve">  </w:t>
      </w:r>
      <w:bookmarkEnd w:id="660"/>
      <w:bookmarkStart w:id="661" w:name="_Toc435606560"/>
      <w:bookmarkStart w:id="662" w:name="_Toc435606236"/>
      <w:bookmarkStart w:id="663" w:name="_Toc436123608"/>
    </w:p>
    <w:p>
      <w:pPr>
        <w:pStyle w:val="3"/>
        <w:ind w:firstLine="4620" w:firstLineChars="1650"/>
        <w:rPr>
          <w:kern w:val="0"/>
        </w:rPr>
      </w:pPr>
      <w:bookmarkStart w:id="664" w:name="_Toc514751325"/>
      <w:bookmarkStart w:id="665" w:name="_Toc514751793"/>
      <w:bookmarkStart w:id="666" w:name="_Toc10_WPSOffice_Level2"/>
      <w:r>
        <w:rPr>
          <w:rFonts w:hint="eastAsia"/>
          <w:kern w:val="0"/>
        </w:rPr>
        <w:t>目   录</w:t>
      </w:r>
      <w:bookmarkEnd w:id="664"/>
      <w:bookmarkEnd w:id="665"/>
      <w:bookmarkEnd w:id="666"/>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pPr>
        <w:spacing w:line="400" w:lineRule="exact"/>
        <w:rPr>
          <w:rFonts w:hint="eastAsia" w:cs="方正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方正仿宋_GB2312" w:asciiTheme="minorEastAsia" w:hAnsiTheme="minorEastAsia" w:eastAsiaTheme="minorEastAsia"/>
          <w:kern w:val="0"/>
        </w:rPr>
        <w:t>（）内应标注每部分的起始页码。</w:t>
      </w:r>
      <w:bookmarkStart w:id="667" w:name="_Toc511142475"/>
      <w:bookmarkStart w:id="668" w:name="_Toc511137825"/>
    </w:p>
    <w:p>
      <w:pPr>
        <w:spacing w:line="400" w:lineRule="exact"/>
        <w:rPr>
          <w:rFonts w:hint="eastAsia" w:cs="方正仿宋_GB2312" w:asciiTheme="minorEastAsia" w:hAnsiTheme="minorEastAsia" w:eastAsiaTheme="minorEastAsia"/>
          <w:kern w:val="0"/>
        </w:rPr>
      </w:pPr>
    </w:p>
    <w:p>
      <w:pPr>
        <w:spacing w:line="400" w:lineRule="exact"/>
        <w:rPr>
          <w:rFonts w:hint="eastAsia" w:cs="方正仿宋_GB2312" w:asciiTheme="minorEastAsia" w:hAnsiTheme="minorEastAsia" w:eastAsiaTheme="minorEastAsia"/>
          <w:kern w:val="0"/>
        </w:rPr>
      </w:pPr>
    </w:p>
    <w:p>
      <w:pPr>
        <w:pStyle w:val="3"/>
        <w:ind w:left="2520" w:leftChars="0" w:firstLine="420" w:firstLineChars="0"/>
        <w:jc w:val="both"/>
        <w:rPr>
          <w:szCs w:val="24"/>
        </w:rPr>
      </w:pPr>
      <w:bookmarkStart w:id="669" w:name="_Toc23262_WPSOffice_Level2"/>
      <w:bookmarkStart w:id="670" w:name="_Toc514751794"/>
      <w:bookmarkStart w:id="671" w:name="_Toc514751326"/>
      <w:r>
        <w:rPr>
          <w:rFonts w:hint="eastAsia"/>
          <w:color w:val="000000"/>
          <w:kern w:val="0"/>
        </w:rPr>
        <w:t>一、</w:t>
      </w:r>
      <w:r>
        <w:rPr>
          <w:rFonts w:hint="eastAsia"/>
        </w:rPr>
        <w:t>投标报价表</w:t>
      </w:r>
      <w:bookmarkEnd w:id="667"/>
      <w:bookmarkEnd w:id="668"/>
      <w:bookmarkEnd w:id="669"/>
      <w:bookmarkEnd w:id="670"/>
      <w:bookmarkEnd w:id="671"/>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tblPrEx>
          <w:tblCellMar>
            <w:top w:w="0" w:type="dxa"/>
            <w:left w:w="108" w:type="dxa"/>
            <w:bottom w:w="0" w:type="dxa"/>
            <w:right w:w="108" w:type="dxa"/>
          </w:tblCellMar>
        </w:tblPrEx>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bl>
    <w:p>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pPr>
        <w:pStyle w:val="3"/>
        <w:jc w:val="center"/>
        <w:rPr>
          <w:rFonts w:hint="eastAsia" w:cs="黑体"/>
          <w:kern w:val="0"/>
        </w:rPr>
      </w:pPr>
      <w:bookmarkStart w:id="672" w:name="_Toc514751798"/>
      <w:bookmarkStart w:id="673" w:name="_Toc14552_WPSOffice_Level2"/>
      <w:bookmarkStart w:id="674" w:name="_Toc514751330"/>
      <w:bookmarkStart w:id="675" w:name="_Toc511142481"/>
      <w:bookmarkStart w:id="676" w:name="_Toc511137831"/>
    </w:p>
    <w:p>
      <w:pPr>
        <w:pStyle w:val="3"/>
        <w:jc w:val="center"/>
        <w:rPr>
          <w:kern w:val="0"/>
        </w:rPr>
      </w:pPr>
      <w:r>
        <w:rPr>
          <w:rFonts w:hint="eastAsia" w:cs="黑体"/>
          <w:kern w:val="0"/>
        </w:rPr>
        <w:t>二</w:t>
      </w:r>
      <w:r>
        <w:rPr>
          <w:rFonts w:hint="eastAsia"/>
          <w:kern w:val="0"/>
        </w:rPr>
        <w:t>、投标函（签字盖章后上传）</w:t>
      </w:r>
      <w:bookmarkEnd w:id="672"/>
      <w:bookmarkEnd w:id="673"/>
      <w:bookmarkEnd w:id="674"/>
    </w:p>
    <w:p>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75"/>
      <w:bookmarkEnd w:id="676"/>
    </w:p>
    <w:p>
      <w:pPr>
        <w:spacing w:line="200" w:lineRule="exact"/>
        <w:jc w:val="center"/>
        <w:rPr>
          <w:rFonts w:asciiTheme="minorEastAsia" w:hAnsiTheme="minorEastAsia" w:eastAsiaTheme="minorEastAsia"/>
        </w:rPr>
      </w:pPr>
    </w:p>
    <w:p>
      <w:pPr>
        <w:pStyle w:val="4"/>
        <w:jc w:val="center"/>
        <w:rPr>
          <w:kern w:val="0"/>
        </w:rPr>
      </w:pPr>
      <w:bookmarkStart w:id="677" w:name="_Toc514751331"/>
      <w:bookmarkStart w:id="678" w:name="_Toc511142482"/>
      <w:bookmarkStart w:id="679" w:name="_Toc511137832"/>
      <w:bookmarkStart w:id="680" w:name="_Toc514751799"/>
      <w:r>
        <w:rPr>
          <w:rFonts w:hint="eastAsia"/>
          <w:kern w:val="0"/>
        </w:rPr>
        <w:t>（一）法定代表人身份证明</w:t>
      </w:r>
      <w:bookmarkEnd w:id="677"/>
      <w:bookmarkEnd w:id="678"/>
      <w:bookmarkEnd w:id="679"/>
      <w:bookmarkEnd w:id="680"/>
    </w:p>
    <w:p>
      <w:pPr>
        <w:tabs>
          <w:tab w:val="left" w:pos="1813"/>
        </w:tabs>
        <w:autoSpaceDE w:val="0"/>
        <w:autoSpaceDN w:val="0"/>
        <w:adjustRightInd w:val="0"/>
        <w:spacing w:line="200" w:lineRule="exact"/>
        <w:rPr>
          <w:rFonts w:cs="宋体" w:asciiTheme="minorEastAsia" w:hAnsiTheme="minorEastAsia" w:eastAsiaTheme="minorEastAsia"/>
          <w:kern w:val="0"/>
        </w:rPr>
      </w:pP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spacing w:line="440" w:lineRule="exact"/>
        <w:rPr>
          <w:rFonts w:cs="方正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方正仿宋_GB2312"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spacing w:line="360" w:lineRule="auto"/>
        <w:rPr>
          <w:rFonts w:cs="方正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方正仿宋_GB2312"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pPr>
        <w:pStyle w:val="4"/>
        <w:jc w:val="center"/>
        <w:rPr>
          <w:kern w:val="0"/>
        </w:rPr>
      </w:pPr>
      <w:bookmarkStart w:id="681" w:name="_Toc514751332"/>
      <w:bookmarkStart w:id="682" w:name="_Toc514751800"/>
      <w:bookmarkStart w:id="683" w:name="_Toc511142483"/>
      <w:bookmarkStart w:id="684" w:name="_Toc511137833"/>
      <w:r>
        <w:rPr>
          <w:rFonts w:hint="eastAsia"/>
          <w:kern w:val="0"/>
        </w:rPr>
        <w:t>（二）法定代表人授权委托书</w:t>
      </w:r>
      <w:bookmarkEnd w:id="681"/>
      <w:bookmarkEnd w:id="682"/>
      <w:bookmarkEnd w:id="683"/>
      <w:bookmarkEnd w:id="684"/>
    </w:p>
    <w:p>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方正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方正仿宋_GB2312" w:asciiTheme="minorEastAsia" w:hAnsiTheme="minorEastAsia" w:eastAsiaTheme="minorEastAsia"/>
          <w:kern w:val="0"/>
        </w:rPr>
        <w:t>（招标编号）</w:t>
      </w:r>
      <w:r>
        <w:rPr>
          <w:rFonts w:hint="eastAsia" w:cs="方正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pPr>
        <w:tabs>
          <w:tab w:val="left" w:pos="1813"/>
        </w:tabs>
        <w:autoSpaceDE w:val="0"/>
        <w:autoSpaceDN w:val="0"/>
        <w:adjustRightInd w:val="0"/>
        <w:spacing w:line="600" w:lineRule="exact"/>
        <w:ind w:firstLine="540"/>
        <w:rPr>
          <w:rFonts w:cs="方正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pPr>
        <w:spacing w:line="400" w:lineRule="exact"/>
        <w:rPr>
          <w:rFonts w:cs="方正仿宋_GB2312" w:asciiTheme="minorEastAsia" w:hAnsiTheme="minorEastAsia" w:eastAsiaTheme="minorEastAsia"/>
          <w:kern w:val="0"/>
        </w:rPr>
      </w:pPr>
    </w:p>
    <w:p>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pPr>
        <w:pStyle w:val="3"/>
        <w:jc w:val="center"/>
      </w:pPr>
      <w:bookmarkStart w:id="685" w:name="_Toc511137834"/>
      <w:bookmarkStart w:id="686" w:name="_Toc511142484"/>
      <w:bookmarkStart w:id="687" w:name="_Toc514751801"/>
      <w:bookmarkStart w:id="688" w:name="_Toc514751333"/>
      <w:bookmarkStart w:id="689" w:name="_Toc20532_WPSOffice_Level2"/>
      <w:r>
        <w:rPr>
          <w:rFonts w:hint="eastAsia"/>
          <w:sz w:val="32"/>
        </w:rPr>
        <w:t>三</w:t>
      </w:r>
      <w:r>
        <w:rPr>
          <w:rFonts w:hint="eastAsia"/>
        </w:rPr>
        <w:t>、1投标保证金</w:t>
      </w:r>
      <w:bookmarkEnd w:id="685"/>
      <w:bookmarkEnd w:id="686"/>
      <w:r>
        <w:rPr>
          <w:rFonts w:hint="eastAsia"/>
        </w:rPr>
        <w:t>（盖章后上传</w:t>
      </w:r>
      <w:r>
        <w:rPr>
          <w:rFonts w:hint="eastAsia"/>
          <w:lang w:val="en-US" w:eastAsia="zh-CN"/>
        </w:rPr>
        <w:t>,</w:t>
      </w:r>
      <w:r>
        <w:rPr>
          <w:rFonts w:hint="eastAsia"/>
        </w:rPr>
        <w:t>验证后可投标）</w:t>
      </w:r>
      <w:bookmarkEnd w:id="687"/>
      <w:bookmarkEnd w:id="688"/>
      <w:bookmarkEnd w:id="689"/>
    </w:p>
    <w:p>
      <w:pPr>
        <w:spacing w:line="200" w:lineRule="exact"/>
        <w:ind w:firstLine="437"/>
        <w:jc w:val="center"/>
        <w:rPr>
          <w:rFonts w:asciiTheme="minorEastAsia" w:hAnsiTheme="minorEastAsia" w:eastAsiaTheme="minorEastAsia"/>
          <w:b/>
        </w:rPr>
      </w:pP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方正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pPr>
        <w:spacing w:line="440" w:lineRule="exact"/>
        <w:ind w:firstLine="435"/>
        <w:rPr>
          <w:rFonts w:asciiTheme="minorEastAsia" w:hAnsiTheme="minorEastAsia" w:eastAsiaTheme="minorEastAsia"/>
        </w:rPr>
      </w:pP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640" w:type="dxa"/>
          </w:tcPr>
          <w:p>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pStyle w:val="3"/>
        <w:jc w:val="center"/>
      </w:pPr>
      <w:bookmarkStart w:id="690" w:name="_Toc514751802"/>
      <w:bookmarkStart w:id="691" w:name="_Toc514751334"/>
      <w:bookmarkStart w:id="692" w:name="_Toc16435_WPSOffice_Level2"/>
      <w:r>
        <w:rPr>
          <w:rFonts w:hint="eastAsia"/>
        </w:rPr>
        <w:t>三、2投标保证金（办理后上传</w:t>
      </w:r>
      <w:r>
        <w:rPr>
          <w:rFonts w:hint="eastAsia"/>
          <w:lang w:val="en-US" w:eastAsia="zh-CN"/>
        </w:rPr>
        <w:t>,</w:t>
      </w:r>
      <w:r>
        <w:rPr>
          <w:rFonts w:hint="eastAsia"/>
        </w:rPr>
        <w:t>验证后可投标）</w:t>
      </w:r>
      <w:bookmarkEnd w:id="690"/>
      <w:bookmarkEnd w:id="691"/>
      <w:bookmarkEnd w:id="692"/>
    </w:p>
    <w:p>
      <w:pPr>
        <w:spacing w:line="720" w:lineRule="auto"/>
        <w:ind w:firstLine="2880" w:firstLineChars="900"/>
        <w:rPr>
          <w:rFonts w:asciiTheme="minorEastAsia" w:hAnsiTheme="minorEastAsia" w:eastAsiaTheme="minorEastAsia"/>
          <w:bCs/>
          <w:sz w:val="32"/>
          <w:szCs w:val="32"/>
        </w:rPr>
      </w:pPr>
      <w:bookmarkStart w:id="693" w:name="_Toc20684_WPSOffice_Level1"/>
      <w:r>
        <w:rPr>
          <w:rFonts w:hint="eastAsia" w:asciiTheme="minorEastAsia" w:hAnsiTheme="minorEastAsia" w:eastAsiaTheme="minorEastAsia"/>
          <w:bCs/>
          <w:sz w:val="32"/>
          <w:szCs w:val="32"/>
        </w:rPr>
        <w:t>（货款转投标保证金申请）</w:t>
      </w:r>
      <w:bookmarkEnd w:id="693"/>
    </w:p>
    <w:p>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500" w:lineRule="exact"/>
        <w:jc w:val="center"/>
        <w:rPr>
          <w:rFonts w:asciiTheme="minorEastAsia" w:hAnsiTheme="minorEastAsia" w:eastAsiaTheme="minorEastAsia"/>
          <w:b/>
          <w:sz w:val="28"/>
          <w:u w:val="single"/>
        </w:rPr>
      </w:pP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600" w:lineRule="exact"/>
        <w:ind w:firstLine="560" w:firstLineChars="200"/>
        <w:rPr>
          <w:rFonts w:asciiTheme="minorEastAsia" w:hAnsiTheme="minorEastAsia" w:eastAsiaTheme="minorEastAsia"/>
          <w:sz w:val="28"/>
        </w:rPr>
      </w:pPr>
    </w:p>
    <w:p>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61"/>
      <w:bookmarkEnd w:id="662"/>
      <w:bookmarkEnd w:id="663"/>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39D23FC-3313-4E7C-B705-8B6F761F8682}"/>
  </w:font>
  <w:font w:name="黑体">
    <w:panose1 w:val="02010609060101010101"/>
    <w:charset w:val="86"/>
    <w:family w:val="auto"/>
    <w:pitch w:val="default"/>
    <w:sig w:usb0="800002BF" w:usb1="38CF7CFA" w:usb2="00000016" w:usb3="00000000" w:csb0="00040001" w:csb1="00000000"/>
    <w:embedRegular r:id="rId2" w:fontKey="{C5B66F06-F361-4C39-A703-E70B5898AE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F044B61-1903-40A9-A5DE-53627FC00393}"/>
  </w:font>
  <w:font w:name="Cambria">
    <w:panose1 w:val="02040503050406030204"/>
    <w:charset w:val="00"/>
    <w:family w:val="roman"/>
    <w:pitch w:val="default"/>
    <w:sig w:usb0="E00002FF" w:usb1="400004FF" w:usb2="00000000" w:usb3="00000000" w:csb0="2000019F" w:csb1="00000000"/>
    <w:embedRegular r:id="rId4" w:fontKey="{C33E7A0E-C1B7-4E83-9B09-C6CC9862CBD6}"/>
  </w:font>
  <w:font w:name="方正仿宋_GB2312">
    <w:panose1 w:val="02000000000000000000"/>
    <w:charset w:val="86"/>
    <w:family w:val="auto"/>
    <w:pitch w:val="default"/>
    <w:sig w:usb0="A00002BF" w:usb1="184F6CFA" w:usb2="00000012" w:usb3="00000000" w:csb0="00040001" w:csb1="00000000"/>
    <w:embedRegular r:id="rId5" w:fontKey="{B2416ABD-1926-488C-B292-CEE06125974C}"/>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embedRegular r:id="rId6" w:fontKey="{BDD61B4C-09DE-44F4-B1D0-3CE4B13D7291}"/>
  </w:font>
  <w:font w:name="MS Mincho">
    <w:panose1 w:val="02020609040205080304"/>
    <w:charset w:val="80"/>
    <w:family w:val="modern"/>
    <w:pitch w:val="default"/>
    <w:sig w:usb0="E00002FF" w:usb1="6AC7FDFB" w:usb2="00000012" w:usb3="00000000" w:csb0="4002009F" w:csb1="DFD70000"/>
    <w:embedRegular r:id="rId7" w:fontKey="{C6202DCB-DDC7-4D67-B94F-EDAAE8C7F9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pPr>
            <w:pStyle w:val="20"/>
            <w:jc w:val="right"/>
            <w:rPr>
              <w:color w:val="4F81BD"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14:textFill>
                <w14:solidFill>
                  <w14:schemeClr w14:val="accent1"/>
                </w14:solidFill>
              </w14:textFill>
            </w:rPr>
            <w:t>２８</w:t>
          </w:r>
          <w:r>
            <w:rPr>
              <w:rFonts w:hint="eastAsia"/>
              <w:color w:val="4F81BD" w:themeColor="accent1"/>
              <w:lang w:val="zh-CN"/>
              <w14:textFill>
                <w14:solidFill>
                  <w14:schemeClr w14:val="accent1"/>
                </w14:solidFill>
              </w14:textFill>
            </w:rPr>
            <w:fldChar w:fldCharType="end"/>
          </w:r>
        </w:p>
      </w:tc>
      <w:tc>
        <w:tcPr>
          <w:tcW w:w="8480" w:type="dxa"/>
        </w:tcPr>
        <w:p>
          <w:pPr>
            <w:pStyle w:val="20"/>
            <w:rPr>
              <w:color w:val="4F81BD" w:themeColor="accent1"/>
              <w14:textFill>
                <w14:solidFill>
                  <w14:schemeClr w14:val="accent1"/>
                </w14:solidFill>
              </w14:textFill>
            </w:rPr>
          </w:pPr>
        </w:p>
      </w:tc>
    </w:tr>
  </w:tbl>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pPr>
      <w:pStyle w:val="21"/>
      <w:jc w:val="both"/>
      <w:rPr>
        <w:rFonts w:hint="eastAsia"/>
        <w:lang w:val="en-US" w:eastAsia="zh-CN"/>
      </w:rPr>
    </w:pPr>
    <w:r>
      <w:rPr>
        <w:rFonts w:hint="eastAsia"/>
        <w:lang w:val="en-US" w:eastAsia="zh-CN"/>
      </w:rPr>
      <w:t xml:space="preserve">                                             </w:t>
    </w:r>
    <w:r>
      <w:rPr>
        <w:rFonts w:hint="eastAsia" w:asciiTheme="minorEastAsia" w:hAnsiTheme="minorEastAsia" w:eastAsiaTheme="minorEastAsia"/>
        <w:b w:val="0"/>
        <w:bCs w:val="0"/>
        <w:sz w:val="40"/>
        <w:szCs w:val="40"/>
        <w:lang w:eastAsia="zh-CN"/>
      </w:rPr>
      <w:t>XJ2024053000397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DY4M2ZlY2FiZWJlYmQ0NWUyMTllYTc4ODRkNDM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DA39D5"/>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036FE3"/>
    <w:rsid w:val="1A8955A3"/>
    <w:rsid w:val="1B6E7C09"/>
    <w:rsid w:val="1BD40A4A"/>
    <w:rsid w:val="1BD951D0"/>
    <w:rsid w:val="1C5A6766"/>
    <w:rsid w:val="1C5B5ADE"/>
    <w:rsid w:val="1C8E6D07"/>
    <w:rsid w:val="1CDE1EC2"/>
    <w:rsid w:val="1D722DF1"/>
    <w:rsid w:val="1D8C1214"/>
    <w:rsid w:val="1DC75809"/>
    <w:rsid w:val="1DD446E1"/>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97456FD"/>
    <w:rsid w:val="39BA28E8"/>
    <w:rsid w:val="3A387626"/>
    <w:rsid w:val="3AD865DE"/>
    <w:rsid w:val="3BA76918"/>
    <w:rsid w:val="3CA94704"/>
    <w:rsid w:val="3CCC6A65"/>
    <w:rsid w:val="3D0D0300"/>
    <w:rsid w:val="3DE401C0"/>
    <w:rsid w:val="3F976D36"/>
    <w:rsid w:val="3FF50ED9"/>
    <w:rsid w:val="40A25F05"/>
    <w:rsid w:val="4120020F"/>
    <w:rsid w:val="412D118B"/>
    <w:rsid w:val="417853CE"/>
    <w:rsid w:val="421505D2"/>
    <w:rsid w:val="42172CE4"/>
    <w:rsid w:val="42500DFB"/>
    <w:rsid w:val="425D2807"/>
    <w:rsid w:val="433C20FE"/>
    <w:rsid w:val="43642E4C"/>
    <w:rsid w:val="43774FC4"/>
    <w:rsid w:val="446211BA"/>
    <w:rsid w:val="455A2504"/>
    <w:rsid w:val="457A146D"/>
    <w:rsid w:val="45BA0AAE"/>
    <w:rsid w:val="45FD71C0"/>
    <w:rsid w:val="47107393"/>
    <w:rsid w:val="47924416"/>
    <w:rsid w:val="48DF78F5"/>
    <w:rsid w:val="48F61B49"/>
    <w:rsid w:val="49251931"/>
    <w:rsid w:val="496A5F78"/>
    <w:rsid w:val="4A46413A"/>
    <w:rsid w:val="4CD42F2F"/>
    <w:rsid w:val="4D1C63C3"/>
    <w:rsid w:val="4D2D3758"/>
    <w:rsid w:val="4D303C5C"/>
    <w:rsid w:val="4D306540"/>
    <w:rsid w:val="4D8011E3"/>
    <w:rsid w:val="4E811325"/>
    <w:rsid w:val="4EFE297D"/>
    <w:rsid w:val="4F4C17FE"/>
    <w:rsid w:val="4F8E3937"/>
    <w:rsid w:val="4FD0356A"/>
    <w:rsid w:val="503248B3"/>
    <w:rsid w:val="50CB24BB"/>
    <w:rsid w:val="51267F28"/>
    <w:rsid w:val="519F3169"/>
    <w:rsid w:val="522E16DC"/>
    <w:rsid w:val="5242578E"/>
    <w:rsid w:val="527B0888"/>
    <w:rsid w:val="52CD7D01"/>
    <w:rsid w:val="52F54F15"/>
    <w:rsid w:val="535F5E37"/>
    <w:rsid w:val="543D09A6"/>
    <w:rsid w:val="547D2ED6"/>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527FF9"/>
    <w:rsid w:val="5EC004CD"/>
    <w:rsid w:val="5F3A7E25"/>
    <w:rsid w:val="607038E6"/>
    <w:rsid w:val="60C8237B"/>
    <w:rsid w:val="60DA5139"/>
    <w:rsid w:val="61060765"/>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6E41E42"/>
    <w:rsid w:val="67913AFB"/>
    <w:rsid w:val="67F70BD3"/>
    <w:rsid w:val="686360EC"/>
    <w:rsid w:val="692014FF"/>
    <w:rsid w:val="694E622D"/>
    <w:rsid w:val="69693434"/>
    <w:rsid w:val="6A19717F"/>
    <w:rsid w:val="6A552CDA"/>
    <w:rsid w:val="6C441199"/>
    <w:rsid w:val="6C567133"/>
    <w:rsid w:val="6CA863BE"/>
    <w:rsid w:val="6CDF1953"/>
    <w:rsid w:val="6CEC6EB1"/>
    <w:rsid w:val="6D2E7348"/>
    <w:rsid w:val="6EB45FF8"/>
    <w:rsid w:val="6EBF22EC"/>
    <w:rsid w:val="6F8449F7"/>
    <w:rsid w:val="6FC61BF5"/>
    <w:rsid w:val="700750AA"/>
    <w:rsid w:val="7060128C"/>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36"/>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autoRedefine/>
    <w:unhideWhenUsed/>
    <w:qFormat/>
    <w:uiPriority w:val="9"/>
    <w:pPr>
      <w:keepNext/>
      <w:keepLines/>
      <w:spacing w:before="260" w:after="260" w:line="416" w:lineRule="auto"/>
      <w:outlineLvl w:val="2"/>
    </w:pPr>
    <w:rPr>
      <w:b/>
      <w:bCs/>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autoRedefine/>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360" w:lineRule="auto"/>
      <w:ind w:firstLine="200" w:firstLineChars="200"/>
    </w:pPr>
    <w:rPr>
      <w:szCs w:val="20"/>
    </w:rPr>
  </w:style>
  <w:style w:type="paragraph" w:styleId="9">
    <w:name w:val="toc 7"/>
    <w:basedOn w:val="1"/>
    <w:next w:val="1"/>
    <w:autoRedefine/>
    <w:unhideWhenUsed/>
    <w:qFormat/>
    <w:uiPriority w:val="39"/>
    <w:pPr>
      <w:ind w:left="2520" w:leftChars="1200"/>
    </w:pPr>
    <w:rPr>
      <w:rFonts w:asciiTheme="minorHAnsi" w:hAnsiTheme="minorHAnsi" w:eastAsiaTheme="minorEastAsia" w:cstheme="minorBidi"/>
    </w:rPr>
  </w:style>
  <w:style w:type="paragraph" w:styleId="10">
    <w:name w:val="annotation text"/>
    <w:basedOn w:val="1"/>
    <w:autoRedefine/>
    <w:qFormat/>
    <w:uiPriority w:val="0"/>
    <w:pPr>
      <w:jc w:val="left"/>
    </w:pPr>
  </w:style>
  <w:style w:type="paragraph" w:styleId="11">
    <w:name w:val="Body Text 3"/>
    <w:basedOn w:val="1"/>
    <w:link w:val="41"/>
    <w:autoRedefine/>
    <w:qFormat/>
    <w:uiPriority w:val="0"/>
    <w:pPr>
      <w:spacing w:after="120"/>
    </w:pPr>
    <w:rPr>
      <w:sz w:val="16"/>
      <w:szCs w:val="16"/>
    </w:rPr>
  </w:style>
  <w:style w:type="paragraph" w:styleId="12">
    <w:name w:val="Body Text"/>
    <w:basedOn w:val="1"/>
    <w:autoRedefine/>
    <w:qFormat/>
    <w:uiPriority w:val="0"/>
    <w:pPr>
      <w:tabs>
        <w:tab w:val="left" w:pos="540"/>
      </w:tabs>
      <w:spacing w:line="480" w:lineRule="auto"/>
    </w:pPr>
  </w:style>
  <w:style w:type="paragraph" w:styleId="13">
    <w:name w:val="Body Text Indent"/>
    <w:basedOn w:val="1"/>
    <w:autoRedefine/>
    <w:qFormat/>
    <w:uiPriority w:val="0"/>
    <w:pPr>
      <w:spacing w:line="440" w:lineRule="exact"/>
      <w:ind w:firstLine="560" w:firstLineChars="200"/>
    </w:pPr>
    <w:rPr>
      <w:rFonts w:ascii="宋体" w:hAnsi="宋体"/>
      <w:sz w:val="28"/>
    </w:rPr>
  </w:style>
  <w:style w:type="paragraph" w:styleId="14">
    <w:name w:val="toc 5"/>
    <w:basedOn w:val="1"/>
    <w:next w:val="1"/>
    <w:autoRedefine/>
    <w:unhideWhenUsed/>
    <w:qFormat/>
    <w:uiPriority w:val="39"/>
    <w:pPr>
      <w:ind w:left="1680" w:leftChars="800"/>
    </w:pPr>
    <w:rPr>
      <w:rFonts w:asciiTheme="minorHAnsi" w:hAnsiTheme="minorHAnsi" w:eastAsiaTheme="minorEastAsia" w:cstheme="minorBidi"/>
    </w:rPr>
  </w:style>
  <w:style w:type="paragraph" w:styleId="15">
    <w:name w:val="toc 3"/>
    <w:basedOn w:val="1"/>
    <w:next w:val="1"/>
    <w:autoRedefine/>
    <w:qFormat/>
    <w:uiPriority w:val="39"/>
    <w:pPr>
      <w:tabs>
        <w:tab w:val="right" w:leader="dot" w:pos="9736"/>
      </w:tabs>
      <w:ind w:left="840" w:leftChars="400"/>
    </w:pPr>
  </w:style>
  <w:style w:type="paragraph" w:styleId="16">
    <w:name w:val="toc 8"/>
    <w:basedOn w:val="1"/>
    <w:next w:val="1"/>
    <w:autoRedefine/>
    <w:unhideWhenUsed/>
    <w:qFormat/>
    <w:uiPriority w:val="39"/>
    <w:pPr>
      <w:ind w:left="2940" w:leftChars="1400"/>
    </w:pPr>
    <w:rPr>
      <w:rFonts w:asciiTheme="minorHAnsi" w:hAnsiTheme="minorHAnsi" w:eastAsiaTheme="minorEastAsia" w:cstheme="minorBidi"/>
    </w:rPr>
  </w:style>
  <w:style w:type="paragraph" w:styleId="17">
    <w:name w:val="Date"/>
    <w:basedOn w:val="1"/>
    <w:next w:val="1"/>
    <w:autoRedefine/>
    <w:qFormat/>
    <w:uiPriority w:val="0"/>
    <w:pPr>
      <w:ind w:left="100" w:leftChars="2500"/>
    </w:pPr>
    <w:rPr>
      <w:rFonts w:ascii="宋体" w:hAnsi="宋体"/>
      <w:sz w:val="36"/>
    </w:rPr>
  </w:style>
  <w:style w:type="paragraph" w:styleId="18">
    <w:name w:val="Body Text Indent 2"/>
    <w:basedOn w:val="1"/>
    <w:autoRedefine/>
    <w:qFormat/>
    <w:uiPriority w:val="0"/>
    <w:pPr>
      <w:ind w:firstLine="640" w:firstLineChars="200"/>
    </w:pPr>
    <w:rPr>
      <w:rFonts w:eastAsia="方正仿宋_GB2312"/>
      <w:sz w:val="32"/>
    </w:rPr>
  </w:style>
  <w:style w:type="paragraph" w:styleId="19">
    <w:name w:val="Balloon Text"/>
    <w:basedOn w:val="1"/>
    <w:link w:val="43"/>
    <w:autoRedefine/>
    <w:qFormat/>
    <w:uiPriority w:val="0"/>
    <w:rPr>
      <w:sz w:val="18"/>
      <w:szCs w:val="18"/>
    </w:rPr>
  </w:style>
  <w:style w:type="paragraph" w:styleId="20">
    <w:name w:val="footer"/>
    <w:basedOn w:val="1"/>
    <w:link w:val="38"/>
    <w:autoRedefine/>
    <w:qFormat/>
    <w:uiPriority w:val="99"/>
    <w:pPr>
      <w:tabs>
        <w:tab w:val="center" w:pos="4153"/>
        <w:tab w:val="right" w:pos="8306"/>
      </w:tabs>
      <w:snapToGrid w:val="0"/>
      <w:jc w:val="center"/>
    </w:pPr>
    <w:rPr>
      <w:b/>
      <w:bCs/>
      <w:szCs w:val="18"/>
    </w:rPr>
  </w:style>
  <w:style w:type="paragraph" w:styleId="21">
    <w:name w:val="header"/>
    <w:basedOn w:val="1"/>
    <w:link w:val="39"/>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unhideWhenUsed/>
    <w:qFormat/>
    <w:uiPriority w:val="39"/>
    <w:pPr>
      <w:ind w:left="1260" w:leftChars="600"/>
    </w:pPr>
    <w:rPr>
      <w:rFonts w:asciiTheme="minorHAnsi" w:hAnsiTheme="minorHAnsi" w:eastAsiaTheme="minorEastAsia" w:cstheme="minorBidi"/>
    </w:rPr>
  </w:style>
  <w:style w:type="paragraph" w:styleId="24">
    <w:name w:val="toc 6"/>
    <w:basedOn w:val="1"/>
    <w:next w:val="1"/>
    <w:autoRedefine/>
    <w:unhideWhenUsed/>
    <w:qFormat/>
    <w:uiPriority w:val="39"/>
    <w:pPr>
      <w:ind w:left="2100" w:leftChars="1000"/>
    </w:pPr>
    <w:rPr>
      <w:rFonts w:asciiTheme="minorHAnsi" w:hAnsiTheme="minorHAnsi" w:eastAsiaTheme="minorEastAsia" w:cstheme="minorBidi"/>
    </w:rPr>
  </w:style>
  <w:style w:type="paragraph" w:styleId="25">
    <w:name w:val="Body Text Indent 3"/>
    <w:basedOn w:val="1"/>
    <w:autoRedefine/>
    <w:qFormat/>
    <w:uiPriority w:val="0"/>
    <w:pPr>
      <w:ind w:right="2" w:rightChars="1" w:firstLine="560" w:firstLineChars="200"/>
    </w:pPr>
    <w:rPr>
      <w:sz w:val="28"/>
    </w:rPr>
  </w:style>
  <w:style w:type="paragraph" w:styleId="26">
    <w:name w:val="toc 2"/>
    <w:basedOn w:val="1"/>
    <w:next w:val="1"/>
    <w:autoRedefine/>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autoRedefine/>
    <w:unhideWhenUsed/>
    <w:qFormat/>
    <w:uiPriority w:val="39"/>
    <w:pPr>
      <w:ind w:left="3360" w:leftChars="1600"/>
    </w:pPr>
    <w:rPr>
      <w:rFonts w:asciiTheme="minorHAnsi" w:hAnsiTheme="minorHAnsi" w:eastAsiaTheme="minorEastAsia" w:cstheme="minorBidi"/>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FollowedHyperlink"/>
    <w:basedOn w:val="31"/>
    <w:autoRedefine/>
    <w:qFormat/>
    <w:uiPriority w:val="0"/>
    <w:rPr>
      <w:color w:val="0000FF"/>
      <w:sz w:val="19"/>
      <w:szCs w:val="19"/>
      <w:u w:val="none"/>
    </w:rPr>
  </w:style>
  <w:style w:type="character" w:styleId="34">
    <w:name w:val="Hyperlink"/>
    <w:basedOn w:val="31"/>
    <w:autoRedefine/>
    <w:qFormat/>
    <w:uiPriority w:val="99"/>
    <w:rPr>
      <w:color w:val="0000FF"/>
      <w:sz w:val="19"/>
      <w:szCs w:val="19"/>
      <w:u w:val="none"/>
    </w:rPr>
  </w:style>
  <w:style w:type="character" w:styleId="35">
    <w:name w:val="annotation reference"/>
    <w:basedOn w:val="31"/>
    <w:autoRedefine/>
    <w:qFormat/>
    <w:uiPriority w:val="0"/>
    <w:rPr>
      <w:sz w:val="21"/>
      <w:szCs w:val="21"/>
    </w:rPr>
  </w:style>
  <w:style w:type="character" w:customStyle="1" w:styleId="36">
    <w:name w:val="font61"/>
    <w:basedOn w:val="31"/>
    <w:autoRedefine/>
    <w:qFormat/>
    <w:uiPriority w:val="0"/>
    <w:rPr>
      <w:rFonts w:hint="default" w:ascii="Times New Roman" w:hAnsi="Times New Roman" w:cs="Times New Roman"/>
      <w:color w:val="000000"/>
      <w:sz w:val="20"/>
      <w:szCs w:val="20"/>
      <w:u w:val="none"/>
    </w:rPr>
  </w:style>
  <w:style w:type="character" w:customStyle="1" w:styleId="37">
    <w:name w:val="font31"/>
    <w:basedOn w:val="31"/>
    <w:autoRedefine/>
    <w:qFormat/>
    <w:uiPriority w:val="0"/>
    <w:rPr>
      <w:rFonts w:hint="eastAsia" w:ascii="宋体" w:hAnsi="宋体" w:eastAsia="宋体" w:cs="宋体"/>
      <w:color w:val="000000"/>
      <w:sz w:val="20"/>
      <w:szCs w:val="20"/>
      <w:u w:val="none"/>
    </w:rPr>
  </w:style>
  <w:style w:type="character" w:customStyle="1" w:styleId="38">
    <w:name w:val="页脚 Char"/>
    <w:basedOn w:val="31"/>
    <w:link w:val="20"/>
    <w:autoRedefine/>
    <w:qFormat/>
    <w:locked/>
    <w:uiPriority w:val="99"/>
    <w:rPr>
      <w:b/>
      <w:bCs/>
      <w:kern w:val="2"/>
      <w:sz w:val="21"/>
      <w:szCs w:val="18"/>
    </w:rPr>
  </w:style>
  <w:style w:type="character" w:customStyle="1" w:styleId="39">
    <w:name w:val="页眉 Char"/>
    <w:basedOn w:val="31"/>
    <w:link w:val="21"/>
    <w:autoRedefine/>
    <w:qFormat/>
    <w:uiPriority w:val="99"/>
    <w:rPr>
      <w:kern w:val="2"/>
      <w:sz w:val="18"/>
      <w:szCs w:val="18"/>
    </w:rPr>
  </w:style>
  <w:style w:type="paragraph" w:customStyle="1" w:styleId="40">
    <w:name w:val="Char"/>
    <w:basedOn w:val="1"/>
    <w:autoRedefine/>
    <w:qFormat/>
    <w:uiPriority w:val="0"/>
    <w:pPr>
      <w:spacing w:line="360" w:lineRule="auto"/>
    </w:pPr>
  </w:style>
  <w:style w:type="character" w:customStyle="1" w:styleId="41">
    <w:name w:val="正文文本 3 Char"/>
    <w:basedOn w:val="31"/>
    <w:link w:val="11"/>
    <w:autoRedefine/>
    <w:qFormat/>
    <w:uiPriority w:val="0"/>
    <w:rPr>
      <w:kern w:val="2"/>
      <w:sz w:val="16"/>
      <w:szCs w:val="16"/>
    </w:rPr>
  </w:style>
  <w:style w:type="paragraph" w:customStyle="1" w:styleId="42">
    <w:name w:val="列出段落1"/>
    <w:basedOn w:val="1"/>
    <w:autoRedefine/>
    <w:qFormat/>
    <w:uiPriority w:val="0"/>
    <w:pPr>
      <w:ind w:firstLine="420" w:firstLineChars="200"/>
    </w:pPr>
    <w:rPr>
      <w:rFonts w:cs="Calibri"/>
      <w:szCs w:val="21"/>
    </w:rPr>
  </w:style>
  <w:style w:type="character" w:customStyle="1" w:styleId="43">
    <w:name w:val="批注框文本 Char"/>
    <w:basedOn w:val="31"/>
    <w:link w:val="19"/>
    <w:autoRedefine/>
    <w:qFormat/>
    <w:uiPriority w:val="0"/>
    <w:rPr>
      <w:kern w:val="2"/>
      <w:sz w:val="18"/>
      <w:szCs w:val="18"/>
    </w:rPr>
  </w:style>
  <w:style w:type="paragraph" w:customStyle="1" w:styleId="44">
    <w:name w:val="默认段落字体 Para Char"/>
    <w:basedOn w:val="1"/>
    <w:next w:val="1"/>
    <w:autoRedefine/>
    <w:qFormat/>
    <w:uiPriority w:val="0"/>
    <w:pPr>
      <w:spacing w:line="360" w:lineRule="auto"/>
      <w:ind w:firstLine="560" w:firstLineChars="200"/>
    </w:pPr>
    <w:rPr>
      <w:rFonts w:ascii="华文中宋" w:hAnsi="华文中宋" w:eastAsia="方正仿宋_GB2312" w:cs="宋体"/>
      <w:color w:val="000000"/>
      <w:kern w:val="0"/>
      <w:sz w:val="28"/>
      <w:szCs w:val="30"/>
    </w:rPr>
  </w:style>
  <w:style w:type="paragraph" w:customStyle="1" w:styleId="45">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98A69-F132-4291-8438-04C1F0BD5F9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12536</Words>
  <Characters>13383</Characters>
  <Lines>167</Lines>
  <Paragraphs>47</Paragraphs>
  <TotalTime>11</TotalTime>
  <ScaleCrop>false</ScaleCrop>
  <LinksUpToDate>false</LinksUpToDate>
  <CharactersWithSpaces>14912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绛</cp:lastModifiedBy>
  <cp:lastPrinted>2018-05-22T02:44:00Z</cp:lastPrinted>
  <dcterms:modified xsi:type="dcterms:W3CDTF">2024-05-30T00:58:26Z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DE6128A910DF4D9C9A9C2EBCA8E51208</vt:lpwstr>
  </property>
</Properties>
</file>