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D5619"/>
    <w:p w14:paraId="7F8D6E98"/>
    <w:p w14:paraId="0AC47400"/>
    <w:p w14:paraId="163D51AB"/>
    <w:p w14:paraId="63556B6B"/>
    <w:p w14:paraId="48B6B191"/>
    <w:p w14:paraId="697E5F8C"/>
    <w:p w14:paraId="6D6EFA78">
      <w:pPr>
        <w:jc w:val="center"/>
        <w:rPr>
          <w:rFonts w:hint="eastAsia"/>
          <w:sz w:val="52"/>
          <w:szCs w:val="52"/>
          <w:lang w:eastAsia="zh-CN"/>
        </w:rPr>
      </w:pPr>
      <w:r>
        <w:rPr>
          <w:rFonts w:hint="eastAsia"/>
          <w:b/>
          <w:bCs/>
          <w:sz w:val="52"/>
          <w:szCs w:val="52"/>
        </w:rPr>
        <w:t>文印业务外协服务</w:t>
      </w:r>
      <w:r>
        <w:rPr>
          <w:rFonts w:hint="eastAsia"/>
          <w:b/>
          <w:bCs/>
          <w:sz w:val="52"/>
          <w:szCs w:val="52"/>
          <w:lang w:eastAsia="zh-CN"/>
        </w:rPr>
        <w:t>招标文件</w:t>
      </w:r>
    </w:p>
    <w:p w14:paraId="2D8A579F">
      <w:pPr>
        <w:jc w:val="center"/>
        <w:rPr>
          <w:rFonts w:hint="eastAsia"/>
          <w:sz w:val="52"/>
          <w:szCs w:val="52"/>
          <w:lang w:eastAsia="zh-CN"/>
        </w:rPr>
      </w:pPr>
    </w:p>
    <w:p w14:paraId="6B6D907C">
      <w:pPr>
        <w:jc w:val="center"/>
        <w:rPr>
          <w:rFonts w:hint="eastAsia"/>
          <w:sz w:val="52"/>
          <w:szCs w:val="52"/>
          <w:lang w:eastAsia="zh-CN"/>
        </w:rPr>
      </w:pPr>
    </w:p>
    <w:p w14:paraId="472C7B1C">
      <w:pPr>
        <w:jc w:val="center"/>
        <w:rPr>
          <w:rFonts w:hint="eastAsia"/>
          <w:sz w:val="52"/>
          <w:szCs w:val="52"/>
          <w:lang w:eastAsia="zh-CN"/>
        </w:rPr>
      </w:pPr>
    </w:p>
    <w:p w14:paraId="3A6F5BCC">
      <w:pPr>
        <w:jc w:val="center"/>
        <w:rPr>
          <w:rFonts w:hint="eastAsia"/>
          <w:sz w:val="52"/>
          <w:szCs w:val="52"/>
          <w:lang w:eastAsia="zh-CN"/>
        </w:rPr>
      </w:pPr>
    </w:p>
    <w:p w14:paraId="5217FC0B">
      <w:pPr>
        <w:jc w:val="center"/>
        <w:rPr>
          <w:rFonts w:hint="eastAsia"/>
          <w:sz w:val="52"/>
          <w:szCs w:val="52"/>
          <w:lang w:eastAsia="zh-CN"/>
        </w:rPr>
      </w:pPr>
    </w:p>
    <w:p w14:paraId="51141D2D">
      <w:pPr>
        <w:jc w:val="center"/>
        <w:rPr>
          <w:rFonts w:hint="eastAsia"/>
          <w:sz w:val="52"/>
          <w:szCs w:val="52"/>
          <w:lang w:eastAsia="zh-CN"/>
        </w:rPr>
      </w:pPr>
    </w:p>
    <w:p w14:paraId="00C7645F">
      <w:pPr>
        <w:jc w:val="center"/>
        <w:rPr>
          <w:rFonts w:hint="eastAsia"/>
          <w:sz w:val="52"/>
          <w:szCs w:val="52"/>
          <w:lang w:eastAsia="zh-CN"/>
        </w:rPr>
      </w:pPr>
    </w:p>
    <w:p w14:paraId="14256972">
      <w:pPr>
        <w:jc w:val="center"/>
        <w:rPr>
          <w:rFonts w:hint="eastAsia"/>
          <w:sz w:val="52"/>
          <w:szCs w:val="52"/>
          <w:lang w:eastAsia="zh-CN"/>
        </w:rPr>
      </w:pPr>
    </w:p>
    <w:p w14:paraId="0C3760C5">
      <w:pPr>
        <w:jc w:val="center"/>
        <w:rPr>
          <w:rFonts w:hint="eastAsia"/>
          <w:sz w:val="28"/>
          <w:szCs w:val="28"/>
          <w:lang w:eastAsia="zh-CN"/>
        </w:rPr>
      </w:pPr>
      <w:r>
        <w:rPr>
          <w:rFonts w:hint="eastAsia"/>
          <w:sz w:val="28"/>
          <w:szCs w:val="28"/>
          <w:lang w:eastAsia="zh-CN"/>
        </w:rPr>
        <w:t>招标单位：</w:t>
      </w:r>
      <w:r>
        <w:rPr>
          <w:rFonts w:hint="eastAsia"/>
          <w:sz w:val="28"/>
          <w:szCs w:val="28"/>
          <w:u w:val="single"/>
          <w:lang w:eastAsia="zh-CN"/>
        </w:rPr>
        <w:t>中机国际工程设计研究院有限责任公司</w:t>
      </w:r>
    </w:p>
    <w:p w14:paraId="24333A17">
      <w:pPr>
        <w:jc w:val="center"/>
        <w:rPr>
          <w:rFonts w:hint="eastAsia"/>
          <w:sz w:val="28"/>
          <w:szCs w:val="28"/>
          <w:lang w:eastAsia="zh-CN"/>
        </w:rPr>
      </w:pPr>
    </w:p>
    <w:p w14:paraId="042E8A47">
      <w:pPr>
        <w:ind w:firstLine="1120" w:firstLineChars="400"/>
        <w:jc w:val="both"/>
        <w:rPr>
          <w:rFonts w:hint="eastAsia"/>
          <w:sz w:val="28"/>
          <w:szCs w:val="28"/>
          <w:lang w:val="en-US" w:eastAsia="zh-CN"/>
        </w:rPr>
      </w:pPr>
      <w:r>
        <w:rPr>
          <w:rFonts w:hint="eastAsia"/>
          <w:sz w:val="28"/>
          <w:szCs w:val="28"/>
          <w:lang w:eastAsia="zh-CN"/>
        </w:rPr>
        <w:t>时间：</w:t>
      </w:r>
      <w:r>
        <w:rPr>
          <w:rFonts w:hint="eastAsia"/>
          <w:sz w:val="28"/>
          <w:szCs w:val="28"/>
          <w:u w:val="single"/>
          <w:lang w:val="en-US" w:eastAsia="zh-CN"/>
        </w:rPr>
        <w:t>2025</w:t>
      </w:r>
      <w:r>
        <w:rPr>
          <w:rFonts w:hint="eastAsia"/>
          <w:sz w:val="28"/>
          <w:szCs w:val="28"/>
          <w:lang w:val="en-US" w:eastAsia="zh-CN"/>
        </w:rPr>
        <w:t>年</w:t>
      </w:r>
      <w:r>
        <w:rPr>
          <w:rFonts w:hint="eastAsia"/>
          <w:sz w:val="28"/>
          <w:szCs w:val="28"/>
          <w:u w:val="single"/>
          <w:lang w:val="en-US" w:eastAsia="zh-CN"/>
        </w:rPr>
        <w:t>4</w:t>
      </w:r>
      <w:r>
        <w:rPr>
          <w:rFonts w:hint="eastAsia"/>
          <w:sz w:val="28"/>
          <w:szCs w:val="28"/>
          <w:lang w:val="en-US" w:eastAsia="zh-CN"/>
        </w:rPr>
        <w:t>月</w:t>
      </w:r>
      <w:r>
        <w:rPr>
          <w:rFonts w:hint="eastAsia"/>
          <w:sz w:val="28"/>
          <w:szCs w:val="28"/>
          <w:u w:val="single"/>
          <w:lang w:val="en-US" w:eastAsia="zh-CN"/>
        </w:rPr>
        <w:t>9</w:t>
      </w:r>
      <w:bookmarkStart w:id="0" w:name="_GoBack"/>
      <w:bookmarkEnd w:id="0"/>
      <w:r>
        <w:rPr>
          <w:rFonts w:hint="eastAsia"/>
          <w:sz w:val="28"/>
          <w:szCs w:val="28"/>
          <w:lang w:val="en-US" w:eastAsia="zh-CN"/>
        </w:rPr>
        <w:t>日</w:t>
      </w:r>
    </w:p>
    <w:p w14:paraId="6D296D24">
      <w:pPr>
        <w:ind w:firstLine="1120" w:firstLineChars="400"/>
        <w:jc w:val="both"/>
        <w:rPr>
          <w:rFonts w:hint="eastAsia"/>
          <w:sz w:val="28"/>
          <w:szCs w:val="28"/>
          <w:lang w:val="en-US" w:eastAsia="zh-CN"/>
        </w:rPr>
      </w:pPr>
    </w:p>
    <w:p w14:paraId="3848AE76">
      <w:pPr>
        <w:ind w:firstLine="1120" w:firstLineChars="400"/>
        <w:jc w:val="both"/>
        <w:rPr>
          <w:rFonts w:hint="eastAsia"/>
          <w:sz w:val="28"/>
          <w:szCs w:val="28"/>
          <w:lang w:val="en-US" w:eastAsia="zh-CN"/>
        </w:rPr>
      </w:pPr>
    </w:p>
    <w:p w14:paraId="157F2583">
      <w:pPr>
        <w:numPr>
          <w:ilvl w:val="0"/>
          <w:numId w:val="1"/>
        </w:numPr>
        <w:jc w:val="left"/>
        <w:rPr>
          <w:rFonts w:hint="eastAsia"/>
          <w:b/>
          <w:bCs/>
          <w:sz w:val="28"/>
          <w:szCs w:val="28"/>
          <w:lang w:val="en-US" w:eastAsia="zh-CN"/>
        </w:rPr>
      </w:pPr>
      <w:r>
        <w:rPr>
          <w:rFonts w:hint="eastAsia"/>
          <w:b/>
          <w:bCs/>
          <w:sz w:val="28"/>
          <w:szCs w:val="28"/>
          <w:lang w:val="en-US" w:eastAsia="zh-CN"/>
        </w:rPr>
        <w:t>投标邀请</w:t>
      </w:r>
    </w:p>
    <w:p w14:paraId="04614EE9">
      <w:pPr>
        <w:numPr>
          <w:ilvl w:val="0"/>
          <w:numId w:val="0"/>
        </w:numPr>
        <w:jc w:val="left"/>
        <w:rPr>
          <w:rFonts w:hint="eastAsia"/>
          <w:sz w:val="28"/>
          <w:szCs w:val="28"/>
          <w:lang w:val="en-US" w:eastAsia="zh-CN"/>
        </w:rPr>
      </w:pPr>
      <w:r>
        <w:rPr>
          <w:rFonts w:hint="eastAsia"/>
          <w:sz w:val="28"/>
          <w:szCs w:val="28"/>
          <w:lang w:val="en-US" w:eastAsia="zh-CN"/>
        </w:rPr>
        <w:t>对“文印业务外协服务项目”进行邀请招标，邀请符合资格条件的供应商投标。</w:t>
      </w:r>
    </w:p>
    <w:p w14:paraId="1083062A">
      <w:pPr>
        <w:numPr>
          <w:ilvl w:val="0"/>
          <w:numId w:val="2"/>
        </w:numPr>
        <w:jc w:val="left"/>
        <w:rPr>
          <w:rFonts w:hint="eastAsia"/>
          <w:sz w:val="28"/>
          <w:szCs w:val="28"/>
          <w:lang w:val="en-US" w:eastAsia="zh-CN"/>
        </w:rPr>
      </w:pPr>
      <w:r>
        <w:rPr>
          <w:rFonts w:hint="eastAsia"/>
          <w:sz w:val="28"/>
          <w:szCs w:val="28"/>
          <w:lang w:val="en-US" w:eastAsia="zh-CN"/>
        </w:rPr>
        <w:t>项目名称：文印业务外协服务项目</w:t>
      </w:r>
    </w:p>
    <w:p w14:paraId="4CE62945">
      <w:pPr>
        <w:numPr>
          <w:ilvl w:val="0"/>
          <w:numId w:val="2"/>
        </w:numPr>
        <w:jc w:val="left"/>
        <w:rPr>
          <w:rFonts w:hint="default"/>
          <w:sz w:val="28"/>
          <w:szCs w:val="28"/>
          <w:lang w:val="en-US" w:eastAsia="zh-CN"/>
        </w:rPr>
      </w:pPr>
      <w:r>
        <w:rPr>
          <w:rFonts w:hint="eastAsia"/>
          <w:sz w:val="28"/>
          <w:szCs w:val="28"/>
          <w:lang w:val="en-US" w:eastAsia="zh-CN"/>
        </w:rPr>
        <w:t>招标内容：本次采购按固定单价，以蓝图自然张数折合A1幅面大小，由投标方进行报价。</w:t>
      </w:r>
    </w:p>
    <w:p w14:paraId="7257547E">
      <w:pPr>
        <w:numPr>
          <w:ilvl w:val="0"/>
          <w:numId w:val="2"/>
        </w:numPr>
        <w:jc w:val="left"/>
        <w:rPr>
          <w:rFonts w:hint="default"/>
          <w:sz w:val="28"/>
          <w:szCs w:val="28"/>
          <w:lang w:val="en-US" w:eastAsia="zh-CN"/>
        </w:rPr>
      </w:pPr>
      <w:r>
        <w:rPr>
          <w:rFonts w:hint="eastAsia"/>
          <w:sz w:val="28"/>
          <w:szCs w:val="28"/>
          <w:lang w:val="en-US" w:eastAsia="zh-CN"/>
        </w:rPr>
        <w:t>投标人资格条件：</w:t>
      </w:r>
    </w:p>
    <w:p w14:paraId="732C7F44">
      <w:pPr>
        <w:numPr>
          <w:ilvl w:val="0"/>
          <w:numId w:val="0"/>
        </w:numPr>
        <w:ind w:firstLine="560" w:firstLineChars="200"/>
        <w:jc w:val="left"/>
        <w:rPr>
          <w:rFonts w:hint="eastAsia"/>
          <w:sz w:val="28"/>
          <w:szCs w:val="28"/>
          <w:lang w:val="en-US" w:eastAsia="zh-CN"/>
        </w:rPr>
      </w:pPr>
      <w:r>
        <w:rPr>
          <w:rFonts w:hint="eastAsia"/>
          <w:sz w:val="28"/>
          <w:szCs w:val="28"/>
          <w:lang w:val="en-US" w:eastAsia="zh-CN"/>
        </w:rPr>
        <w:t>1、具有独立承担民事责任的能力；</w:t>
      </w:r>
    </w:p>
    <w:p w14:paraId="6D2A1A39">
      <w:pPr>
        <w:numPr>
          <w:ilvl w:val="0"/>
          <w:numId w:val="0"/>
        </w:numPr>
        <w:ind w:firstLine="560" w:firstLineChars="200"/>
        <w:jc w:val="left"/>
        <w:rPr>
          <w:rFonts w:hint="eastAsia"/>
          <w:sz w:val="28"/>
          <w:szCs w:val="28"/>
          <w:lang w:val="en-US" w:eastAsia="zh-CN"/>
        </w:rPr>
      </w:pPr>
      <w:r>
        <w:rPr>
          <w:rFonts w:hint="eastAsia"/>
          <w:sz w:val="28"/>
          <w:szCs w:val="28"/>
          <w:lang w:val="en-US" w:eastAsia="zh-CN"/>
        </w:rPr>
        <w:t>2、具有良好的商业信誉和健全的财务会计制度；</w:t>
      </w:r>
    </w:p>
    <w:p w14:paraId="123DACB8">
      <w:pPr>
        <w:numPr>
          <w:ilvl w:val="0"/>
          <w:numId w:val="0"/>
        </w:numPr>
        <w:ind w:firstLine="560" w:firstLineChars="200"/>
        <w:jc w:val="left"/>
        <w:rPr>
          <w:rFonts w:hint="eastAsia"/>
          <w:sz w:val="28"/>
          <w:szCs w:val="28"/>
          <w:lang w:val="en-US" w:eastAsia="zh-CN"/>
        </w:rPr>
      </w:pPr>
      <w:r>
        <w:rPr>
          <w:rFonts w:hint="eastAsia"/>
          <w:sz w:val="28"/>
          <w:szCs w:val="28"/>
          <w:lang w:val="en-US" w:eastAsia="zh-CN"/>
        </w:rPr>
        <w:t>3、具有履行合同所必需的设备和专业技术能力；</w:t>
      </w:r>
    </w:p>
    <w:p w14:paraId="10E6C537">
      <w:pPr>
        <w:numPr>
          <w:ilvl w:val="0"/>
          <w:numId w:val="0"/>
        </w:numPr>
        <w:ind w:firstLine="560" w:firstLineChars="200"/>
        <w:jc w:val="left"/>
        <w:rPr>
          <w:rFonts w:hint="eastAsia"/>
          <w:sz w:val="28"/>
          <w:szCs w:val="28"/>
          <w:lang w:val="en-US" w:eastAsia="zh-CN"/>
        </w:rPr>
      </w:pPr>
      <w:r>
        <w:rPr>
          <w:rFonts w:hint="eastAsia"/>
          <w:sz w:val="28"/>
          <w:szCs w:val="28"/>
          <w:lang w:val="en-US" w:eastAsia="zh-CN"/>
        </w:rPr>
        <w:t>4、有依法缴纳税收和社会保障资金的良好记录；</w:t>
      </w:r>
    </w:p>
    <w:p w14:paraId="06E62D77">
      <w:pPr>
        <w:numPr>
          <w:ilvl w:val="0"/>
          <w:numId w:val="0"/>
        </w:numPr>
        <w:ind w:firstLine="560" w:firstLineChars="200"/>
        <w:jc w:val="left"/>
        <w:rPr>
          <w:rFonts w:hint="eastAsia"/>
          <w:sz w:val="28"/>
          <w:szCs w:val="28"/>
          <w:lang w:val="en-US" w:eastAsia="zh-CN"/>
        </w:rPr>
      </w:pPr>
      <w:r>
        <w:rPr>
          <w:rFonts w:hint="eastAsia"/>
          <w:sz w:val="28"/>
          <w:szCs w:val="28"/>
          <w:lang w:val="en-US" w:eastAsia="zh-CN"/>
        </w:rPr>
        <w:t>5、三年内在经营活动中没有重大违法记录；</w:t>
      </w:r>
    </w:p>
    <w:p w14:paraId="3EF71187">
      <w:pPr>
        <w:numPr>
          <w:ilvl w:val="0"/>
          <w:numId w:val="0"/>
        </w:numPr>
        <w:ind w:firstLine="560" w:firstLineChars="200"/>
        <w:jc w:val="left"/>
        <w:rPr>
          <w:rFonts w:hint="eastAsia"/>
          <w:sz w:val="28"/>
          <w:szCs w:val="28"/>
          <w:lang w:val="en-US" w:eastAsia="zh-CN"/>
        </w:rPr>
      </w:pPr>
      <w:r>
        <w:rPr>
          <w:rFonts w:hint="eastAsia"/>
          <w:sz w:val="28"/>
          <w:szCs w:val="28"/>
          <w:lang w:val="en-US" w:eastAsia="zh-CN"/>
        </w:rPr>
        <w:t>6、法律、行政法规规定的其他条件。</w:t>
      </w:r>
    </w:p>
    <w:p w14:paraId="465DD0B6">
      <w:pPr>
        <w:numPr>
          <w:ilvl w:val="0"/>
          <w:numId w:val="0"/>
        </w:numPr>
        <w:jc w:val="left"/>
        <w:rPr>
          <w:rFonts w:hint="eastAsia"/>
          <w:sz w:val="28"/>
          <w:szCs w:val="28"/>
          <w:lang w:val="en-US" w:eastAsia="zh-CN"/>
        </w:rPr>
      </w:pPr>
      <w:r>
        <w:rPr>
          <w:rFonts w:hint="eastAsia"/>
          <w:sz w:val="28"/>
          <w:szCs w:val="28"/>
          <w:lang w:val="en-US" w:eastAsia="zh-CN"/>
        </w:rPr>
        <w:t>四、投标截止时间：</w:t>
      </w:r>
      <w:r>
        <w:rPr>
          <w:rFonts w:hint="eastAsia"/>
          <w:sz w:val="28"/>
          <w:szCs w:val="28"/>
          <w:u w:val="single"/>
          <w:lang w:val="en-US" w:eastAsia="zh-CN"/>
        </w:rPr>
        <w:t>2025</w:t>
      </w:r>
      <w:r>
        <w:rPr>
          <w:rFonts w:hint="eastAsia"/>
          <w:sz w:val="28"/>
          <w:szCs w:val="28"/>
          <w:lang w:val="en-US" w:eastAsia="zh-CN"/>
        </w:rPr>
        <w:t>年</w:t>
      </w:r>
      <w:r>
        <w:rPr>
          <w:rFonts w:hint="eastAsia"/>
          <w:sz w:val="28"/>
          <w:szCs w:val="28"/>
          <w:u w:val="single"/>
          <w:lang w:val="en-US" w:eastAsia="zh-CN"/>
        </w:rPr>
        <w:t>4</w:t>
      </w:r>
      <w:r>
        <w:rPr>
          <w:rFonts w:hint="eastAsia"/>
          <w:sz w:val="28"/>
          <w:szCs w:val="28"/>
          <w:lang w:val="en-US" w:eastAsia="zh-CN"/>
        </w:rPr>
        <w:t>月</w:t>
      </w:r>
      <w:r>
        <w:rPr>
          <w:rFonts w:hint="eastAsia"/>
          <w:sz w:val="28"/>
          <w:szCs w:val="28"/>
          <w:u w:val="single"/>
          <w:lang w:val="en-US" w:eastAsia="zh-CN"/>
        </w:rPr>
        <w:t>21</w:t>
      </w:r>
      <w:r>
        <w:rPr>
          <w:rFonts w:hint="eastAsia"/>
          <w:sz w:val="28"/>
          <w:szCs w:val="28"/>
          <w:lang w:val="en-US" w:eastAsia="zh-CN"/>
        </w:rPr>
        <w:t>日</w:t>
      </w:r>
      <w:r>
        <w:rPr>
          <w:rFonts w:hint="eastAsia"/>
          <w:sz w:val="28"/>
          <w:szCs w:val="28"/>
          <w:u w:val="single"/>
          <w:lang w:val="en-US" w:eastAsia="zh-CN"/>
        </w:rPr>
        <w:t>09</w:t>
      </w:r>
      <w:r>
        <w:rPr>
          <w:rFonts w:hint="eastAsia"/>
          <w:sz w:val="28"/>
          <w:szCs w:val="28"/>
          <w:lang w:val="en-US" w:eastAsia="zh-CN"/>
        </w:rPr>
        <w:t>时</w:t>
      </w:r>
      <w:r>
        <w:rPr>
          <w:rFonts w:hint="eastAsia"/>
          <w:sz w:val="28"/>
          <w:szCs w:val="28"/>
          <w:u w:val="single"/>
          <w:lang w:val="en-US" w:eastAsia="zh-CN"/>
        </w:rPr>
        <w:t>00</w:t>
      </w:r>
      <w:r>
        <w:rPr>
          <w:rFonts w:hint="eastAsia"/>
          <w:sz w:val="28"/>
          <w:szCs w:val="28"/>
          <w:lang w:val="en-US" w:eastAsia="zh-CN"/>
        </w:rPr>
        <w:t>分。</w:t>
      </w:r>
    </w:p>
    <w:p w14:paraId="4B79621E">
      <w:pPr>
        <w:numPr>
          <w:ilvl w:val="0"/>
          <w:numId w:val="0"/>
        </w:numPr>
        <w:jc w:val="left"/>
        <w:rPr>
          <w:rFonts w:hint="eastAsia"/>
          <w:sz w:val="28"/>
          <w:szCs w:val="28"/>
          <w:lang w:val="en-US" w:eastAsia="zh-CN"/>
        </w:rPr>
      </w:pPr>
      <w:r>
        <w:rPr>
          <w:rFonts w:hint="eastAsia"/>
          <w:sz w:val="28"/>
          <w:szCs w:val="28"/>
          <w:lang w:val="en-US" w:eastAsia="zh-CN"/>
        </w:rPr>
        <w:t>五、投标文件送达地点：湖南省长沙市雨花区韶山中路18号中机国际工程设计研究院有限责任公司9楼科技质量部。</w:t>
      </w:r>
    </w:p>
    <w:p w14:paraId="2CF69658">
      <w:pPr>
        <w:numPr>
          <w:ilvl w:val="0"/>
          <w:numId w:val="0"/>
        </w:numPr>
        <w:jc w:val="left"/>
        <w:rPr>
          <w:rFonts w:hint="eastAsia"/>
          <w:sz w:val="28"/>
          <w:szCs w:val="28"/>
          <w:lang w:val="en-US" w:eastAsia="zh-CN"/>
        </w:rPr>
      </w:pPr>
      <w:r>
        <w:rPr>
          <w:rFonts w:hint="eastAsia"/>
          <w:sz w:val="28"/>
          <w:szCs w:val="28"/>
          <w:lang w:val="en-US" w:eastAsia="zh-CN"/>
        </w:rPr>
        <w:t>六、招标联系人：曹罡，电话：13707314353</w:t>
      </w:r>
    </w:p>
    <w:p w14:paraId="2EAAE2F4">
      <w:pPr>
        <w:numPr>
          <w:ilvl w:val="0"/>
          <w:numId w:val="0"/>
        </w:numPr>
        <w:jc w:val="left"/>
        <w:rPr>
          <w:rFonts w:hint="eastAsia"/>
          <w:sz w:val="28"/>
          <w:szCs w:val="28"/>
          <w:lang w:val="en-US" w:eastAsia="zh-CN"/>
        </w:rPr>
      </w:pPr>
    </w:p>
    <w:p w14:paraId="6D4175A8">
      <w:pPr>
        <w:numPr>
          <w:ilvl w:val="0"/>
          <w:numId w:val="0"/>
        </w:numPr>
        <w:jc w:val="left"/>
        <w:rPr>
          <w:rFonts w:hint="eastAsia"/>
          <w:sz w:val="28"/>
          <w:szCs w:val="28"/>
          <w:lang w:val="en-US" w:eastAsia="zh-CN"/>
        </w:rPr>
      </w:pPr>
    </w:p>
    <w:p w14:paraId="0A6A0381">
      <w:pPr>
        <w:numPr>
          <w:ilvl w:val="0"/>
          <w:numId w:val="0"/>
        </w:numPr>
        <w:jc w:val="left"/>
        <w:rPr>
          <w:rFonts w:hint="eastAsia"/>
          <w:sz w:val="28"/>
          <w:szCs w:val="28"/>
          <w:lang w:val="en-US" w:eastAsia="zh-CN"/>
        </w:rPr>
      </w:pPr>
    </w:p>
    <w:p w14:paraId="4C48933E">
      <w:pPr>
        <w:numPr>
          <w:ilvl w:val="0"/>
          <w:numId w:val="0"/>
        </w:numPr>
        <w:jc w:val="left"/>
        <w:rPr>
          <w:rFonts w:hint="eastAsia"/>
          <w:sz w:val="28"/>
          <w:szCs w:val="28"/>
          <w:lang w:val="en-US" w:eastAsia="zh-CN"/>
        </w:rPr>
      </w:pPr>
    </w:p>
    <w:p w14:paraId="44BA4060">
      <w:pPr>
        <w:numPr>
          <w:ilvl w:val="0"/>
          <w:numId w:val="0"/>
        </w:numPr>
        <w:jc w:val="left"/>
        <w:rPr>
          <w:rFonts w:hint="eastAsia"/>
          <w:sz w:val="28"/>
          <w:szCs w:val="28"/>
          <w:lang w:val="en-US" w:eastAsia="zh-CN"/>
        </w:rPr>
      </w:pPr>
    </w:p>
    <w:p w14:paraId="2D5D26E7">
      <w:pPr>
        <w:numPr>
          <w:ilvl w:val="0"/>
          <w:numId w:val="1"/>
        </w:numPr>
        <w:ind w:left="0" w:leftChars="0" w:firstLine="0" w:firstLineChars="0"/>
        <w:jc w:val="left"/>
        <w:rPr>
          <w:rFonts w:hint="eastAsia"/>
          <w:b/>
          <w:bCs/>
          <w:sz w:val="28"/>
          <w:szCs w:val="28"/>
          <w:lang w:val="en-US" w:eastAsia="zh-CN"/>
        </w:rPr>
      </w:pPr>
      <w:r>
        <w:rPr>
          <w:rFonts w:hint="eastAsia"/>
          <w:b/>
          <w:bCs/>
          <w:sz w:val="28"/>
          <w:szCs w:val="28"/>
          <w:lang w:val="en-US" w:eastAsia="zh-CN"/>
        </w:rPr>
        <w:t>招标项目内容</w:t>
      </w:r>
    </w:p>
    <w:p w14:paraId="0B5BFFB4">
      <w:pPr>
        <w:numPr>
          <w:ilvl w:val="0"/>
          <w:numId w:val="0"/>
        </w:numPr>
        <w:ind w:leftChars="0"/>
        <w:jc w:val="left"/>
        <w:rPr>
          <w:rFonts w:hint="eastAsia"/>
          <w:sz w:val="28"/>
          <w:szCs w:val="28"/>
          <w:lang w:val="en-US" w:eastAsia="zh-CN"/>
        </w:rPr>
      </w:pPr>
      <w:r>
        <w:rPr>
          <w:rFonts w:hint="eastAsia"/>
          <w:sz w:val="28"/>
          <w:szCs w:val="28"/>
          <w:lang w:val="en-US" w:eastAsia="zh-CN"/>
        </w:rPr>
        <w:t>招标项目要求</w:t>
      </w:r>
    </w:p>
    <w:p w14:paraId="5454E8DA">
      <w:pPr>
        <w:numPr>
          <w:ilvl w:val="0"/>
          <w:numId w:val="3"/>
        </w:numPr>
        <w:ind w:leftChars="0"/>
        <w:jc w:val="left"/>
        <w:rPr>
          <w:rFonts w:hint="eastAsia"/>
          <w:sz w:val="28"/>
          <w:szCs w:val="28"/>
          <w:lang w:val="en-US" w:eastAsia="zh-CN"/>
        </w:rPr>
      </w:pPr>
      <w:r>
        <w:rPr>
          <w:rFonts w:hint="eastAsia"/>
          <w:sz w:val="28"/>
          <w:szCs w:val="28"/>
          <w:lang w:val="en-US" w:eastAsia="zh-CN"/>
        </w:rPr>
        <w:t>服务范围：投标方为招标方提供晒图印制服务</w:t>
      </w:r>
    </w:p>
    <w:p w14:paraId="17AE0E02">
      <w:pPr>
        <w:numPr>
          <w:ilvl w:val="0"/>
          <w:numId w:val="3"/>
        </w:numPr>
        <w:ind w:leftChars="0"/>
        <w:jc w:val="left"/>
        <w:rPr>
          <w:rFonts w:hint="default"/>
          <w:sz w:val="28"/>
          <w:szCs w:val="28"/>
          <w:lang w:val="en-US" w:eastAsia="zh-CN"/>
        </w:rPr>
      </w:pPr>
      <w:r>
        <w:rPr>
          <w:rFonts w:hint="eastAsia"/>
          <w:sz w:val="28"/>
          <w:szCs w:val="28"/>
          <w:lang w:val="en-US" w:eastAsia="zh-CN"/>
        </w:rPr>
        <w:t>服务要求：</w:t>
      </w:r>
    </w:p>
    <w:p w14:paraId="42328470">
      <w:pPr>
        <w:numPr>
          <w:ilvl w:val="0"/>
          <w:numId w:val="4"/>
        </w:numPr>
        <w:ind w:firstLine="560" w:firstLineChars="200"/>
        <w:jc w:val="left"/>
        <w:rPr>
          <w:rFonts w:hint="eastAsia"/>
          <w:sz w:val="28"/>
          <w:szCs w:val="28"/>
          <w:lang w:val="en-US" w:eastAsia="zh-CN"/>
        </w:rPr>
      </w:pPr>
      <w:r>
        <w:rPr>
          <w:rFonts w:hint="eastAsia"/>
          <w:sz w:val="28"/>
          <w:szCs w:val="28"/>
          <w:lang w:val="en-US" w:eastAsia="zh-CN"/>
        </w:rPr>
        <w:t>投标方应提供为招标方服务的主要晒图设备型号、配置、数量及主要耗材；</w:t>
      </w:r>
    </w:p>
    <w:p w14:paraId="640D5C35">
      <w:pPr>
        <w:numPr>
          <w:ilvl w:val="0"/>
          <w:numId w:val="4"/>
        </w:numPr>
        <w:ind w:firstLine="560" w:firstLineChars="200"/>
        <w:jc w:val="left"/>
        <w:rPr>
          <w:rFonts w:hint="default"/>
          <w:sz w:val="28"/>
          <w:szCs w:val="28"/>
          <w:lang w:val="en-US" w:eastAsia="zh-CN"/>
        </w:rPr>
      </w:pPr>
      <w:r>
        <w:rPr>
          <w:rFonts w:hint="eastAsia"/>
          <w:sz w:val="28"/>
          <w:szCs w:val="28"/>
          <w:lang w:val="en-US" w:eastAsia="zh-CN"/>
        </w:rPr>
        <w:t>投标方应确保设备正常运作满足招标方晒图工作的需求；</w:t>
      </w:r>
    </w:p>
    <w:p w14:paraId="235779CE">
      <w:pPr>
        <w:numPr>
          <w:ilvl w:val="0"/>
          <w:numId w:val="4"/>
        </w:numPr>
        <w:ind w:firstLine="560" w:firstLineChars="200"/>
        <w:jc w:val="left"/>
        <w:rPr>
          <w:rFonts w:hint="default"/>
          <w:sz w:val="28"/>
          <w:szCs w:val="28"/>
          <w:lang w:val="en-US" w:eastAsia="zh-CN"/>
        </w:rPr>
      </w:pPr>
      <w:r>
        <w:rPr>
          <w:rFonts w:hint="eastAsia"/>
          <w:sz w:val="28"/>
          <w:szCs w:val="28"/>
          <w:lang w:val="en-US" w:eastAsia="zh-CN"/>
        </w:rPr>
        <w:t>投标方应使用原装碳粉、墨水及合格的80克工程蓝图纸；</w:t>
      </w:r>
    </w:p>
    <w:p w14:paraId="12632AF2">
      <w:pPr>
        <w:numPr>
          <w:ilvl w:val="0"/>
          <w:numId w:val="4"/>
        </w:numPr>
        <w:ind w:firstLine="560" w:firstLineChars="200"/>
        <w:jc w:val="left"/>
        <w:rPr>
          <w:rFonts w:hint="default"/>
          <w:sz w:val="28"/>
          <w:szCs w:val="28"/>
          <w:lang w:val="en-US" w:eastAsia="zh-CN"/>
        </w:rPr>
      </w:pPr>
      <w:r>
        <w:rPr>
          <w:rFonts w:hint="eastAsia"/>
          <w:sz w:val="28"/>
          <w:szCs w:val="28"/>
          <w:lang w:val="en-US" w:eastAsia="zh-CN"/>
        </w:rPr>
        <w:t>投标方应保证输出的图面清晰、无污渍、无漏打；</w:t>
      </w:r>
    </w:p>
    <w:p w14:paraId="71C1B714">
      <w:pPr>
        <w:numPr>
          <w:ilvl w:val="0"/>
          <w:numId w:val="4"/>
        </w:numPr>
        <w:ind w:firstLine="560" w:firstLineChars="200"/>
        <w:jc w:val="left"/>
        <w:rPr>
          <w:rFonts w:hint="default"/>
          <w:sz w:val="28"/>
          <w:szCs w:val="28"/>
          <w:lang w:val="en-US" w:eastAsia="zh-CN"/>
        </w:rPr>
      </w:pPr>
      <w:r>
        <w:rPr>
          <w:rFonts w:hint="eastAsia"/>
          <w:sz w:val="28"/>
          <w:szCs w:val="28"/>
          <w:lang w:val="en-US" w:eastAsia="zh-CN"/>
        </w:rPr>
        <w:t>投标方应配备具有2年以上的工作经验的晒图工作人员；</w:t>
      </w:r>
    </w:p>
    <w:p w14:paraId="233C3244">
      <w:pPr>
        <w:numPr>
          <w:ilvl w:val="0"/>
          <w:numId w:val="4"/>
        </w:numPr>
        <w:ind w:firstLine="560" w:firstLineChars="200"/>
        <w:jc w:val="left"/>
        <w:rPr>
          <w:rFonts w:hint="default"/>
          <w:sz w:val="28"/>
          <w:szCs w:val="28"/>
          <w:lang w:val="en-US" w:eastAsia="zh-CN"/>
        </w:rPr>
      </w:pPr>
      <w:r>
        <w:rPr>
          <w:rFonts w:hint="eastAsia"/>
          <w:sz w:val="28"/>
          <w:szCs w:val="28"/>
          <w:lang w:val="en-US" w:eastAsia="zh-CN"/>
        </w:rPr>
        <w:t>投标方每月提供晒图费用明细</w:t>
      </w:r>
    </w:p>
    <w:p w14:paraId="15E04C27">
      <w:pPr>
        <w:numPr>
          <w:ilvl w:val="0"/>
          <w:numId w:val="0"/>
        </w:numPr>
        <w:jc w:val="left"/>
        <w:rPr>
          <w:rFonts w:hint="eastAsia"/>
          <w:sz w:val="28"/>
          <w:szCs w:val="28"/>
          <w:lang w:val="en-US" w:eastAsia="zh-CN"/>
        </w:rPr>
      </w:pPr>
    </w:p>
    <w:p w14:paraId="4D86E1C9">
      <w:pPr>
        <w:numPr>
          <w:ilvl w:val="0"/>
          <w:numId w:val="0"/>
        </w:numPr>
        <w:jc w:val="left"/>
        <w:rPr>
          <w:rFonts w:hint="eastAsia"/>
          <w:sz w:val="28"/>
          <w:szCs w:val="28"/>
          <w:lang w:val="en-US" w:eastAsia="zh-CN"/>
        </w:rPr>
      </w:pPr>
    </w:p>
    <w:p w14:paraId="0BE35E70">
      <w:pPr>
        <w:numPr>
          <w:ilvl w:val="0"/>
          <w:numId w:val="0"/>
        </w:numPr>
        <w:jc w:val="left"/>
        <w:rPr>
          <w:rFonts w:hint="eastAsia"/>
          <w:sz w:val="28"/>
          <w:szCs w:val="28"/>
          <w:lang w:val="en-US" w:eastAsia="zh-CN"/>
        </w:rPr>
      </w:pPr>
    </w:p>
    <w:p w14:paraId="03B437DE">
      <w:pPr>
        <w:numPr>
          <w:ilvl w:val="0"/>
          <w:numId w:val="0"/>
        </w:numPr>
        <w:jc w:val="left"/>
        <w:rPr>
          <w:rFonts w:hint="eastAsia"/>
          <w:sz w:val="28"/>
          <w:szCs w:val="28"/>
          <w:lang w:val="en-US" w:eastAsia="zh-CN"/>
        </w:rPr>
      </w:pPr>
    </w:p>
    <w:p w14:paraId="3E0D845C">
      <w:pPr>
        <w:numPr>
          <w:ilvl w:val="0"/>
          <w:numId w:val="0"/>
        </w:numPr>
        <w:jc w:val="left"/>
        <w:rPr>
          <w:rFonts w:hint="eastAsia"/>
          <w:sz w:val="28"/>
          <w:szCs w:val="28"/>
          <w:lang w:val="en-US" w:eastAsia="zh-CN"/>
        </w:rPr>
      </w:pPr>
    </w:p>
    <w:p w14:paraId="408D01ED">
      <w:pPr>
        <w:numPr>
          <w:ilvl w:val="0"/>
          <w:numId w:val="0"/>
        </w:numPr>
        <w:jc w:val="left"/>
        <w:rPr>
          <w:rFonts w:hint="eastAsia"/>
          <w:sz w:val="28"/>
          <w:szCs w:val="28"/>
          <w:lang w:val="en-US" w:eastAsia="zh-CN"/>
        </w:rPr>
      </w:pPr>
    </w:p>
    <w:p w14:paraId="7725E54E">
      <w:pPr>
        <w:numPr>
          <w:ilvl w:val="0"/>
          <w:numId w:val="0"/>
        </w:numPr>
        <w:jc w:val="left"/>
        <w:rPr>
          <w:rFonts w:hint="eastAsia"/>
          <w:sz w:val="28"/>
          <w:szCs w:val="28"/>
          <w:lang w:val="en-US" w:eastAsia="zh-CN"/>
        </w:rPr>
      </w:pPr>
    </w:p>
    <w:p w14:paraId="0FEE6B8D">
      <w:pPr>
        <w:numPr>
          <w:ilvl w:val="0"/>
          <w:numId w:val="0"/>
        </w:numPr>
        <w:jc w:val="left"/>
        <w:rPr>
          <w:rFonts w:hint="eastAsia"/>
          <w:sz w:val="28"/>
          <w:szCs w:val="28"/>
          <w:lang w:val="en-US" w:eastAsia="zh-CN"/>
        </w:rPr>
      </w:pPr>
    </w:p>
    <w:p w14:paraId="0F262CE4">
      <w:pPr>
        <w:numPr>
          <w:ilvl w:val="0"/>
          <w:numId w:val="0"/>
        </w:numPr>
        <w:jc w:val="left"/>
        <w:rPr>
          <w:rFonts w:hint="eastAsia"/>
          <w:sz w:val="28"/>
          <w:szCs w:val="28"/>
          <w:lang w:val="en-US" w:eastAsia="zh-CN"/>
        </w:rPr>
      </w:pPr>
    </w:p>
    <w:p w14:paraId="6BD9E27F">
      <w:pPr>
        <w:numPr>
          <w:ilvl w:val="0"/>
          <w:numId w:val="0"/>
        </w:numPr>
        <w:jc w:val="left"/>
        <w:rPr>
          <w:rFonts w:hint="eastAsia"/>
          <w:sz w:val="28"/>
          <w:szCs w:val="28"/>
          <w:lang w:val="en-US" w:eastAsia="zh-CN"/>
        </w:rPr>
      </w:pPr>
    </w:p>
    <w:p w14:paraId="702BAD9F">
      <w:pPr>
        <w:numPr>
          <w:ilvl w:val="0"/>
          <w:numId w:val="0"/>
        </w:numPr>
        <w:jc w:val="left"/>
        <w:rPr>
          <w:rFonts w:hint="eastAsia"/>
          <w:sz w:val="28"/>
          <w:szCs w:val="28"/>
          <w:lang w:val="en-US" w:eastAsia="zh-CN"/>
        </w:rPr>
      </w:pPr>
    </w:p>
    <w:p w14:paraId="2ADE7E61">
      <w:pPr>
        <w:numPr>
          <w:ilvl w:val="0"/>
          <w:numId w:val="1"/>
        </w:numPr>
        <w:ind w:left="0" w:leftChars="0" w:firstLine="0" w:firstLineChars="0"/>
        <w:jc w:val="left"/>
        <w:rPr>
          <w:rFonts w:hint="eastAsia"/>
          <w:b/>
          <w:bCs/>
          <w:sz w:val="28"/>
          <w:szCs w:val="28"/>
          <w:lang w:val="en-US" w:eastAsia="zh-CN"/>
        </w:rPr>
      </w:pPr>
      <w:r>
        <w:rPr>
          <w:rFonts w:hint="eastAsia"/>
          <w:b/>
          <w:bCs/>
          <w:sz w:val="28"/>
          <w:szCs w:val="28"/>
          <w:lang w:val="en-US" w:eastAsia="zh-CN"/>
        </w:rPr>
        <w:t>投标人须知</w:t>
      </w:r>
    </w:p>
    <w:p w14:paraId="46D91059">
      <w:pPr>
        <w:numPr>
          <w:ilvl w:val="0"/>
          <w:numId w:val="5"/>
        </w:numPr>
        <w:ind w:leftChars="0"/>
        <w:jc w:val="left"/>
        <w:rPr>
          <w:rFonts w:hint="eastAsia"/>
          <w:b w:val="0"/>
          <w:bCs w:val="0"/>
          <w:sz w:val="28"/>
          <w:szCs w:val="28"/>
          <w:lang w:val="en-US" w:eastAsia="zh-CN"/>
        </w:rPr>
      </w:pPr>
      <w:r>
        <w:rPr>
          <w:rFonts w:hint="eastAsia"/>
          <w:b w:val="0"/>
          <w:bCs w:val="0"/>
          <w:sz w:val="28"/>
          <w:szCs w:val="28"/>
          <w:lang w:val="en-US" w:eastAsia="zh-CN"/>
        </w:rPr>
        <w:t>投标人提交的投标文件及投标人与招标人就有关投标的所有来往函电均应使用中文。</w:t>
      </w:r>
    </w:p>
    <w:p w14:paraId="67868635">
      <w:pPr>
        <w:numPr>
          <w:ilvl w:val="0"/>
          <w:numId w:val="5"/>
        </w:numPr>
        <w:ind w:leftChars="0"/>
        <w:jc w:val="left"/>
        <w:rPr>
          <w:rFonts w:hint="eastAsia"/>
          <w:b w:val="0"/>
          <w:bCs w:val="0"/>
          <w:sz w:val="28"/>
          <w:szCs w:val="28"/>
          <w:lang w:val="en-US" w:eastAsia="zh-CN"/>
        </w:rPr>
      </w:pPr>
      <w:r>
        <w:rPr>
          <w:rFonts w:hint="eastAsia"/>
          <w:b w:val="0"/>
          <w:bCs w:val="0"/>
          <w:sz w:val="28"/>
          <w:szCs w:val="28"/>
          <w:lang w:val="en-US" w:eastAsia="zh-CN"/>
        </w:rPr>
        <w:t>投标人应完整、真实、准确的填写招标文件中规定的所有内容。</w:t>
      </w:r>
    </w:p>
    <w:p w14:paraId="7252F867">
      <w:pPr>
        <w:numPr>
          <w:ilvl w:val="0"/>
          <w:numId w:val="5"/>
        </w:numPr>
        <w:ind w:leftChars="0"/>
        <w:jc w:val="left"/>
        <w:rPr>
          <w:rFonts w:hint="eastAsia"/>
          <w:b w:val="0"/>
          <w:bCs w:val="0"/>
          <w:sz w:val="28"/>
          <w:szCs w:val="28"/>
          <w:lang w:val="en-US" w:eastAsia="zh-CN"/>
        </w:rPr>
      </w:pPr>
      <w:r>
        <w:rPr>
          <w:rFonts w:hint="eastAsia"/>
          <w:b w:val="0"/>
          <w:bCs w:val="0"/>
          <w:sz w:val="28"/>
          <w:szCs w:val="28"/>
          <w:lang w:val="en-US" w:eastAsia="zh-CN"/>
        </w:rPr>
        <w:t>投标人所提供的服务均应以人民币报价。</w:t>
      </w:r>
    </w:p>
    <w:p w14:paraId="1D369A5B">
      <w:pPr>
        <w:numPr>
          <w:ilvl w:val="0"/>
          <w:numId w:val="5"/>
        </w:numPr>
        <w:ind w:leftChars="0"/>
        <w:jc w:val="left"/>
        <w:rPr>
          <w:rFonts w:hint="eastAsia"/>
          <w:b w:val="0"/>
          <w:bCs w:val="0"/>
          <w:sz w:val="28"/>
          <w:szCs w:val="28"/>
          <w:lang w:val="en-US" w:eastAsia="zh-CN"/>
        </w:rPr>
      </w:pPr>
      <w:r>
        <w:rPr>
          <w:rFonts w:hint="eastAsia"/>
          <w:b w:val="0"/>
          <w:bCs w:val="0"/>
          <w:sz w:val="28"/>
          <w:szCs w:val="28"/>
          <w:lang w:val="en-US" w:eastAsia="zh-CN"/>
        </w:rPr>
        <w:t>投标人应按招标文件的要求，提交证明其有资格参加投标和中标后有履行合同能力的文件，并作为其投标文件的组成部分。</w:t>
      </w:r>
    </w:p>
    <w:p w14:paraId="74638B21">
      <w:pPr>
        <w:numPr>
          <w:ilvl w:val="0"/>
          <w:numId w:val="5"/>
        </w:numPr>
        <w:ind w:leftChars="0"/>
        <w:jc w:val="left"/>
        <w:rPr>
          <w:rFonts w:hint="eastAsia"/>
          <w:b w:val="0"/>
          <w:bCs w:val="0"/>
          <w:sz w:val="28"/>
          <w:szCs w:val="28"/>
          <w:lang w:val="en-US" w:eastAsia="zh-CN"/>
        </w:rPr>
      </w:pPr>
      <w:r>
        <w:rPr>
          <w:rFonts w:hint="eastAsia"/>
          <w:b w:val="0"/>
          <w:bCs w:val="0"/>
          <w:sz w:val="28"/>
          <w:szCs w:val="28"/>
          <w:lang w:val="en-US" w:eastAsia="zh-CN"/>
        </w:rPr>
        <w:t>投标人的资格证明文件必须真实有效，复印件必须加盖单位公章。</w:t>
      </w:r>
    </w:p>
    <w:p w14:paraId="3ECCEAFB">
      <w:pPr>
        <w:keepNext w:val="0"/>
        <w:keepLines w:val="0"/>
        <w:widowControl/>
        <w:suppressLineNumbers w:val="0"/>
        <w:jc w:val="left"/>
      </w:pPr>
      <w:r>
        <w:rPr>
          <w:rFonts w:hint="eastAsia" w:ascii="宋体" w:hAnsi="宋体" w:eastAsia="宋体" w:cs="宋体"/>
          <w:color w:val="000000"/>
          <w:kern w:val="0"/>
          <w:sz w:val="28"/>
          <w:szCs w:val="28"/>
          <w:lang w:val="en-US" w:eastAsia="zh-CN" w:bidi="ar"/>
        </w:rPr>
        <w:t>六、投标人在投标截止时间前，可以对所递交的投标文件进行补充、修改或者撤回，并书面通知招标招标单位。补充、修改的内容应当按招标文件要求签署、盖章，并作为投标文件的组成部分。在投标截止时点之后，投标人不得对其投标文件做任何修改和补充。</w:t>
      </w:r>
    </w:p>
    <w:p w14:paraId="42D645DB">
      <w:pPr>
        <w:numPr>
          <w:ilvl w:val="0"/>
          <w:numId w:val="5"/>
        </w:numPr>
        <w:ind w:leftChars="0"/>
        <w:jc w:val="left"/>
        <w:rPr>
          <w:rFonts w:hint="eastAsia"/>
          <w:b w:val="0"/>
          <w:bCs w:val="0"/>
          <w:sz w:val="28"/>
          <w:szCs w:val="28"/>
          <w:lang w:val="en-US" w:eastAsia="zh-CN"/>
        </w:rPr>
      </w:pPr>
      <w:r>
        <w:rPr>
          <w:rFonts w:hint="eastAsia"/>
          <w:b w:val="0"/>
          <w:bCs w:val="0"/>
          <w:sz w:val="28"/>
          <w:szCs w:val="28"/>
          <w:lang w:val="en-US" w:eastAsia="zh-CN"/>
        </w:rPr>
        <w:t>若投标人对此次招标活动有疑问，可向招标方提出质疑。</w:t>
      </w:r>
    </w:p>
    <w:p w14:paraId="1FE59EAB">
      <w:pPr>
        <w:numPr>
          <w:ilvl w:val="0"/>
          <w:numId w:val="5"/>
        </w:numPr>
        <w:ind w:leftChars="0"/>
        <w:jc w:val="left"/>
        <w:rPr>
          <w:rFonts w:hint="eastAsia"/>
          <w:b w:val="0"/>
          <w:bCs w:val="0"/>
          <w:sz w:val="28"/>
          <w:szCs w:val="28"/>
          <w:lang w:val="en-US" w:eastAsia="zh-CN"/>
        </w:rPr>
      </w:pPr>
      <w:r>
        <w:rPr>
          <w:rFonts w:hint="eastAsia"/>
          <w:b w:val="0"/>
          <w:bCs w:val="0"/>
          <w:sz w:val="28"/>
          <w:szCs w:val="28"/>
          <w:lang w:val="en-US" w:eastAsia="zh-CN"/>
        </w:rPr>
        <w:t>招标方与中标供应商自中标通知书发出之日起十五日内，按招标文件要求和中标人投标文件承诺签订合同。</w:t>
      </w:r>
    </w:p>
    <w:p w14:paraId="2FB6FC4A">
      <w:pPr>
        <w:numPr>
          <w:ilvl w:val="0"/>
          <w:numId w:val="5"/>
        </w:numPr>
        <w:ind w:leftChars="0"/>
        <w:jc w:val="left"/>
        <w:rPr>
          <w:rFonts w:hint="eastAsia"/>
          <w:b w:val="0"/>
          <w:bCs w:val="0"/>
          <w:sz w:val="28"/>
          <w:szCs w:val="28"/>
          <w:lang w:val="en-US" w:eastAsia="zh-CN"/>
        </w:rPr>
      </w:pPr>
      <w:r>
        <w:rPr>
          <w:rFonts w:hint="eastAsia"/>
          <w:b w:val="0"/>
          <w:bCs w:val="0"/>
          <w:sz w:val="28"/>
          <w:szCs w:val="28"/>
          <w:lang w:val="en-US" w:eastAsia="zh-CN"/>
        </w:rPr>
        <w:t>该项目中标供应商在执行合同过程中，向招标方出具的发票必须由中标人开具，不得以其他单位或个人名义出具。</w:t>
      </w:r>
    </w:p>
    <w:p w14:paraId="6E7366EB">
      <w:pPr>
        <w:numPr>
          <w:ilvl w:val="0"/>
          <w:numId w:val="5"/>
        </w:numPr>
        <w:ind w:left="0" w:leftChars="0" w:firstLine="0" w:firstLineChars="0"/>
        <w:jc w:val="left"/>
        <w:rPr>
          <w:rFonts w:hint="eastAsia"/>
          <w:b w:val="0"/>
          <w:bCs w:val="0"/>
          <w:sz w:val="28"/>
          <w:szCs w:val="28"/>
          <w:lang w:val="en-US" w:eastAsia="zh-CN"/>
        </w:rPr>
      </w:pPr>
      <w:r>
        <w:rPr>
          <w:rFonts w:hint="eastAsia"/>
          <w:b w:val="0"/>
          <w:bCs w:val="0"/>
          <w:sz w:val="28"/>
          <w:szCs w:val="28"/>
          <w:lang w:val="en-US" w:eastAsia="zh-CN"/>
        </w:rPr>
        <w:t>投标与评分</w:t>
      </w:r>
    </w:p>
    <w:p w14:paraId="041625DB">
      <w:pPr>
        <w:numPr>
          <w:ilvl w:val="0"/>
          <w:numId w:val="6"/>
        </w:numPr>
        <w:ind w:leftChars="0" w:firstLine="560" w:firstLineChars="200"/>
        <w:jc w:val="left"/>
        <w:rPr>
          <w:rFonts w:hint="eastAsia"/>
          <w:b w:val="0"/>
          <w:bCs w:val="0"/>
          <w:sz w:val="28"/>
          <w:szCs w:val="28"/>
          <w:lang w:val="en-US" w:eastAsia="zh-CN"/>
        </w:rPr>
      </w:pPr>
      <w:r>
        <w:rPr>
          <w:rFonts w:hint="eastAsia"/>
          <w:b w:val="0"/>
          <w:bCs w:val="0"/>
          <w:sz w:val="28"/>
          <w:szCs w:val="28"/>
          <w:lang w:val="en-US" w:eastAsia="zh-CN"/>
        </w:rPr>
        <w:t>本次报价不得超过最高限价，经评审的最低报价方为中标方。</w:t>
      </w:r>
    </w:p>
    <w:p w14:paraId="5C19CD34">
      <w:pPr>
        <w:numPr>
          <w:ilvl w:val="0"/>
          <w:numId w:val="6"/>
        </w:numPr>
        <w:ind w:leftChars="0" w:firstLine="560" w:firstLineChars="200"/>
        <w:jc w:val="left"/>
        <w:rPr>
          <w:rFonts w:hint="default"/>
          <w:b w:val="0"/>
          <w:bCs w:val="0"/>
          <w:sz w:val="28"/>
          <w:szCs w:val="28"/>
          <w:lang w:val="en-US" w:eastAsia="zh-CN"/>
        </w:rPr>
      </w:pPr>
      <w:r>
        <w:rPr>
          <w:rFonts w:hint="default"/>
          <w:b w:val="0"/>
          <w:bCs w:val="0"/>
          <w:sz w:val="28"/>
          <w:szCs w:val="28"/>
          <w:lang w:val="en-US" w:eastAsia="zh-CN"/>
        </w:rPr>
        <w:t>本次</w:t>
      </w:r>
      <w:r>
        <w:rPr>
          <w:rFonts w:hint="eastAsia"/>
          <w:b w:val="0"/>
          <w:bCs w:val="0"/>
          <w:sz w:val="28"/>
          <w:szCs w:val="28"/>
          <w:lang w:val="en-US" w:eastAsia="zh-CN"/>
        </w:rPr>
        <w:t>投标</w:t>
      </w:r>
      <w:r>
        <w:rPr>
          <w:rFonts w:hint="default"/>
          <w:b w:val="0"/>
          <w:bCs w:val="0"/>
          <w:sz w:val="28"/>
          <w:szCs w:val="28"/>
          <w:lang w:val="en-US" w:eastAsia="zh-CN"/>
        </w:rPr>
        <w:t>按固定单价，以蓝图自然张数折合A1幅面大小，单价不高于</w:t>
      </w:r>
      <w:r>
        <w:rPr>
          <w:rFonts w:hint="default"/>
          <w:b w:val="0"/>
          <w:bCs w:val="0"/>
          <w:sz w:val="28"/>
          <w:szCs w:val="28"/>
          <w:u w:val="single"/>
          <w:lang w:val="en-US" w:eastAsia="zh-CN"/>
        </w:rPr>
        <w:t>1.2元/A1</w:t>
      </w:r>
      <w:r>
        <w:rPr>
          <w:rFonts w:hint="eastAsia"/>
          <w:b w:val="0"/>
          <w:bCs w:val="0"/>
          <w:sz w:val="28"/>
          <w:szCs w:val="28"/>
          <w:lang w:val="en-US" w:eastAsia="zh-CN"/>
        </w:rPr>
        <w:t>。</w:t>
      </w:r>
    </w:p>
    <w:p w14:paraId="19CBD5F4">
      <w:pPr>
        <w:numPr>
          <w:ilvl w:val="0"/>
          <w:numId w:val="0"/>
        </w:numPr>
        <w:jc w:val="left"/>
        <w:rPr>
          <w:rFonts w:hint="eastAsia"/>
          <w:b w:val="0"/>
          <w:bCs w:val="0"/>
          <w:sz w:val="28"/>
          <w:szCs w:val="28"/>
          <w:lang w:val="en-US" w:eastAsia="zh-CN"/>
        </w:rPr>
      </w:pPr>
    </w:p>
    <w:p w14:paraId="54B9BA14">
      <w:pPr>
        <w:numPr>
          <w:ilvl w:val="0"/>
          <w:numId w:val="1"/>
        </w:numPr>
        <w:ind w:left="0" w:leftChars="0" w:firstLine="0" w:firstLineChars="0"/>
        <w:jc w:val="left"/>
        <w:rPr>
          <w:rFonts w:hint="eastAsia"/>
          <w:b/>
          <w:bCs/>
          <w:sz w:val="28"/>
          <w:szCs w:val="28"/>
          <w:lang w:val="en-US" w:eastAsia="zh-CN"/>
        </w:rPr>
      </w:pPr>
      <w:r>
        <w:rPr>
          <w:rFonts w:hint="eastAsia"/>
          <w:b/>
          <w:bCs/>
          <w:sz w:val="28"/>
          <w:szCs w:val="28"/>
          <w:lang w:val="en-US" w:eastAsia="zh-CN"/>
        </w:rPr>
        <w:t>开标一览表</w:t>
      </w:r>
    </w:p>
    <w:p w14:paraId="2CBFF1E7">
      <w:pPr>
        <w:numPr>
          <w:ilvl w:val="0"/>
          <w:numId w:val="0"/>
        </w:numPr>
        <w:ind w:leftChars="0"/>
        <w:jc w:val="left"/>
        <w:rPr>
          <w:rFonts w:hint="eastAsia"/>
          <w:b/>
          <w:bCs/>
          <w:sz w:val="28"/>
          <w:szCs w:val="28"/>
          <w:lang w:val="en-US" w:eastAsia="zh-CN"/>
        </w:rPr>
      </w:pPr>
    </w:p>
    <w:p w14:paraId="57294948">
      <w:pPr>
        <w:numPr>
          <w:ilvl w:val="0"/>
          <w:numId w:val="0"/>
        </w:numPr>
        <w:ind w:leftChars="0"/>
        <w:jc w:val="center"/>
        <w:rPr>
          <w:rFonts w:hint="eastAsia"/>
          <w:b/>
          <w:bCs/>
          <w:sz w:val="28"/>
          <w:szCs w:val="28"/>
          <w:lang w:val="en-US" w:eastAsia="zh-CN"/>
        </w:rPr>
      </w:pPr>
      <w:r>
        <w:rPr>
          <w:rFonts w:hint="eastAsia"/>
          <w:b/>
          <w:bCs/>
          <w:sz w:val="28"/>
          <w:szCs w:val="28"/>
          <w:lang w:val="en-US" w:eastAsia="zh-CN"/>
        </w:rPr>
        <w:t>拟提供的主要设备型号、配置、数量</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2"/>
        <w:gridCol w:w="1608"/>
        <w:gridCol w:w="3126"/>
        <w:gridCol w:w="1136"/>
      </w:tblGrid>
      <w:tr w14:paraId="766E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tcPr>
          <w:p w14:paraId="3ADEDCFF">
            <w:pPr>
              <w:numPr>
                <w:ilvl w:val="0"/>
                <w:numId w:val="0"/>
              </w:num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设备品牌机名称</w:t>
            </w:r>
          </w:p>
        </w:tc>
        <w:tc>
          <w:tcPr>
            <w:tcW w:w="1608" w:type="dxa"/>
          </w:tcPr>
          <w:p w14:paraId="604E75FF">
            <w:pPr>
              <w:numPr>
                <w:ilvl w:val="0"/>
                <w:numId w:val="0"/>
              </w:num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型号</w:t>
            </w:r>
          </w:p>
        </w:tc>
        <w:tc>
          <w:tcPr>
            <w:tcW w:w="3126" w:type="dxa"/>
          </w:tcPr>
          <w:p w14:paraId="21A694B5">
            <w:pPr>
              <w:numPr>
                <w:ilvl w:val="0"/>
                <w:numId w:val="0"/>
              </w:num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配置</w:t>
            </w:r>
          </w:p>
        </w:tc>
        <w:tc>
          <w:tcPr>
            <w:tcW w:w="1136" w:type="dxa"/>
          </w:tcPr>
          <w:p w14:paraId="2F76E5D1">
            <w:pPr>
              <w:numPr>
                <w:ilvl w:val="0"/>
                <w:numId w:val="0"/>
              </w:num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数量</w:t>
            </w:r>
          </w:p>
        </w:tc>
      </w:tr>
      <w:tr w14:paraId="5C5C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tcPr>
          <w:p w14:paraId="4FDA5C7C">
            <w:pPr>
              <w:numPr>
                <w:ilvl w:val="0"/>
                <w:numId w:val="0"/>
              </w:numPr>
              <w:jc w:val="center"/>
              <w:rPr>
                <w:rFonts w:hint="default"/>
                <w:b w:val="0"/>
                <w:bCs w:val="0"/>
                <w:sz w:val="28"/>
                <w:szCs w:val="28"/>
                <w:vertAlign w:val="baseline"/>
                <w:lang w:val="en-US" w:eastAsia="zh-CN"/>
              </w:rPr>
            </w:pPr>
          </w:p>
        </w:tc>
        <w:tc>
          <w:tcPr>
            <w:tcW w:w="1608" w:type="dxa"/>
          </w:tcPr>
          <w:p w14:paraId="2A84DF99">
            <w:pPr>
              <w:numPr>
                <w:ilvl w:val="0"/>
                <w:numId w:val="0"/>
              </w:numPr>
              <w:jc w:val="center"/>
              <w:rPr>
                <w:rFonts w:hint="default"/>
                <w:b w:val="0"/>
                <w:bCs w:val="0"/>
                <w:sz w:val="28"/>
                <w:szCs w:val="28"/>
                <w:vertAlign w:val="baseline"/>
                <w:lang w:val="en-US" w:eastAsia="zh-CN"/>
              </w:rPr>
            </w:pPr>
          </w:p>
        </w:tc>
        <w:tc>
          <w:tcPr>
            <w:tcW w:w="3126" w:type="dxa"/>
          </w:tcPr>
          <w:p w14:paraId="0F3CACD5">
            <w:pPr>
              <w:numPr>
                <w:ilvl w:val="0"/>
                <w:numId w:val="0"/>
              </w:numPr>
              <w:jc w:val="center"/>
              <w:rPr>
                <w:rFonts w:hint="default"/>
                <w:b w:val="0"/>
                <w:bCs w:val="0"/>
                <w:sz w:val="28"/>
                <w:szCs w:val="28"/>
                <w:vertAlign w:val="baseline"/>
                <w:lang w:val="en-US" w:eastAsia="zh-CN"/>
              </w:rPr>
            </w:pPr>
          </w:p>
        </w:tc>
        <w:tc>
          <w:tcPr>
            <w:tcW w:w="1136" w:type="dxa"/>
          </w:tcPr>
          <w:p w14:paraId="23EFC1D8">
            <w:pPr>
              <w:numPr>
                <w:ilvl w:val="0"/>
                <w:numId w:val="0"/>
              </w:numPr>
              <w:jc w:val="center"/>
              <w:rPr>
                <w:rFonts w:hint="default"/>
                <w:b w:val="0"/>
                <w:bCs w:val="0"/>
                <w:sz w:val="28"/>
                <w:szCs w:val="28"/>
                <w:vertAlign w:val="baseline"/>
                <w:lang w:val="en-US" w:eastAsia="zh-CN"/>
              </w:rPr>
            </w:pPr>
          </w:p>
        </w:tc>
      </w:tr>
      <w:tr w14:paraId="70A9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tcPr>
          <w:p w14:paraId="7B216CC0">
            <w:pPr>
              <w:numPr>
                <w:ilvl w:val="0"/>
                <w:numId w:val="0"/>
              </w:numPr>
              <w:jc w:val="center"/>
              <w:rPr>
                <w:rFonts w:hint="default"/>
                <w:b w:val="0"/>
                <w:bCs w:val="0"/>
                <w:sz w:val="28"/>
                <w:szCs w:val="28"/>
                <w:vertAlign w:val="baseline"/>
                <w:lang w:val="en-US" w:eastAsia="zh-CN"/>
              </w:rPr>
            </w:pPr>
          </w:p>
        </w:tc>
        <w:tc>
          <w:tcPr>
            <w:tcW w:w="1608" w:type="dxa"/>
          </w:tcPr>
          <w:p w14:paraId="29E9B0D8">
            <w:pPr>
              <w:numPr>
                <w:ilvl w:val="0"/>
                <w:numId w:val="0"/>
              </w:numPr>
              <w:jc w:val="center"/>
              <w:rPr>
                <w:rFonts w:hint="default"/>
                <w:b w:val="0"/>
                <w:bCs w:val="0"/>
                <w:sz w:val="28"/>
                <w:szCs w:val="28"/>
                <w:vertAlign w:val="baseline"/>
                <w:lang w:val="en-US" w:eastAsia="zh-CN"/>
              </w:rPr>
            </w:pPr>
          </w:p>
        </w:tc>
        <w:tc>
          <w:tcPr>
            <w:tcW w:w="3126" w:type="dxa"/>
          </w:tcPr>
          <w:p w14:paraId="0999D3CA">
            <w:pPr>
              <w:numPr>
                <w:ilvl w:val="0"/>
                <w:numId w:val="0"/>
              </w:numPr>
              <w:jc w:val="center"/>
              <w:rPr>
                <w:rFonts w:hint="default"/>
                <w:b w:val="0"/>
                <w:bCs w:val="0"/>
                <w:sz w:val="28"/>
                <w:szCs w:val="28"/>
                <w:vertAlign w:val="baseline"/>
                <w:lang w:val="en-US" w:eastAsia="zh-CN"/>
              </w:rPr>
            </w:pPr>
          </w:p>
        </w:tc>
        <w:tc>
          <w:tcPr>
            <w:tcW w:w="1136" w:type="dxa"/>
          </w:tcPr>
          <w:p w14:paraId="25E7B791">
            <w:pPr>
              <w:numPr>
                <w:ilvl w:val="0"/>
                <w:numId w:val="0"/>
              </w:numPr>
              <w:jc w:val="center"/>
              <w:rPr>
                <w:rFonts w:hint="default"/>
                <w:b w:val="0"/>
                <w:bCs w:val="0"/>
                <w:sz w:val="28"/>
                <w:szCs w:val="28"/>
                <w:vertAlign w:val="baseline"/>
                <w:lang w:val="en-US" w:eastAsia="zh-CN"/>
              </w:rPr>
            </w:pPr>
          </w:p>
        </w:tc>
      </w:tr>
      <w:tr w14:paraId="14B8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tcPr>
          <w:p w14:paraId="5D1AA18A">
            <w:pPr>
              <w:numPr>
                <w:ilvl w:val="0"/>
                <w:numId w:val="0"/>
              </w:numPr>
              <w:jc w:val="center"/>
              <w:rPr>
                <w:rFonts w:hint="default"/>
                <w:b w:val="0"/>
                <w:bCs w:val="0"/>
                <w:sz w:val="28"/>
                <w:szCs w:val="28"/>
                <w:vertAlign w:val="baseline"/>
                <w:lang w:val="en-US" w:eastAsia="zh-CN"/>
              </w:rPr>
            </w:pPr>
          </w:p>
        </w:tc>
        <w:tc>
          <w:tcPr>
            <w:tcW w:w="1608" w:type="dxa"/>
          </w:tcPr>
          <w:p w14:paraId="5B42A8CF">
            <w:pPr>
              <w:numPr>
                <w:ilvl w:val="0"/>
                <w:numId w:val="0"/>
              </w:numPr>
              <w:jc w:val="center"/>
              <w:rPr>
                <w:rFonts w:hint="default"/>
                <w:b w:val="0"/>
                <w:bCs w:val="0"/>
                <w:sz w:val="28"/>
                <w:szCs w:val="28"/>
                <w:vertAlign w:val="baseline"/>
                <w:lang w:val="en-US" w:eastAsia="zh-CN"/>
              </w:rPr>
            </w:pPr>
          </w:p>
        </w:tc>
        <w:tc>
          <w:tcPr>
            <w:tcW w:w="3126" w:type="dxa"/>
          </w:tcPr>
          <w:p w14:paraId="29356040">
            <w:pPr>
              <w:numPr>
                <w:ilvl w:val="0"/>
                <w:numId w:val="0"/>
              </w:numPr>
              <w:jc w:val="center"/>
              <w:rPr>
                <w:rFonts w:hint="default"/>
                <w:b w:val="0"/>
                <w:bCs w:val="0"/>
                <w:sz w:val="28"/>
                <w:szCs w:val="28"/>
                <w:vertAlign w:val="baseline"/>
                <w:lang w:val="en-US" w:eastAsia="zh-CN"/>
              </w:rPr>
            </w:pPr>
          </w:p>
        </w:tc>
        <w:tc>
          <w:tcPr>
            <w:tcW w:w="1136" w:type="dxa"/>
          </w:tcPr>
          <w:p w14:paraId="01A0F061">
            <w:pPr>
              <w:numPr>
                <w:ilvl w:val="0"/>
                <w:numId w:val="0"/>
              </w:numPr>
              <w:jc w:val="center"/>
              <w:rPr>
                <w:rFonts w:hint="default"/>
                <w:b w:val="0"/>
                <w:bCs w:val="0"/>
                <w:sz w:val="28"/>
                <w:szCs w:val="28"/>
                <w:vertAlign w:val="baseline"/>
                <w:lang w:val="en-US" w:eastAsia="zh-CN"/>
              </w:rPr>
            </w:pPr>
          </w:p>
        </w:tc>
      </w:tr>
      <w:tr w14:paraId="4E0A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tcPr>
          <w:p w14:paraId="39DD4A44">
            <w:pPr>
              <w:numPr>
                <w:ilvl w:val="0"/>
                <w:numId w:val="0"/>
              </w:numPr>
              <w:jc w:val="center"/>
              <w:rPr>
                <w:rFonts w:hint="default"/>
                <w:b w:val="0"/>
                <w:bCs w:val="0"/>
                <w:sz w:val="28"/>
                <w:szCs w:val="28"/>
                <w:vertAlign w:val="baseline"/>
                <w:lang w:val="en-US" w:eastAsia="zh-CN"/>
              </w:rPr>
            </w:pPr>
          </w:p>
        </w:tc>
        <w:tc>
          <w:tcPr>
            <w:tcW w:w="1608" w:type="dxa"/>
          </w:tcPr>
          <w:p w14:paraId="5903A9B0">
            <w:pPr>
              <w:numPr>
                <w:ilvl w:val="0"/>
                <w:numId w:val="0"/>
              </w:numPr>
              <w:jc w:val="center"/>
              <w:rPr>
                <w:rFonts w:hint="default"/>
                <w:b w:val="0"/>
                <w:bCs w:val="0"/>
                <w:sz w:val="28"/>
                <w:szCs w:val="28"/>
                <w:vertAlign w:val="baseline"/>
                <w:lang w:val="en-US" w:eastAsia="zh-CN"/>
              </w:rPr>
            </w:pPr>
          </w:p>
        </w:tc>
        <w:tc>
          <w:tcPr>
            <w:tcW w:w="3126" w:type="dxa"/>
          </w:tcPr>
          <w:p w14:paraId="2AB4D784">
            <w:pPr>
              <w:numPr>
                <w:ilvl w:val="0"/>
                <w:numId w:val="0"/>
              </w:numPr>
              <w:jc w:val="center"/>
              <w:rPr>
                <w:rFonts w:hint="default"/>
                <w:b w:val="0"/>
                <w:bCs w:val="0"/>
                <w:sz w:val="28"/>
                <w:szCs w:val="28"/>
                <w:vertAlign w:val="baseline"/>
                <w:lang w:val="en-US" w:eastAsia="zh-CN"/>
              </w:rPr>
            </w:pPr>
          </w:p>
        </w:tc>
        <w:tc>
          <w:tcPr>
            <w:tcW w:w="1136" w:type="dxa"/>
          </w:tcPr>
          <w:p w14:paraId="1F2E09C2">
            <w:pPr>
              <w:numPr>
                <w:ilvl w:val="0"/>
                <w:numId w:val="0"/>
              </w:numPr>
              <w:jc w:val="center"/>
              <w:rPr>
                <w:rFonts w:hint="default"/>
                <w:b w:val="0"/>
                <w:bCs w:val="0"/>
                <w:sz w:val="28"/>
                <w:szCs w:val="28"/>
                <w:vertAlign w:val="baseline"/>
                <w:lang w:val="en-US" w:eastAsia="zh-CN"/>
              </w:rPr>
            </w:pPr>
          </w:p>
        </w:tc>
      </w:tr>
      <w:tr w14:paraId="4AB5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tcPr>
          <w:p w14:paraId="5A4DA4F5">
            <w:pPr>
              <w:numPr>
                <w:ilvl w:val="0"/>
                <w:numId w:val="0"/>
              </w:numPr>
              <w:jc w:val="center"/>
              <w:rPr>
                <w:rFonts w:hint="default"/>
                <w:b w:val="0"/>
                <w:bCs w:val="0"/>
                <w:sz w:val="28"/>
                <w:szCs w:val="28"/>
                <w:vertAlign w:val="baseline"/>
                <w:lang w:val="en-US" w:eastAsia="zh-CN"/>
              </w:rPr>
            </w:pPr>
          </w:p>
        </w:tc>
        <w:tc>
          <w:tcPr>
            <w:tcW w:w="1608" w:type="dxa"/>
          </w:tcPr>
          <w:p w14:paraId="05843A1A">
            <w:pPr>
              <w:numPr>
                <w:ilvl w:val="0"/>
                <w:numId w:val="0"/>
              </w:numPr>
              <w:jc w:val="center"/>
              <w:rPr>
                <w:rFonts w:hint="default"/>
                <w:b w:val="0"/>
                <w:bCs w:val="0"/>
                <w:sz w:val="28"/>
                <w:szCs w:val="28"/>
                <w:vertAlign w:val="baseline"/>
                <w:lang w:val="en-US" w:eastAsia="zh-CN"/>
              </w:rPr>
            </w:pPr>
          </w:p>
        </w:tc>
        <w:tc>
          <w:tcPr>
            <w:tcW w:w="3126" w:type="dxa"/>
          </w:tcPr>
          <w:p w14:paraId="2A1CA70D">
            <w:pPr>
              <w:numPr>
                <w:ilvl w:val="0"/>
                <w:numId w:val="0"/>
              </w:numPr>
              <w:jc w:val="center"/>
              <w:rPr>
                <w:rFonts w:hint="default"/>
                <w:b w:val="0"/>
                <w:bCs w:val="0"/>
                <w:sz w:val="28"/>
                <w:szCs w:val="28"/>
                <w:vertAlign w:val="baseline"/>
                <w:lang w:val="en-US" w:eastAsia="zh-CN"/>
              </w:rPr>
            </w:pPr>
          </w:p>
        </w:tc>
        <w:tc>
          <w:tcPr>
            <w:tcW w:w="1136" w:type="dxa"/>
          </w:tcPr>
          <w:p w14:paraId="15B753B6">
            <w:pPr>
              <w:numPr>
                <w:ilvl w:val="0"/>
                <w:numId w:val="0"/>
              </w:numPr>
              <w:jc w:val="center"/>
              <w:rPr>
                <w:rFonts w:hint="default"/>
                <w:b w:val="0"/>
                <w:bCs w:val="0"/>
                <w:sz w:val="28"/>
                <w:szCs w:val="28"/>
                <w:vertAlign w:val="baseline"/>
                <w:lang w:val="en-US" w:eastAsia="zh-CN"/>
              </w:rPr>
            </w:pPr>
          </w:p>
        </w:tc>
      </w:tr>
      <w:tr w14:paraId="6C40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tcPr>
          <w:p w14:paraId="582430F5">
            <w:pPr>
              <w:numPr>
                <w:ilvl w:val="0"/>
                <w:numId w:val="0"/>
              </w:numPr>
              <w:jc w:val="center"/>
              <w:rPr>
                <w:rFonts w:hint="default"/>
                <w:b w:val="0"/>
                <w:bCs w:val="0"/>
                <w:sz w:val="28"/>
                <w:szCs w:val="28"/>
                <w:vertAlign w:val="baseline"/>
                <w:lang w:val="en-US" w:eastAsia="zh-CN"/>
              </w:rPr>
            </w:pPr>
          </w:p>
        </w:tc>
        <w:tc>
          <w:tcPr>
            <w:tcW w:w="1608" w:type="dxa"/>
          </w:tcPr>
          <w:p w14:paraId="0A262214">
            <w:pPr>
              <w:numPr>
                <w:ilvl w:val="0"/>
                <w:numId w:val="0"/>
              </w:numPr>
              <w:jc w:val="center"/>
              <w:rPr>
                <w:rFonts w:hint="default"/>
                <w:b w:val="0"/>
                <w:bCs w:val="0"/>
                <w:sz w:val="28"/>
                <w:szCs w:val="28"/>
                <w:vertAlign w:val="baseline"/>
                <w:lang w:val="en-US" w:eastAsia="zh-CN"/>
              </w:rPr>
            </w:pPr>
          </w:p>
        </w:tc>
        <w:tc>
          <w:tcPr>
            <w:tcW w:w="3126" w:type="dxa"/>
          </w:tcPr>
          <w:p w14:paraId="60A0558A">
            <w:pPr>
              <w:numPr>
                <w:ilvl w:val="0"/>
                <w:numId w:val="0"/>
              </w:numPr>
              <w:jc w:val="center"/>
              <w:rPr>
                <w:rFonts w:hint="default"/>
                <w:b w:val="0"/>
                <w:bCs w:val="0"/>
                <w:sz w:val="28"/>
                <w:szCs w:val="28"/>
                <w:vertAlign w:val="baseline"/>
                <w:lang w:val="en-US" w:eastAsia="zh-CN"/>
              </w:rPr>
            </w:pPr>
          </w:p>
        </w:tc>
        <w:tc>
          <w:tcPr>
            <w:tcW w:w="1136" w:type="dxa"/>
          </w:tcPr>
          <w:p w14:paraId="54E7E8A2">
            <w:pPr>
              <w:numPr>
                <w:ilvl w:val="0"/>
                <w:numId w:val="0"/>
              </w:numPr>
              <w:jc w:val="center"/>
              <w:rPr>
                <w:rFonts w:hint="default"/>
                <w:b w:val="0"/>
                <w:bCs w:val="0"/>
                <w:sz w:val="28"/>
                <w:szCs w:val="28"/>
                <w:vertAlign w:val="baseline"/>
                <w:lang w:val="en-US" w:eastAsia="zh-CN"/>
              </w:rPr>
            </w:pPr>
          </w:p>
        </w:tc>
      </w:tr>
    </w:tbl>
    <w:p w14:paraId="6899EABD">
      <w:pPr>
        <w:numPr>
          <w:ilvl w:val="0"/>
          <w:numId w:val="0"/>
        </w:numPr>
        <w:ind w:leftChars="0"/>
        <w:jc w:val="center"/>
        <w:rPr>
          <w:rFonts w:hint="default"/>
          <w:b w:val="0"/>
          <w:bCs w:val="0"/>
          <w:sz w:val="28"/>
          <w:szCs w:val="28"/>
          <w:lang w:val="en-US" w:eastAsia="zh-CN"/>
        </w:rPr>
      </w:pPr>
    </w:p>
    <w:p w14:paraId="0E7CB778">
      <w:pPr>
        <w:numPr>
          <w:ilvl w:val="0"/>
          <w:numId w:val="0"/>
        </w:numPr>
        <w:ind w:leftChars="0"/>
        <w:jc w:val="center"/>
        <w:rPr>
          <w:rFonts w:hint="eastAsia"/>
          <w:b w:val="0"/>
          <w:bCs w:val="0"/>
          <w:sz w:val="28"/>
          <w:szCs w:val="28"/>
          <w:lang w:val="en-US" w:eastAsia="zh-CN"/>
        </w:rPr>
      </w:pPr>
      <w:r>
        <w:rPr>
          <w:rFonts w:hint="eastAsia"/>
          <w:b/>
          <w:bCs/>
          <w:sz w:val="28"/>
          <w:szCs w:val="28"/>
          <w:lang w:val="en-US" w:eastAsia="zh-CN"/>
        </w:rPr>
        <w:t>蓝图印制明细表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296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3186269">
            <w:pPr>
              <w:numPr>
                <w:ilvl w:val="0"/>
                <w:numId w:val="0"/>
              </w:num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内容</w:t>
            </w:r>
          </w:p>
        </w:tc>
        <w:tc>
          <w:tcPr>
            <w:tcW w:w="2841" w:type="dxa"/>
          </w:tcPr>
          <w:p w14:paraId="519B9268">
            <w:pPr>
              <w:numPr>
                <w:ilvl w:val="0"/>
                <w:numId w:val="0"/>
              </w:num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规格</w:t>
            </w:r>
          </w:p>
        </w:tc>
        <w:tc>
          <w:tcPr>
            <w:tcW w:w="2841" w:type="dxa"/>
          </w:tcPr>
          <w:p w14:paraId="63417353">
            <w:pPr>
              <w:numPr>
                <w:ilvl w:val="0"/>
                <w:numId w:val="0"/>
              </w:num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单价（元/张）</w:t>
            </w:r>
          </w:p>
        </w:tc>
      </w:tr>
      <w:tr w14:paraId="60E4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6665C56">
            <w:pPr>
              <w:numPr>
                <w:ilvl w:val="0"/>
                <w:numId w:val="0"/>
              </w:numPr>
              <w:jc w:val="center"/>
              <w:rPr>
                <w:rFonts w:hint="eastAsia" w:eastAsiaTheme="minorEastAsia"/>
                <w:b w:val="0"/>
                <w:bCs w:val="0"/>
                <w:sz w:val="28"/>
                <w:szCs w:val="28"/>
                <w:vertAlign w:val="baseline"/>
                <w:lang w:val="en-US" w:eastAsia="zh-CN"/>
              </w:rPr>
            </w:pPr>
            <w:r>
              <w:rPr>
                <w:rFonts w:hint="eastAsia"/>
                <w:b w:val="0"/>
                <w:bCs w:val="0"/>
                <w:sz w:val="28"/>
                <w:szCs w:val="28"/>
                <w:vertAlign w:val="baseline"/>
                <w:lang w:val="en-US" w:eastAsia="zh-CN"/>
              </w:rPr>
              <w:t>蓝图印制</w:t>
            </w:r>
          </w:p>
        </w:tc>
        <w:tc>
          <w:tcPr>
            <w:tcW w:w="2841" w:type="dxa"/>
          </w:tcPr>
          <w:p w14:paraId="6A0ED6C6">
            <w:pPr>
              <w:numPr>
                <w:ilvl w:val="0"/>
                <w:numId w:val="0"/>
              </w:num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A1</w:t>
            </w:r>
          </w:p>
        </w:tc>
        <w:tc>
          <w:tcPr>
            <w:tcW w:w="2841" w:type="dxa"/>
          </w:tcPr>
          <w:p w14:paraId="6ED1CF9C">
            <w:pPr>
              <w:numPr>
                <w:ilvl w:val="0"/>
                <w:numId w:val="0"/>
              </w:numPr>
              <w:jc w:val="center"/>
              <w:rPr>
                <w:rFonts w:hint="default"/>
                <w:b w:val="0"/>
                <w:bCs w:val="0"/>
                <w:sz w:val="28"/>
                <w:szCs w:val="28"/>
                <w:vertAlign w:val="baseline"/>
                <w:lang w:val="en-US" w:eastAsia="zh-CN"/>
              </w:rPr>
            </w:pPr>
          </w:p>
        </w:tc>
      </w:tr>
    </w:tbl>
    <w:p w14:paraId="309B54D6">
      <w:pPr>
        <w:numPr>
          <w:ilvl w:val="0"/>
          <w:numId w:val="0"/>
        </w:numPr>
        <w:ind w:leftChars="0"/>
        <w:jc w:val="both"/>
        <w:rPr>
          <w:rFonts w:hint="eastAsia"/>
          <w:b w:val="0"/>
          <w:bCs w:val="0"/>
          <w:sz w:val="28"/>
          <w:szCs w:val="28"/>
          <w:lang w:val="en-US" w:eastAsia="zh-CN"/>
        </w:rPr>
      </w:pPr>
      <w:r>
        <w:rPr>
          <w:rFonts w:hint="eastAsia"/>
          <w:b w:val="0"/>
          <w:bCs w:val="0"/>
          <w:sz w:val="28"/>
          <w:szCs w:val="28"/>
          <w:lang w:val="en-US" w:eastAsia="zh-CN"/>
        </w:rPr>
        <w:t>注：</w:t>
      </w:r>
    </w:p>
    <w:p w14:paraId="7C4577C0">
      <w:pPr>
        <w:numPr>
          <w:ilvl w:val="0"/>
          <w:numId w:val="7"/>
        </w:numPr>
        <w:ind w:leftChars="0"/>
        <w:jc w:val="both"/>
        <w:rPr>
          <w:rFonts w:hint="eastAsia"/>
          <w:b w:val="0"/>
          <w:bCs w:val="0"/>
          <w:sz w:val="28"/>
          <w:szCs w:val="28"/>
          <w:lang w:val="en-US" w:eastAsia="zh-CN"/>
        </w:rPr>
      </w:pPr>
      <w:r>
        <w:rPr>
          <w:rFonts w:hint="eastAsia"/>
          <w:b w:val="0"/>
          <w:bCs w:val="0"/>
          <w:sz w:val="28"/>
          <w:szCs w:val="28"/>
          <w:lang w:val="en-US" w:eastAsia="zh-CN"/>
        </w:rPr>
        <w:t>投标人应按要求填写所有信息，不得随意更改本表格式。</w:t>
      </w:r>
    </w:p>
    <w:p w14:paraId="0DA5F8E4">
      <w:pPr>
        <w:numPr>
          <w:ilvl w:val="0"/>
          <w:numId w:val="7"/>
        </w:numPr>
        <w:ind w:leftChars="0"/>
        <w:jc w:val="both"/>
        <w:rPr>
          <w:rFonts w:hint="default"/>
          <w:b w:val="0"/>
          <w:bCs w:val="0"/>
          <w:sz w:val="28"/>
          <w:szCs w:val="28"/>
          <w:lang w:val="en-US" w:eastAsia="zh-CN"/>
        </w:rPr>
      </w:pPr>
      <w:r>
        <w:rPr>
          <w:rFonts w:hint="eastAsia"/>
          <w:b w:val="0"/>
          <w:bCs w:val="0"/>
          <w:sz w:val="28"/>
          <w:szCs w:val="28"/>
          <w:lang w:val="en-US" w:eastAsia="zh-CN"/>
        </w:rPr>
        <w:t>投标价应包括投标人履行本项目合同（若中标）所必须得所有费用（包括但不限于所投入的全部人工成本、设备维修成本等）</w:t>
      </w:r>
    </w:p>
    <w:p w14:paraId="341BE89D">
      <w:pPr>
        <w:numPr>
          <w:ilvl w:val="0"/>
          <w:numId w:val="0"/>
        </w:numPr>
        <w:jc w:val="both"/>
        <w:rPr>
          <w:rFonts w:hint="eastAsia"/>
          <w:b w:val="0"/>
          <w:bCs w:val="0"/>
          <w:sz w:val="28"/>
          <w:szCs w:val="28"/>
          <w:lang w:val="en-US" w:eastAsia="zh-CN"/>
        </w:rPr>
      </w:pPr>
    </w:p>
    <w:p w14:paraId="002FF37F">
      <w:pPr>
        <w:numPr>
          <w:ilvl w:val="0"/>
          <w:numId w:val="0"/>
        </w:numPr>
        <w:jc w:val="both"/>
        <w:rPr>
          <w:rFonts w:hint="eastAsia"/>
          <w:b w:val="0"/>
          <w:bCs w:val="0"/>
          <w:sz w:val="28"/>
          <w:szCs w:val="28"/>
          <w:u w:val="single"/>
          <w:lang w:val="en-US" w:eastAsia="zh-CN"/>
        </w:rPr>
      </w:pPr>
      <w:r>
        <w:rPr>
          <w:rFonts w:hint="eastAsia"/>
          <w:b w:val="0"/>
          <w:bCs w:val="0"/>
          <w:sz w:val="28"/>
          <w:szCs w:val="28"/>
          <w:lang w:val="en-US" w:eastAsia="zh-CN"/>
        </w:rPr>
        <w:t>投标人法定代表人（或法定代表人授权代表）签字：</w:t>
      </w:r>
      <w:r>
        <w:rPr>
          <w:rFonts w:hint="eastAsia"/>
          <w:b w:val="0"/>
          <w:bCs w:val="0"/>
          <w:sz w:val="28"/>
          <w:szCs w:val="28"/>
          <w:u w:val="single"/>
          <w:lang w:val="en-US" w:eastAsia="zh-CN"/>
        </w:rPr>
        <w:t xml:space="preserve">              </w:t>
      </w:r>
    </w:p>
    <w:p w14:paraId="451B60C3">
      <w:pPr>
        <w:numPr>
          <w:ilvl w:val="0"/>
          <w:numId w:val="0"/>
        </w:numPr>
        <w:jc w:val="both"/>
        <w:rPr>
          <w:rFonts w:hint="eastAsia"/>
          <w:b w:val="0"/>
          <w:bCs w:val="0"/>
          <w:sz w:val="28"/>
          <w:szCs w:val="28"/>
          <w:u w:val="single"/>
          <w:lang w:val="en-US" w:eastAsia="zh-CN"/>
        </w:rPr>
      </w:pPr>
      <w:r>
        <w:rPr>
          <w:rFonts w:hint="eastAsia"/>
          <w:b w:val="0"/>
          <w:bCs w:val="0"/>
          <w:sz w:val="28"/>
          <w:szCs w:val="28"/>
          <w:u w:val="none"/>
          <w:lang w:val="en-US" w:eastAsia="zh-CN"/>
        </w:rPr>
        <w:t>投标人名称（签章）：</w:t>
      </w:r>
      <w:r>
        <w:rPr>
          <w:rFonts w:hint="eastAsia"/>
          <w:b w:val="0"/>
          <w:bCs w:val="0"/>
          <w:sz w:val="28"/>
          <w:szCs w:val="28"/>
          <w:u w:val="single"/>
          <w:lang w:val="en-US" w:eastAsia="zh-CN"/>
        </w:rPr>
        <w:t xml:space="preserve">                   </w:t>
      </w:r>
    </w:p>
    <w:p w14:paraId="1AE99E7E">
      <w:pPr>
        <w:numPr>
          <w:ilvl w:val="0"/>
          <w:numId w:val="0"/>
        </w:numPr>
        <w:jc w:val="both"/>
        <w:rPr>
          <w:rFonts w:hint="default"/>
          <w:b w:val="0"/>
          <w:bCs w:val="0"/>
          <w:sz w:val="28"/>
          <w:szCs w:val="28"/>
          <w:u w:val="single"/>
          <w:lang w:val="en-US" w:eastAsia="zh-CN"/>
        </w:rPr>
      </w:pPr>
      <w:r>
        <w:rPr>
          <w:rFonts w:hint="eastAsia"/>
          <w:b w:val="0"/>
          <w:bCs w:val="0"/>
          <w:sz w:val="28"/>
          <w:szCs w:val="28"/>
          <w:u w:val="none"/>
          <w:lang w:val="en-US" w:eastAsia="zh-CN"/>
        </w:rPr>
        <w:t>日期：</w:t>
      </w:r>
      <w:r>
        <w:rPr>
          <w:rFonts w:hint="eastAsia"/>
          <w:b w:val="0"/>
          <w:bCs w:val="0"/>
          <w:sz w:val="28"/>
          <w:szCs w:val="28"/>
          <w:u w:val="single"/>
          <w:lang w:val="en-US" w:eastAsia="zh-CN"/>
        </w:rPr>
        <w:t xml:space="preserve">       </w:t>
      </w:r>
      <w:r>
        <w:rPr>
          <w:rFonts w:hint="eastAsia"/>
          <w:b w:val="0"/>
          <w:bCs w:val="0"/>
          <w:sz w:val="28"/>
          <w:szCs w:val="28"/>
          <w:u w:val="none"/>
          <w:lang w:val="en-US" w:eastAsia="zh-CN"/>
        </w:rPr>
        <w:t>年</w:t>
      </w:r>
      <w:r>
        <w:rPr>
          <w:rFonts w:hint="eastAsia"/>
          <w:b w:val="0"/>
          <w:bCs w:val="0"/>
          <w:sz w:val="28"/>
          <w:szCs w:val="28"/>
          <w:u w:val="single"/>
          <w:lang w:val="en-US" w:eastAsia="zh-CN"/>
        </w:rPr>
        <w:t xml:space="preserve">    </w:t>
      </w:r>
      <w:r>
        <w:rPr>
          <w:rFonts w:hint="eastAsia"/>
          <w:b w:val="0"/>
          <w:bCs w:val="0"/>
          <w:sz w:val="28"/>
          <w:szCs w:val="28"/>
          <w:u w:val="none"/>
          <w:lang w:val="en-US" w:eastAsia="zh-CN"/>
        </w:rPr>
        <w:t>月</w:t>
      </w:r>
      <w:r>
        <w:rPr>
          <w:rFonts w:hint="eastAsia"/>
          <w:b w:val="0"/>
          <w:bCs w:val="0"/>
          <w:sz w:val="28"/>
          <w:szCs w:val="28"/>
          <w:u w:val="single"/>
          <w:lang w:val="en-US" w:eastAsia="zh-CN"/>
        </w:rPr>
        <w:t xml:space="preserve">    </w:t>
      </w:r>
      <w:r>
        <w:rPr>
          <w:rFonts w:hint="eastAsia"/>
          <w:b w:val="0"/>
          <w:bCs w:val="0"/>
          <w:sz w:val="28"/>
          <w:szCs w:val="28"/>
          <w:u w:val="no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993B1"/>
    <w:multiLevelType w:val="singleLevel"/>
    <w:tmpl w:val="8CA993B1"/>
    <w:lvl w:ilvl="0" w:tentative="0">
      <w:start w:val="1"/>
      <w:numFmt w:val="chineseCounting"/>
      <w:suff w:val="nothing"/>
      <w:lvlText w:val="%1、"/>
      <w:lvlJc w:val="left"/>
      <w:rPr>
        <w:rFonts w:hint="eastAsia"/>
      </w:rPr>
    </w:lvl>
  </w:abstractNum>
  <w:abstractNum w:abstractNumId="1">
    <w:nsid w:val="E2D8D507"/>
    <w:multiLevelType w:val="singleLevel"/>
    <w:tmpl w:val="E2D8D507"/>
    <w:lvl w:ilvl="0" w:tentative="0">
      <w:start w:val="1"/>
      <w:numFmt w:val="chineseCounting"/>
      <w:suff w:val="nothing"/>
      <w:lvlText w:val="%1、"/>
      <w:lvlJc w:val="left"/>
      <w:rPr>
        <w:rFonts w:hint="eastAsia"/>
      </w:rPr>
    </w:lvl>
  </w:abstractNum>
  <w:abstractNum w:abstractNumId="2">
    <w:nsid w:val="EF39FEC8"/>
    <w:multiLevelType w:val="singleLevel"/>
    <w:tmpl w:val="EF39FEC8"/>
    <w:lvl w:ilvl="0" w:tentative="0">
      <w:start w:val="1"/>
      <w:numFmt w:val="decimal"/>
      <w:suff w:val="nothing"/>
      <w:lvlText w:val="%1、"/>
      <w:lvlJc w:val="left"/>
    </w:lvl>
  </w:abstractNum>
  <w:abstractNum w:abstractNumId="3">
    <w:nsid w:val="0B898427"/>
    <w:multiLevelType w:val="singleLevel"/>
    <w:tmpl w:val="0B898427"/>
    <w:lvl w:ilvl="0" w:tentative="0">
      <w:start w:val="1"/>
      <w:numFmt w:val="decimal"/>
      <w:suff w:val="nothing"/>
      <w:lvlText w:val="%1、"/>
      <w:lvlJc w:val="left"/>
    </w:lvl>
  </w:abstractNum>
  <w:abstractNum w:abstractNumId="4">
    <w:nsid w:val="3ED2258E"/>
    <w:multiLevelType w:val="singleLevel"/>
    <w:tmpl w:val="3ED2258E"/>
    <w:lvl w:ilvl="0" w:tentative="0">
      <w:start w:val="1"/>
      <w:numFmt w:val="decimal"/>
      <w:suff w:val="nothing"/>
      <w:lvlText w:val="%1、"/>
      <w:lvlJc w:val="left"/>
    </w:lvl>
  </w:abstractNum>
  <w:abstractNum w:abstractNumId="5">
    <w:nsid w:val="4D5A5A1B"/>
    <w:multiLevelType w:val="singleLevel"/>
    <w:tmpl w:val="4D5A5A1B"/>
    <w:lvl w:ilvl="0" w:tentative="0">
      <w:start w:val="1"/>
      <w:numFmt w:val="chineseCounting"/>
      <w:suff w:val="space"/>
      <w:lvlText w:val="第%1部分"/>
      <w:lvlJc w:val="left"/>
      <w:rPr>
        <w:rFonts w:hint="eastAsia"/>
      </w:rPr>
    </w:lvl>
  </w:abstractNum>
  <w:abstractNum w:abstractNumId="6">
    <w:nsid w:val="7919A35F"/>
    <w:multiLevelType w:val="singleLevel"/>
    <w:tmpl w:val="7919A35F"/>
    <w:lvl w:ilvl="0" w:tentative="0">
      <w:start w:val="1"/>
      <w:numFmt w:val="chineseCounting"/>
      <w:suff w:val="nothing"/>
      <w:lvlText w:val="%1、"/>
      <w:lvlJc w:val="left"/>
      <w:rPr>
        <w:rFonts w:hint="eastAsia"/>
      </w:rPr>
    </w:lvl>
  </w:abstractNum>
  <w:num w:numId="1">
    <w:abstractNumId w:val="5"/>
  </w:num>
  <w:num w:numId="2">
    <w:abstractNumId w:val="6"/>
  </w:num>
  <w:num w:numId="3">
    <w:abstractNumId w:val="1"/>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AD1825"/>
    <w:rsid w:val="0086567B"/>
    <w:rsid w:val="0B4D2798"/>
    <w:rsid w:val="0F294935"/>
    <w:rsid w:val="244415F8"/>
    <w:rsid w:val="2AE15CAC"/>
    <w:rsid w:val="2EAD1825"/>
    <w:rsid w:val="2FCA6A42"/>
    <w:rsid w:val="32072A4D"/>
    <w:rsid w:val="3B121BA3"/>
    <w:rsid w:val="4EBE7F2F"/>
    <w:rsid w:val="52C96A2B"/>
    <w:rsid w:val="63BA45E6"/>
    <w:rsid w:val="64F63B27"/>
    <w:rsid w:val="6A9C60B3"/>
    <w:rsid w:val="7B326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617</Words>
  <Characters>640</Characters>
  <Lines>0</Lines>
  <Paragraphs>0</Paragraphs>
  <TotalTime>70</TotalTime>
  <ScaleCrop>false</ScaleCrop>
  <LinksUpToDate>false</LinksUpToDate>
  <CharactersWithSpaces>640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2025-04-05T06:00:00Z</dcterms:created>
  <dc:creator>caogang</dc:creator>
  <cp:lastModifiedBy>caogang</cp:lastModifiedBy>
  <dcterms:modified xsi:type="dcterms:W3CDTF">2025-04-09T08:42:37Z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DF2933CF2ECB4DD583C334B082B7BAA0_11</vt:lpwstr>
  </property>
  <property fmtid="{D5CDD505-2E9C-101B-9397-08002B2CF9AE}" pid="4" name="KSOTemplateDocerSaveRecord">
    <vt:lpwstr>eyJoZGlkIjoiNmI1YjNhNmRjMTZkMDY4ZGE4Zjg4ODI2OGNkOThhODMifQ==</vt:lpwstr>
  </property>
</Properties>
</file>