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22C592BD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856A99">
        <w:rPr>
          <w:rFonts w:hint="eastAsia"/>
          <w:b/>
          <w:kern w:val="0"/>
          <w:sz w:val="36"/>
          <w:szCs w:val="36"/>
        </w:rPr>
        <w:t>一</w:t>
      </w:r>
      <w:r>
        <w:rPr>
          <w:rFonts w:hint="eastAsia"/>
          <w:b/>
          <w:kern w:val="0"/>
          <w:sz w:val="36"/>
          <w:szCs w:val="36"/>
        </w:rPr>
        <w:t>批</w:t>
      </w:r>
      <w:r w:rsidR="00856A99">
        <w:rPr>
          <w:rFonts w:hint="eastAsia"/>
          <w:b/>
          <w:kern w:val="0"/>
          <w:sz w:val="36"/>
          <w:szCs w:val="36"/>
        </w:rPr>
        <w:t>老集镇</w:t>
      </w:r>
      <w:r>
        <w:rPr>
          <w:rFonts w:hint="eastAsia"/>
          <w:b/>
          <w:kern w:val="0"/>
          <w:sz w:val="36"/>
          <w:szCs w:val="36"/>
        </w:rPr>
        <w:t>土建施工（</w:t>
      </w:r>
      <w:bookmarkStart w:id="0" w:name="_Hlk150200477"/>
      <w:r w:rsidR="00856A99" w:rsidRPr="00856A99">
        <w:rPr>
          <w:rFonts w:hint="eastAsia"/>
          <w:b/>
          <w:kern w:val="0"/>
          <w:sz w:val="36"/>
          <w:szCs w:val="36"/>
        </w:rPr>
        <w:t>丰西乡</w:t>
      </w:r>
      <w:r>
        <w:rPr>
          <w:rFonts w:hint="eastAsia"/>
          <w:b/>
          <w:kern w:val="0"/>
          <w:sz w:val="36"/>
          <w:szCs w:val="36"/>
        </w:rPr>
        <w:t>、</w:t>
      </w:r>
      <w:r w:rsidR="00856A99" w:rsidRPr="00856A99">
        <w:rPr>
          <w:rFonts w:hint="eastAsia"/>
          <w:b/>
          <w:kern w:val="0"/>
          <w:sz w:val="36"/>
          <w:szCs w:val="36"/>
        </w:rPr>
        <w:t>凌河乡</w:t>
      </w:r>
      <w:r w:rsidR="00EE7E6F">
        <w:rPr>
          <w:rFonts w:hint="eastAsia"/>
          <w:b/>
          <w:kern w:val="0"/>
          <w:sz w:val="36"/>
          <w:szCs w:val="36"/>
        </w:rPr>
        <w:t>、</w:t>
      </w:r>
      <w:r w:rsidR="00856A99" w:rsidRPr="00856A99">
        <w:rPr>
          <w:rFonts w:hint="eastAsia"/>
          <w:b/>
          <w:kern w:val="0"/>
          <w:sz w:val="36"/>
          <w:szCs w:val="36"/>
        </w:rPr>
        <w:t>石屏乡</w:t>
      </w:r>
      <w:r w:rsidR="00EE7E6F">
        <w:rPr>
          <w:rFonts w:hint="eastAsia"/>
          <w:b/>
          <w:kern w:val="0"/>
          <w:sz w:val="36"/>
          <w:szCs w:val="36"/>
        </w:rPr>
        <w:t>、</w:t>
      </w:r>
      <w:r w:rsidR="00856A99" w:rsidRPr="00856A99">
        <w:rPr>
          <w:rFonts w:hint="eastAsia"/>
          <w:b/>
          <w:kern w:val="0"/>
          <w:sz w:val="36"/>
          <w:szCs w:val="36"/>
        </w:rPr>
        <w:t>岔北乡</w:t>
      </w:r>
      <w:r w:rsidR="00856A99">
        <w:rPr>
          <w:rFonts w:hint="eastAsia"/>
          <w:b/>
          <w:kern w:val="0"/>
          <w:sz w:val="36"/>
          <w:szCs w:val="36"/>
        </w:rPr>
        <w:t>4</w:t>
      </w:r>
      <w:r>
        <w:rPr>
          <w:rFonts w:hint="eastAsia"/>
          <w:b/>
          <w:kern w:val="0"/>
          <w:sz w:val="36"/>
          <w:szCs w:val="36"/>
        </w:rPr>
        <w:t>个</w:t>
      </w:r>
      <w:bookmarkEnd w:id="0"/>
      <w:r w:rsidR="00856A99">
        <w:rPr>
          <w:rFonts w:hint="eastAsia"/>
          <w:b/>
          <w:kern w:val="0"/>
          <w:sz w:val="36"/>
          <w:szCs w:val="36"/>
        </w:rPr>
        <w:t>老集镇</w:t>
      </w:r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6DEE6DD5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856A99" w:rsidRPr="00856A99">
        <w:rPr>
          <w:rFonts w:hint="eastAsia"/>
        </w:rPr>
        <w:t>丰西乡、凌河乡、石屏乡、岔北乡</w:t>
      </w:r>
      <w:r w:rsidR="00856A99" w:rsidRPr="00856A99">
        <w:rPr>
          <w:rFonts w:hint="eastAsia"/>
        </w:rPr>
        <w:t>4</w:t>
      </w:r>
      <w:r w:rsidR="00856A99" w:rsidRPr="00856A99">
        <w:rPr>
          <w:rFonts w:hint="eastAsia"/>
        </w:rPr>
        <w:t>个老集镇</w:t>
      </w:r>
      <w:r>
        <w:rPr>
          <w:rFonts w:hint="eastAsia"/>
        </w:rPr>
        <w:t>共计</w:t>
      </w:r>
      <w:r w:rsidR="00856A99">
        <w:t>7</w:t>
      </w:r>
      <w:r w:rsidR="00EE7E6F">
        <w:t>50</w:t>
      </w:r>
      <w:r>
        <w:rPr>
          <w:rFonts w:hint="eastAsia"/>
        </w:rPr>
        <w:t>户农村生活污水处理设施，包括集中式处理设施，</w:t>
      </w:r>
      <w:r w:rsidR="00DE607C">
        <w:rPr>
          <w:rFonts w:hint="eastAsia"/>
        </w:rPr>
        <w:t>含</w:t>
      </w:r>
      <w:r w:rsidR="00DE607C">
        <w:t>运费、税费等全部费用。详见</w:t>
      </w:r>
      <w:r w:rsidR="00DE607C">
        <w:rPr>
          <w:rFonts w:hint="eastAsia"/>
        </w:rPr>
        <w:t>报价</w:t>
      </w:r>
      <w:r w:rsidR="00DE607C">
        <w:t>清单</w:t>
      </w:r>
      <w:r w:rsidR="00DE607C">
        <w:rPr>
          <w:rFonts w:hint="eastAsia"/>
        </w:rPr>
        <w:t>。</w:t>
      </w:r>
    </w:p>
    <w:p w14:paraId="1F4B4BBC" w14:textId="50C34926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DE607C"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DE607C">
        <w:t>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08DC18CC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856A99" w:rsidRPr="00856A99">
        <w:rPr>
          <w:rFonts w:hint="eastAsia"/>
        </w:rPr>
        <w:t>丰西乡、凌河乡、石屏乡、岔北乡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EB00B4B" w:rsidR="00836833" w:rsidRDefault="00000000">
      <w:pPr>
        <w:snapToGrid w:val="0"/>
        <w:ind w:firstLineChars="200" w:firstLine="480"/>
      </w:pPr>
      <w:bookmarkStart w:id="1" w:name="4.3_浆叶搅拌机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856A9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56A99" w14:paraId="1C6CB6BB" w14:textId="77777777" w:rsidTr="00856A9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6B7C414F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0FD3" w14:textId="1B6E81CA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750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56A99" w:rsidRDefault="00856A99" w:rsidP="00856A9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856A9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568DE9C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5BABF28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43602D05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85C2" w14:textId="77777777" w:rsidR="00495822" w:rsidRDefault="00495822">
      <w:pPr>
        <w:spacing w:line="240" w:lineRule="auto"/>
      </w:pPr>
      <w:r>
        <w:separator/>
      </w:r>
    </w:p>
  </w:endnote>
  <w:endnote w:type="continuationSeparator" w:id="0">
    <w:p w14:paraId="204C50BD" w14:textId="77777777" w:rsidR="00495822" w:rsidRDefault="00495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57E0" w14:textId="77777777" w:rsidR="00495822" w:rsidRDefault="00495822">
      <w:r>
        <w:separator/>
      </w:r>
    </w:p>
  </w:footnote>
  <w:footnote w:type="continuationSeparator" w:id="0">
    <w:p w14:paraId="55398747" w14:textId="77777777" w:rsidR="00495822" w:rsidRDefault="0049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459</Characters>
  <Application>Microsoft Office Word</Application>
  <DocSecurity>0</DocSecurity>
  <Lines>3</Lines>
  <Paragraphs>1</Paragraphs>
  <ScaleCrop>false</ScaleCrop>
  <Company>User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8</cp:revision>
  <cp:lastPrinted>2021-05-21T00:54:00Z</cp:lastPrinted>
  <dcterms:created xsi:type="dcterms:W3CDTF">2021-05-21T01:00:00Z</dcterms:created>
  <dcterms:modified xsi:type="dcterms:W3CDTF">2023-11-07T01:13:00Z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